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45" w:rsidRPr="00BD1C90" w:rsidRDefault="00742198" w:rsidP="00BD1C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25DB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/) – безкоштовний сервіс 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, за допомогою якого можна організувати дистанційне навчання з використанням сервісів 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(Диск, Форми, Документи, Таблиці, Презентації, 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Blogger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25DB3">
        <w:rPr>
          <w:rFonts w:ascii="Times New Roman" w:hAnsi="Times New Roman" w:cs="Times New Roman"/>
          <w:sz w:val="28"/>
          <w:szCs w:val="28"/>
          <w:lang w:val="en-US"/>
        </w:rPr>
        <w:t>Hangouts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D1C90" w:rsidRPr="00AF62CB" w:rsidRDefault="00BD1C90" w:rsidP="00BD1C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F62CB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125DB3" w:rsidRPr="00AF62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62CB">
        <w:rPr>
          <w:rFonts w:ascii="Times New Roman" w:hAnsi="Times New Roman" w:cs="Times New Roman"/>
          <w:sz w:val="28"/>
          <w:szCs w:val="28"/>
          <w:lang w:val="uk-UA"/>
        </w:rPr>
        <w:t>конспект уроку (9 клас)</w:t>
      </w:r>
    </w:p>
    <w:p w:rsidR="00BD1C90" w:rsidRPr="00AF62CB" w:rsidRDefault="00BD1C90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C90">
        <w:rPr>
          <w:rFonts w:ascii="Times New Roman" w:hAnsi="Times New Roman" w:cs="Times New Roman"/>
          <w:sz w:val="28"/>
          <w:szCs w:val="28"/>
        </w:rPr>
        <w:t xml:space="preserve">Тема. </w:t>
      </w:r>
      <w:r w:rsidR="00125DB3" w:rsidRPr="00125DB3">
        <w:rPr>
          <w:rFonts w:ascii="Times New Roman" w:hAnsi="Times New Roman" w:cs="Times New Roman"/>
          <w:sz w:val="28"/>
          <w:szCs w:val="28"/>
          <w:lang w:val="uk-UA"/>
        </w:rPr>
        <w:t>Поняття про дисперсні системи. Колоїдні та істинні розчини. Суспензії, емульсії, аерозолі.</w:t>
      </w:r>
    </w:p>
    <w:p w:rsidR="00BD1C90" w:rsidRDefault="00BD1C90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CB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в учнів уявлення про дисперсні системи, ознайомити з їх класифікацією, пояснити суть таких понять, як емульсія та суспензія, </w:t>
      </w:r>
      <w:r w:rsidR="00AF62CB">
        <w:rPr>
          <w:rFonts w:ascii="Times New Roman" w:hAnsi="Times New Roman" w:cs="Times New Roman"/>
          <w:sz w:val="28"/>
          <w:szCs w:val="28"/>
          <w:lang w:val="uk-UA"/>
        </w:rPr>
        <w:t xml:space="preserve">аерозоль; 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навчити розрізняти колоїдні та істинні розчини; розвивати критичне мислення, спостережливість та вміння аналізувати; виховувати екологічну свідомість учнів. </w:t>
      </w:r>
    </w:p>
    <w:p w:rsidR="00BD1C90" w:rsidRDefault="00BD1C90" w:rsidP="00E8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CB">
        <w:rPr>
          <w:rFonts w:ascii="Times New Roman" w:hAnsi="Times New Roman" w:cs="Times New Roman"/>
          <w:b/>
          <w:sz w:val="28"/>
          <w:szCs w:val="28"/>
          <w:lang w:val="uk-UA"/>
        </w:rPr>
        <w:t>Знан</w:t>
      </w:r>
      <w:r w:rsidR="00AF62CB" w:rsidRPr="00AF62C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AF62CB">
        <w:rPr>
          <w:rFonts w:ascii="Times New Roman" w:hAnsi="Times New Roman" w:cs="Times New Roman"/>
          <w:b/>
          <w:sz w:val="28"/>
          <w:szCs w:val="28"/>
          <w:lang w:val="uk-UA"/>
        </w:rPr>
        <w:t>євий компонент: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знати </w:t>
      </w:r>
      <w:r w:rsidR="00E830C4"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E830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як дисперсна система, колоїдні та істинні розчини, емульсії, суспензії,</w:t>
      </w:r>
      <w:r w:rsidR="00E830C4" w:rsidRPr="00E830C4">
        <w:rPr>
          <w:rFonts w:ascii="Times New Roman" w:hAnsi="Times New Roman" w:cs="Times New Roman"/>
          <w:sz w:val="28"/>
          <w:szCs w:val="28"/>
          <w:lang w:val="uk-UA"/>
        </w:rPr>
        <w:t xml:space="preserve"> аерозол</w:t>
      </w:r>
      <w:r w:rsidR="00E830C4">
        <w:rPr>
          <w:rFonts w:ascii="Times New Roman" w:hAnsi="Times New Roman" w:cs="Times New Roman"/>
          <w:sz w:val="28"/>
          <w:szCs w:val="28"/>
          <w:lang w:val="uk-UA"/>
        </w:rPr>
        <w:t>і;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уміти класифікувати дисперсні системи, наводити </w:t>
      </w:r>
      <w:r w:rsidR="00E830C4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AF62CB">
        <w:rPr>
          <w:rFonts w:ascii="Times New Roman" w:hAnsi="Times New Roman" w:cs="Times New Roman"/>
          <w:sz w:val="28"/>
          <w:szCs w:val="28"/>
          <w:lang w:val="uk-UA"/>
        </w:rPr>
        <w:t>приклади</w:t>
      </w:r>
      <w:r w:rsidR="00E830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1C90" w:rsidRDefault="00BD1C90" w:rsidP="00E8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62CB">
        <w:rPr>
          <w:rFonts w:ascii="Times New Roman" w:hAnsi="Times New Roman" w:cs="Times New Roman"/>
          <w:b/>
          <w:sz w:val="28"/>
          <w:szCs w:val="28"/>
        </w:rPr>
        <w:t>Діяльнісний</w:t>
      </w:r>
      <w:proofErr w:type="spellEnd"/>
      <w:r w:rsidRPr="00AF62CB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істинні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колоїдні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C90" w:rsidRDefault="00BD1C90" w:rsidP="00E8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62CB">
        <w:rPr>
          <w:rFonts w:ascii="Times New Roman" w:hAnsi="Times New Roman" w:cs="Times New Roman"/>
          <w:b/>
          <w:sz w:val="28"/>
          <w:szCs w:val="28"/>
        </w:rPr>
        <w:t>Ціннісний</w:t>
      </w:r>
      <w:proofErr w:type="spellEnd"/>
      <w:r w:rsidRPr="00AF62CB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r w:rsidR="00AF62CB">
        <w:rPr>
          <w:rFonts w:ascii="Times New Roman" w:hAnsi="Times New Roman" w:cs="Times New Roman"/>
          <w:sz w:val="28"/>
          <w:szCs w:val="28"/>
          <w:lang w:val="uk-UA"/>
        </w:rPr>
        <w:t>дисперсних систем</w:t>
      </w:r>
      <w:r w:rsidRPr="00BD1C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C90" w:rsidRDefault="00BD1C90" w:rsidP="00BD1C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F62C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AF62CB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 </w:t>
      </w:r>
    </w:p>
    <w:p w:rsidR="00BD1C90" w:rsidRDefault="00BD1C90" w:rsidP="00E8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CB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і терміни: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дисперсні системи, дисперсні фази, дисперсійні середовища, колоїдний розчин, золь, емульсія, суспензія</w:t>
      </w:r>
      <w:r w:rsidR="00E830C4">
        <w:rPr>
          <w:rFonts w:ascii="Times New Roman" w:hAnsi="Times New Roman" w:cs="Times New Roman"/>
          <w:sz w:val="28"/>
          <w:szCs w:val="28"/>
          <w:lang w:val="uk-UA"/>
        </w:rPr>
        <w:t>, аерозоль.</w:t>
      </w:r>
    </w:p>
    <w:p w:rsidR="00BD1C90" w:rsidRDefault="00BD1C90" w:rsidP="00BD1C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C90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BD1C90" w:rsidRDefault="00BD1C90" w:rsidP="00BD1C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 Відеоконференція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1C90" w:rsidRDefault="00BD1C90" w:rsidP="00E8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C90">
        <w:rPr>
          <w:rFonts w:ascii="Times New Roman" w:hAnsi="Times New Roman" w:cs="Times New Roman"/>
          <w:sz w:val="28"/>
          <w:szCs w:val="28"/>
          <w:lang w:val="uk-UA"/>
        </w:rPr>
        <w:t xml:space="preserve">ІІ Організація класу. </w:t>
      </w:r>
      <w:r w:rsidRPr="00AF62CB">
        <w:rPr>
          <w:rFonts w:ascii="Times New Roman" w:hAnsi="Times New Roman" w:cs="Times New Roman"/>
          <w:sz w:val="28"/>
          <w:szCs w:val="28"/>
          <w:lang w:val="uk-UA"/>
        </w:rPr>
        <w:t xml:space="preserve">Мотивація навчальної діяльності </w:t>
      </w:r>
      <w:r w:rsidRPr="009B0FFA">
        <w:rPr>
          <w:rFonts w:ascii="Times New Roman" w:hAnsi="Times New Roman" w:cs="Times New Roman"/>
          <w:sz w:val="28"/>
          <w:szCs w:val="28"/>
          <w:lang w:val="uk-UA"/>
        </w:rPr>
        <w:t>Учням пропонується переглянути зображення та дати відповідь на питання, чи є щось спільне між зображеними на малюнках явищами, речовинами, процесами (рис. 1)?</w:t>
      </w:r>
    </w:p>
    <w:p w:rsidR="00AF62CB" w:rsidRDefault="00AF62CB" w:rsidP="009B0FFA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18324D" wp14:editId="644E815F">
            <wp:extent cx="2272665" cy="1990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FF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909D0" wp14:editId="05CA57D1">
            <wp:extent cx="2881776" cy="19901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21" cy="199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EC" w:rsidRDefault="001B7EEC" w:rsidP="009B0FFA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7ABF1" wp14:editId="5BAC0D2C">
            <wp:extent cx="2084070" cy="1680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FF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942C4" wp14:editId="641317B1">
            <wp:extent cx="2662659" cy="168075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48" cy="168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EC" w:rsidRDefault="001B7EEC" w:rsidP="009B0FFA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0CDDF" wp14:editId="2766C56C">
            <wp:extent cx="1788160" cy="1667510"/>
            <wp:effectExtent l="0" t="0" r="254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FF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75600" wp14:editId="5F4AE556">
            <wp:extent cx="2362205" cy="1667323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5" cy="166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FA" w:rsidRPr="00AF62CB" w:rsidRDefault="009B0FFA" w:rsidP="009B0FFA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Рисунок 1 – Речовини, явища, процеси</w:t>
      </w:r>
    </w:p>
    <w:p w:rsidR="00BD1C90" w:rsidRPr="00FC0366" w:rsidRDefault="00BD1C90" w:rsidP="00BD1C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D1C90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04AAE" w:rsidRPr="0067700E">
          <w:rPr>
            <w:rStyle w:val="a3"/>
            <w:rFonts w:ascii="Times New Roman" w:hAnsi="Times New Roman" w:cs="Times New Roman"/>
            <w:sz w:val="28"/>
            <w:szCs w:val="28"/>
          </w:rPr>
          <w:t>https://cutt.ly/uF9rAfg</w:t>
        </w:r>
      </w:hyperlink>
      <w:r w:rsidR="00A04AAE"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="00FC0366">
        <w:rPr>
          <w:rFonts w:ascii="Times New Roman" w:hAnsi="Times New Roman" w:cs="Times New Roman"/>
          <w:sz w:val="28"/>
          <w:szCs w:val="28"/>
          <w:lang w:val="uk-UA"/>
        </w:rPr>
        <w:t xml:space="preserve">  (2 хв)</w:t>
      </w:r>
    </w:p>
    <w:p w:rsidR="00BD1C90" w:rsidRDefault="00BD1C90" w:rsidP="00BD1C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D1C9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D1C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366" w:rsidRDefault="00BD1C90" w:rsidP="00FC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Дисперсна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система –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одного компонента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розподілені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об’ємі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дисперсна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система з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дисперсної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дисперсійного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частинками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розподілені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дисперсної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Дисперсні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агрегатним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дисперсної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дисперсійного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дисперсні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366" w:rsidRPr="00125DB3" w:rsidRDefault="00FC0366" w:rsidP="00FC03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D1C90">
        <w:rPr>
          <w:rFonts w:ascii="Times New Roman" w:hAnsi="Times New Roman" w:cs="Times New Roman"/>
          <w:sz w:val="28"/>
          <w:szCs w:val="28"/>
        </w:rPr>
        <w:lastRenderedPageBreak/>
        <w:t>Переглянути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D1C90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BD1C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366" w:rsidRPr="00FC0366" w:rsidRDefault="00FA39DA" w:rsidP="00FC03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A04AAE" w:rsidRPr="0067700E">
          <w:rPr>
            <w:rStyle w:val="a3"/>
            <w:rFonts w:ascii="Times New Roman" w:hAnsi="Times New Roman" w:cs="Times New Roman"/>
            <w:sz w:val="28"/>
            <w:szCs w:val="28"/>
          </w:rPr>
          <w:t>https://cutt.ly/UF9r6VP</w:t>
        </w:r>
      </w:hyperlink>
      <w:r w:rsidR="00A04AAE"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="009B3BA4" w:rsidRPr="00A04AAE"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="009B3BA4">
        <w:rPr>
          <w:rFonts w:ascii="Times New Roman" w:hAnsi="Times New Roman" w:cs="Times New Roman"/>
          <w:sz w:val="28"/>
          <w:szCs w:val="28"/>
          <w:lang w:val="uk-UA"/>
        </w:rPr>
        <w:t>2 хв. 50 с.)</w:t>
      </w:r>
    </w:p>
    <w:p w:rsidR="00FC0366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366" w:rsidRPr="00FC0366" w:rsidRDefault="00125DB3" w:rsidP="009B3BA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дисперсн</w:t>
      </w:r>
      <w:r w:rsidR="009B3B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B3BA4">
        <w:rPr>
          <w:rFonts w:ascii="Times New Roman" w:hAnsi="Times New Roman" w:cs="Times New Roman"/>
          <w:sz w:val="28"/>
          <w:szCs w:val="28"/>
        </w:rPr>
        <w:t xml:space="preserve"> система, у </w:t>
      </w:r>
      <w:proofErr w:type="spellStart"/>
      <w:r w:rsidR="009B3BA4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BA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BA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9B3BA4">
        <w:rPr>
          <w:rFonts w:ascii="Times New Roman" w:hAnsi="Times New Roman" w:cs="Times New Roman"/>
          <w:sz w:val="28"/>
          <w:szCs w:val="28"/>
        </w:rPr>
        <w:t xml:space="preserve"> 1</w:t>
      </w:r>
      <w:r w:rsidR="009B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366">
        <w:rPr>
          <w:rFonts w:ascii="Times New Roman" w:hAnsi="Times New Roman" w:cs="Times New Roman"/>
          <w:sz w:val="28"/>
          <w:szCs w:val="28"/>
        </w:rPr>
        <w:t xml:space="preserve">компонент? </w:t>
      </w:r>
    </w:p>
    <w:p w:rsidR="00FC0366" w:rsidRDefault="00FC0366" w:rsidP="00FC036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5DB3" w:rsidRPr="00FC036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300 км над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поверхнею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, але там є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часточки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зоряного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пилу,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завислі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вакуумі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парадокси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нам природа. </w:t>
      </w:r>
    </w:p>
    <w:p w:rsidR="009B3BA4" w:rsidRDefault="00FC0366" w:rsidP="00FC036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гадаємо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емульсія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суспензія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». Ми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згадували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дисперсних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систем і,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впевнена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 привести </w:t>
      </w:r>
      <w:proofErr w:type="spellStart"/>
      <w:r w:rsidR="00125DB3" w:rsidRPr="00FC036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125DB3" w:rsidRPr="00FC0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BA4" w:rsidRDefault="00125DB3" w:rsidP="00FC036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Емульсія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дисперсна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система,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нерозчинних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рідин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DB3" w:rsidRPr="00FC0366" w:rsidRDefault="00125DB3" w:rsidP="00FC036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Суспензія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дисперсна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система, у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дисперсною фазою є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тверді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розподілені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об’ємі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рідкого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дисперсійного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6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C0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B3" w:rsidRPr="009B3BA4" w:rsidRDefault="00125DB3" w:rsidP="009B3BA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BA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скаламутити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глини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залишатиметься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каламутною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, глина з часом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осідає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5DB3" w:rsidRPr="009B3BA4" w:rsidRDefault="00125DB3" w:rsidP="009B3BA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A4">
        <w:rPr>
          <w:rFonts w:ascii="Times New Roman" w:hAnsi="Times New Roman" w:cs="Times New Roman"/>
          <w:sz w:val="28"/>
          <w:szCs w:val="28"/>
        </w:rPr>
        <w:t xml:space="preserve">Молоко,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емульсією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завислі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крапельки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жиру, при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тривалому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зберіганні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у холодильнику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залишатиметься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молока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з’явиться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9B3BA4">
        <w:rPr>
          <w:rFonts w:ascii="Times New Roman" w:hAnsi="Times New Roman" w:cs="Times New Roman"/>
          <w:sz w:val="28"/>
          <w:szCs w:val="28"/>
        </w:rPr>
        <w:t>вершків</w:t>
      </w:r>
      <w:proofErr w:type="spellEnd"/>
      <w:r w:rsidRPr="009B3B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характерних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емульсій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суспензій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нестійкість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проміжки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часу. </w:t>
      </w:r>
    </w:p>
    <w:p w:rsidR="00125DB3" w:rsidRPr="009B3BA4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косметичних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надпис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збовтати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!». Додумайте «Для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суспензій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емульсій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дисперсних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золі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колоїдні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тонкодисперсні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частинок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дисперсної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до 100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значить,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колоїдах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іони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істинних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розчинах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менші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суспензіях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. Просто, за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відрізнити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lastRenderedPageBreak/>
        <w:t>колоїдний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істинний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світлові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мікроскопи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метод. </w:t>
      </w:r>
    </w:p>
    <w:p w:rsidR="00AC54EC" w:rsidRPr="00A04AAE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="00AC5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04AAE" w:rsidRPr="0067700E">
          <w:rPr>
            <w:rStyle w:val="a3"/>
            <w:rFonts w:ascii="Times New Roman" w:hAnsi="Times New Roman" w:cs="Times New Roman"/>
            <w:sz w:val="28"/>
            <w:szCs w:val="28"/>
          </w:rPr>
          <w:t>https://cutt.ly/KF9tzTh</w:t>
        </w:r>
      </w:hyperlink>
      <w:r w:rsidR="00A04AAE" w:rsidRPr="00A0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4EC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спостерігали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Тіндаля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світловий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конус у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колоїдному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54EC" w:rsidRDefault="00AC54EC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4EC" w:rsidRDefault="00AC54EC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4355" cy="414147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55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EC" w:rsidRDefault="00AC54EC" w:rsidP="00AC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4EC"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 w:rsidR="009B0FFA"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 w:rsidRPr="00AC54EC">
        <w:rPr>
          <w:rFonts w:ascii="Times New Roman" w:hAnsi="Times New Roman" w:cs="Times New Roman"/>
          <w:sz w:val="28"/>
          <w:szCs w:val="28"/>
        </w:rPr>
        <w:t xml:space="preserve"> </w:t>
      </w:r>
      <w:r w:rsidR="009B0FFA">
        <w:rPr>
          <w:rFonts w:ascii="Times New Roman" w:hAnsi="Times New Roman" w:cs="Times New Roman"/>
          <w:sz w:val="28"/>
          <w:szCs w:val="28"/>
          <w:lang w:val="uk-UA"/>
        </w:rPr>
        <w:t>2 -</w:t>
      </w:r>
      <w:r w:rsidRPr="00AC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A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4EC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A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4EC">
        <w:rPr>
          <w:rFonts w:ascii="Times New Roman" w:hAnsi="Times New Roman" w:cs="Times New Roman"/>
          <w:sz w:val="28"/>
          <w:szCs w:val="28"/>
        </w:rPr>
        <w:t>колоїдних</w:t>
      </w:r>
      <w:proofErr w:type="spellEnd"/>
      <w:r w:rsidRPr="00A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4EC">
        <w:rPr>
          <w:rFonts w:ascii="Times New Roman" w:hAnsi="Times New Roman" w:cs="Times New Roman"/>
          <w:sz w:val="28"/>
          <w:szCs w:val="28"/>
        </w:rPr>
        <w:t>розчинів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показує ефект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Тіндаля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15" w:history="1">
        <w:r w:rsidR="00A04AAE" w:rsidRPr="00A04AAE">
          <w:rPr>
            <w:rStyle w:val="a3"/>
            <w:rFonts w:ascii="Times New Roman" w:hAnsi="Times New Roman" w:cs="Times New Roman"/>
            <w:sz w:val="28"/>
            <w:szCs w:val="28"/>
          </w:rPr>
          <w:t>https://cutt.ly/8F9t19O</w:t>
        </w:r>
      </w:hyperlink>
      <w:r w:rsidR="00A04AAE" w:rsidRPr="00A04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54EC" w:rsidRDefault="00AC54EC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DB3" w:rsidRPr="00AC54EC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4EC">
        <w:rPr>
          <w:rFonts w:ascii="Times New Roman" w:hAnsi="Times New Roman" w:cs="Times New Roman"/>
          <w:sz w:val="28"/>
          <w:szCs w:val="28"/>
          <w:lang w:val="uk-UA"/>
        </w:rPr>
        <w:t>Цей метод допомагає відрізнити колоїдні розчини від істинних тому, що світлові промені оминають дуже маленькі часточки (</w:t>
      </w:r>
      <w:proofErr w:type="spellStart"/>
      <w:r w:rsidRPr="00AC54EC">
        <w:rPr>
          <w:rFonts w:ascii="Times New Roman" w:hAnsi="Times New Roman" w:cs="Times New Roman"/>
          <w:sz w:val="28"/>
          <w:szCs w:val="28"/>
          <w:lang w:val="uk-UA"/>
        </w:rPr>
        <w:t>йони</w:t>
      </w:r>
      <w:proofErr w:type="spellEnd"/>
      <w:r w:rsidRPr="00AC54EC">
        <w:rPr>
          <w:rFonts w:ascii="Times New Roman" w:hAnsi="Times New Roman" w:cs="Times New Roman"/>
          <w:sz w:val="28"/>
          <w:szCs w:val="28"/>
          <w:lang w:val="uk-UA"/>
        </w:rPr>
        <w:t xml:space="preserve">, молекули, менші 1 нм), але розсіюються, потрапивши на великі перешкоди – частинки у дисперсній фазі колоїдів.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спостерігали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запилених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кімнатах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розсіюється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потрапивши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на пил. Таким чином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запиленість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знаходитесь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>.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lastRenderedPageBreak/>
        <w:t>Колоїдні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>і</w:t>
      </w:r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незвичайні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Хімік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>Жуков</w:t>
      </w:r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називав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>ходячим</w:t>
      </w:r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колоїдом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>тому</w:t>
      </w:r>
      <w:r w:rsidRPr="00AF6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>цитоплазма</w:t>
      </w:r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, </w:t>
      </w:r>
      <w:r w:rsidRPr="00125DB3">
        <w:rPr>
          <w:rFonts w:ascii="Times New Roman" w:hAnsi="Times New Roman" w:cs="Times New Roman"/>
          <w:sz w:val="28"/>
          <w:szCs w:val="28"/>
        </w:rPr>
        <w:t>як</w:t>
      </w:r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>і</w:t>
      </w:r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золі</w:t>
      </w:r>
      <w:proofErr w:type="spellEnd"/>
      <w:r w:rsidRPr="00AF62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Золі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желеподібною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структурою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гелями. Гель для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холодець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фруктове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желе –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колоїдні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ліхтариком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82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тести</w:t>
      </w:r>
      <w:r w:rsidR="008864C1">
        <w:rPr>
          <w:rFonts w:ascii="Times New Roman" w:hAnsi="Times New Roman" w:cs="Times New Roman"/>
          <w:sz w:val="28"/>
          <w:szCs w:val="28"/>
          <w:lang w:val="uk-UA"/>
        </w:rPr>
        <w:t xml:space="preserve"> (підготовлені мною)</w:t>
      </w:r>
      <w:r w:rsidRPr="00125D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="003C7882" w:rsidRPr="003C788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A04AAE" w:rsidRPr="0067700E">
          <w:rPr>
            <w:rStyle w:val="a3"/>
            <w:rFonts w:ascii="Times New Roman" w:hAnsi="Times New Roman" w:cs="Times New Roman"/>
            <w:sz w:val="28"/>
            <w:szCs w:val="28"/>
          </w:rPr>
          <w:t>https://cutt.ly/KF9yieM</w:t>
        </w:r>
      </w:hyperlink>
      <w:r w:rsidR="00A04AAE" w:rsidRPr="00FA39DA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r w:rsidR="003C788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C7882" w:rsidRPr="003C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8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3C7882">
        <w:rPr>
          <w:rFonts w:ascii="Times New Roman" w:hAnsi="Times New Roman" w:cs="Times New Roman"/>
          <w:sz w:val="28"/>
          <w:szCs w:val="28"/>
        </w:rPr>
        <w:t>.</w:t>
      </w:r>
    </w:p>
    <w:p w:rsidR="003C7882" w:rsidRPr="003C7882" w:rsidRDefault="003C7882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1D73FD6" wp14:editId="4FE54349">
            <wp:extent cx="5812397" cy="326763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2702" cy="327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FA" w:rsidRDefault="009B0FFA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Перевірна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робота з теми «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Дисперсні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Рефлексія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до слова «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емульсія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>»</w:t>
      </w:r>
      <w:r w:rsidR="009B0FFA">
        <w:rPr>
          <w:rFonts w:ascii="Times New Roman" w:hAnsi="Times New Roman" w:cs="Times New Roman"/>
          <w:sz w:val="28"/>
          <w:szCs w:val="28"/>
          <w:lang w:val="uk-UA"/>
        </w:rPr>
        <w:t>/ «суспензія» / «аерозоль».</w:t>
      </w:r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рядків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1. Перший рядок – тема,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іменником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емульсія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рядок – два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прикметники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рядок – три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з темою.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рядок – фраза, яка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висловлює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до теми. </w:t>
      </w:r>
    </w:p>
    <w:p w:rsidR="00125DB3" w:rsidRPr="00AF62CB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рядок –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синонім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до слова «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емульсія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5DB3" w:rsidRPr="00A04AAE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3">
        <w:rPr>
          <w:rFonts w:ascii="Times New Roman" w:hAnsi="Times New Roman" w:cs="Times New Roman"/>
          <w:sz w:val="28"/>
          <w:szCs w:val="28"/>
        </w:rPr>
        <w:lastRenderedPageBreak/>
        <w:t xml:space="preserve">VII.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2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B3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5DB3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Pr="00125DB3">
        <w:rPr>
          <w:rFonts w:ascii="Times New Roman" w:hAnsi="Times New Roman" w:cs="Times New Roman"/>
          <w:sz w:val="28"/>
          <w:szCs w:val="28"/>
        </w:rPr>
        <w:t>параграф</w:t>
      </w:r>
      <w:r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="005274AB" w:rsidRPr="005274A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A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A04AAE">
        <w:rPr>
          <w:rFonts w:ascii="Times New Roman" w:hAnsi="Times New Roman" w:cs="Times New Roman"/>
          <w:sz w:val="28"/>
          <w:szCs w:val="28"/>
        </w:rPr>
        <w:t xml:space="preserve"> 1</w:t>
      </w:r>
      <w:r w:rsidR="005274AB" w:rsidRPr="005274A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4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DB3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>
        <w:rPr>
          <w:rFonts w:ascii="Times New Roman" w:hAnsi="Times New Roman" w:cs="Times New Roman"/>
          <w:sz w:val="28"/>
          <w:szCs w:val="28"/>
        </w:rPr>
        <w:t>відеоролик</w:t>
      </w:r>
      <w:proofErr w:type="spellEnd"/>
      <w:r w:rsidR="005274AB">
        <w:rPr>
          <w:rFonts w:ascii="Times New Roman" w:hAnsi="Times New Roman" w:cs="Times New Roman"/>
          <w:sz w:val="28"/>
          <w:szCs w:val="28"/>
          <w:lang w:val="uk-UA"/>
        </w:rPr>
        <w:t xml:space="preserve"> -  домашній експеримент: в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иготовте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="005274AB" w:rsidRPr="005274AB">
        <w:rPr>
          <w:rFonts w:ascii="Times New Roman" w:hAnsi="Times New Roman" w:cs="Times New Roman"/>
          <w:sz w:val="28"/>
          <w:szCs w:val="28"/>
        </w:rPr>
        <w:t>в</w:t>
      </w:r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колоїдні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(</w:t>
      </w:r>
      <w:r w:rsidR="005274AB" w:rsidRPr="005274AB">
        <w:rPr>
          <w:rFonts w:ascii="Times New Roman" w:hAnsi="Times New Roman" w:cs="Times New Roman"/>
          <w:sz w:val="28"/>
          <w:szCs w:val="28"/>
        </w:rPr>
        <w:t>желе</w:t>
      </w:r>
      <w:r w:rsidR="005274AB" w:rsidRPr="00A04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кисіль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крохмаль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="005274AB" w:rsidRPr="005274AB">
        <w:rPr>
          <w:rFonts w:ascii="Times New Roman" w:hAnsi="Times New Roman" w:cs="Times New Roman"/>
          <w:sz w:val="28"/>
          <w:szCs w:val="28"/>
        </w:rPr>
        <w:t>для</w:t>
      </w:r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підкрохмалення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холодець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використавши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="005274AB" w:rsidRPr="005274AB">
        <w:rPr>
          <w:rFonts w:ascii="Times New Roman" w:hAnsi="Times New Roman" w:cs="Times New Roman"/>
          <w:sz w:val="28"/>
          <w:szCs w:val="28"/>
        </w:rPr>
        <w:t>для</w:t>
      </w:r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, </w:t>
      </w:r>
      <w:r w:rsidR="005274AB">
        <w:rPr>
          <w:rFonts w:ascii="Times New Roman" w:hAnsi="Times New Roman" w:cs="Times New Roman"/>
          <w:sz w:val="28"/>
          <w:szCs w:val="28"/>
          <w:lang w:val="uk-UA"/>
        </w:rPr>
        <w:t>озвучивши</w:t>
      </w:r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r w:rsidR="005274AB" w:rsidRPr="005274AB">
        <w:rPr>
          <w:rFonts w:ascii="Times New Roman" w:hAnsi="Times New Roman" w:cs="Times New Roman"/>
          <w:sz w:val="28"/>
          <w:szCs w:val="28"/>
        </w:rPr>
        <w:t>ваших</w:t>
      </w:r>
      <w:r w:rsidR="005274AB" w:rsidRPr="00A0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AB" w:rsidRPr="005274A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5274AB" w:rsidRPr="00A04AAE">
        <w:rPr>
          <w:rFonts w:ascii="Times New Roman" w:hAnsi="Times New Roman" w:cs="Times New Roman"/>
          <w:sz w:val="28"/>
          <w:szCs w:val="28"/>
        </w:rPr>
        <w:t>.</w:t>
      </w:r>
    </w:p>
    <w:p w:rsidR="008864C1" w:rsidRDefault="008864C1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4C1" w:rsidRDefault="008864C1" w:rsidP="00886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ВИКОРИСТАНІ ДЖЕРЕЛА</w:t>
      </w:r>
    </w:p>
    <w:p w:rsidR="008864C1" w:rsidRDefault="008864C1" w:rsidP="00886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64C1" w:rsidRDefault="008864C1" w:rsidP="008864C1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4C1">
        <w:rPr>
          <w:rFonts w:ascii="Times New Roman" w:hAnsi="Times New Roman" w:cs="Times New Roman"/>
          <w:sz w:val="28"/>
          <w:szCs w:val="28"/>
          <w:lang w:val="uk-UA"/>
        </w:rPr>
        <w:t xml:space="preserve">Гузенко О. М. Сучасні технології навчання хімії : метод. вказівки для студентів ф-ту хімії та фармації першого (бакалавр.) рівня освіти / О. М. Гузенко, О. М. </w:t>
      </w:r>
      <w:proofErr w:type="spellStart"/>
      <w:r w:rsidRPr="008864C1">
        <w:rPr>
          <w:rFonts w:ascii="Times New Roman" w:hAnsi="Times New Roman" w:cs="Times New Roman"/>
          <w:sz w:val="28"/>
          <w:szCs w:val="28"/>
          <w:lang w:val="uk-UA"/>
        </w:rPr>
        <w:t>Рахлицька</w:t>
      </w:r>
      <w:proofErr w:type="spellEnd"/>
      <w:r w:rsidRPr="008864C1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Pr="008864C1">
        <w:rPr>
          <w:rFonts w:ascii="Times New Roman" w:hAnsi="Times New Roman" w:cs="Times New Roman"/>
          <w:sz w:val="28"/>
          <w:szCs w:val="28"/>
          <w:lang w:val="uk-UA"/>
        </w:rPr>
        <w:t>Чеботарьов</w:t>
      </w:r>
      <w:proofErr w:type="spellEnd"/>
      <w:r w:rsidRPr="008864C1">
        <w:rPr>
          <w:rFonts w:ascii="Times New Roman" w:hAnsi="Times New Roman" w:cs="Times New Roman"/>
          <w:sz w:val="28"/>
          <w:szCs w:val="28"/>
          <w:lang w:val="uk-UA"/>
        </w:rPr>
        <w:t xml:space="preserve">. – Одеса : </w:t>
      </w:r>
      <w:proofErr w:type="spellStart"/>
      <w:r w:rsidRPr="008864C1">
        <w:rPr>
          <w:rFonts w:ascii="Times New Roman" w:hAnsi="Times New Roman" w:cs="Times New Roman"/>
          <w:sz w:val="28"/>
          <w:szCs w:val="28"/>
          <w:lang w:val="uk-UA"/>
        </w:rPr>
        <w:t>Одес</w:t>
      </w:r>
      <w:proofErr w:type="spellEnd"/>
      <w:r w:rsidRPr="008864C1">
        <w:rPr>
          <w:rFonts w:ascii="Times New Roman" w:hAnsi="Times New Roman" w:cs="Times New Roman"/>
          <w:sz w:val="28"/>
          <w:szCs w:val="28"/>
          <w:lang w:val="uk-UA"/>
        </w:rPr>
        <w:t>. нац. ун-т ім. І. І. Мечникова, 2021. – 42 с.</w:t>
      </w:r>
    </w:p>
    <w:p w:rsidR="008864C1" w:rsidRDefault="008864C1" w:rsidP="008864C1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 ресурси – посилання у тексті конспекту.</w:t>
      </w:r>
    </w:p>
    <w:p w:rsidR="008864C1" w:rsidRPr="008864C1" w:rsidRDefault="008864C1" w:rsidP="008864C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4C1" w:rsidRPr="008864C1" w:rsidRDefault="008864C1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DB3" w:rsidRPr="008864C1" w:rsidRDefault="00125DB3" w:rsidP="00125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5DB3" w:rsidRPr="0088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2AEF"/>
    <w:multiLevelType w:val="hybridMultilevel"/>
    <w:tmpl w:val="7AAA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121D"/>
    <w:multiLevelType w:val="hybridMultilevel"/>
    <w:tmpl w:val="24320B04"/>
    <w:lvl w:ilvl="0" w:tplc="2CCC0C1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AF"/>
    <w:rsid w:val="00125DB3"/>
    <w:rsid w:val="001B7EEC"/>
    <w:rsid w:val="002855AF"/>
    <w:rsid w:val="003C7882"/>
    <w:rsid w:val="005274AB"/>
    <w:rsid w:val="00742198"/>
    <w:rsid w:val="008864C1"/>
    <w:rsid w:val="009B0FFA"/>
    <w:rsid w:val="009B3BA4"/>
    <w:rsid w:val="00A04AAE"/>
    <w:rsid w:val="00AC54EC"/>
    <w:rsid w:val="00AF62CB"/>
    <w:rsid w:val="00BD1C90"/>
    <w:rsid w:val="00BF3A45"/>
    <w:rsid w:val="00E830C4"/>
    <w:rsid w:val="00FA39DA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4CF25-4CB9-4CB1-80AD-C4F70229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C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7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366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0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utt.ly/KF9tzT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utt.ly/UF9r6VP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cutt.ly/KF9yi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utt.ly/uF9rAf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utt.ly/8F9t19O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4060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dcterms:created xsi:type="dcterms:W3CDTF">2022-04-19T13:17:00Z</dcterms:created>
  <dcterms:modified xsi:type="dcterms:W3CDTF">2022-04-19T13:17:00Z</dcterms:modified>
</cp:coreProperties>
</file>