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Відділ освіти, сім’ї, молоді та спорту</w:t>
      </w:r>
    </w:p>
    <w:p w:rsidR="00000000" w:rsidDel="00000000" w:rsidP="00000000" w:rsidRDefault="00000000" w:rsidRPr="00000000" w14:paraId="00000002">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Диканської селищної ради Полтавського району Полтавської області</w:t>
      </w:r>
    </w:p>
    <w:p w:rsidR="00000000" w:rsidDel="00000000" w:rsidP="00000000" w:rsidRDefault="00000000" w:rsidRPr="00000000" w14:paraId="00000003">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Опорний заклад</w:t>
      </w:r>
    </w:p>
    <w:p w:rsidR="00000000" w:rsidDel="00000000" w:rsidP="00000000" w:rsidRDefault="00000000" w:rsidRPr="00000000" w14:paraId="00000004">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«Диканська загальноосвітня школа І-ІІІ ступенів</w:t>
      </w:r>
    </w:p>
    <w:p w:rsidR="00000000" w:rsidDel="00000000" w:rsidP="00000000" w:rsidRDefault="00000000" w:rsidRPr="00000000" w14:paraId="00000005">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Диканської селищної ради Полтавського району Полтавської області»</w:t>
      </w:r>
    </w:p>
    <w:p w:rsidR="00000000" w:rsidDel="00000000" w:rsidP="00000000" w:rsidRDefault="00000000" w:rsidRPr="00000000" w14:paraId="00000006">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8">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spacing w:line="240" w:lineRule="auto"/>
        <w:jc w:val="center"/>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b w:val="1"/>
          <w:sz w:val="52"/>
          <w:szCs w:val="52"/>
        </w:rPr>
      </w:pPr>
      <w:r w:rsidDel="00000000" w:rsidR="00000000" w:rsidRPr="00000000">
        <w:rPr>
          <w:rtl w:val="0"/>
        </w:rPr>
      </w:r>
    </w:p>
    <w:p w:rsidR="00000000" w:rsidDel="00000000" w:rsidP="00000000" w:rsidRDefault="00000000" w:rsidRPr="00000000" w14:paraId="0000000B">
      <w:pPr>
        <w:spacing w:line="240" w:lineRule="auto"/>
        <w:jc w:val="center"/>
        <w:rPr>
          <w:rFonts w:ascii="Times New Roman" w:cs="Times New Roman" w:eastAsia="Times New Roman" w:hAnsi="Times New Roman"/>
          <w:b w:val="1"/>
          <w:i w:val="1"/>
          <w:sz w:val="52"/>
          <w:szCs w:val="52"/>
        </w:rPr>
      </w:pPr>
      <w:r w:rsidDel="00000000" w:rsidR="00000000" w:rsidRPr="00000000">
        <w:rPr>
          <w:rFonts w:ascii="Times New Roman" w:cs="Times New Roman" w:eastAsia="Times New Roman" w:hAnsi="Times New Roman"/>
          <w:b w:val="1"/>
          <w:i w:val="1"/>
          <w:sz w:val="52"/>
          <w:szCs w:val="52"/>
          <w:rtl w:val="0"/>
        </w:rPr>
        <w:t xml:space="preserve">Реалізація наскрізних ліній ключових компетентностей у навчанні математики</w:t>
      </w:r>
    </w:p>
    <w:p w:rsidR="00000000" w:rsidDel="00000000" w:rsidP="00000000" w:rsidRDefault="00000000" w:rsidRPr="00000000" w14:paraId="0000000C">
      <w:pPr>
        <w:spacing w:lin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0D">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E">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F">
      <w:pPr>
        <w:spacing w:line="24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Підготувала:</w:t>
      </w:r>
    </w:p>
    <w:p w:rsidR="00000000" w:rsidDel="00000000" w:rsidP="00000000" w:rsidRDefault="00000000" w:rsidRPr="00000000" w14:paraId="00000010">
      <w:pPr>
        <w:spacing w:line="24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вчитель математики</w:t>
      </w:r>
    </w:p>
    <w:p w:rsidR="00000000" w:rsidDel="00000000" w:rsidP="00000000" w:rsidRDefault="00000000" w:rsidRPr="00000000" w14:paraId="00000011">
      <w:pPr>
        <w:spacing w:line="24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ОЗ «Диканська ЗОШ І-ІІІ ст.»</w:t>
      </w:r>
    </w:p>
    <w:p w:rsidR="00000000" w:rsidDel="00000000" w:rsidP="00000000" w:rsidRDefault="00000000" w:rsidRPr="00000000" w14:paraId="00000012">
      <w:pPr>
        <w:spacing w:line="24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Сулима В.І.</w:t>
      </w:r>
    </w:p>
    <w:p w:rsidR="00000000" w:rsidDel="00000000" w:rsidP="00000000" w:rsidRDefault="00000000" w:rsidRPr="00000000" w14:paraId="00000013">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4">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5">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6">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7">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Диканька</w:t>
      </w:r>
    </w:p>
    <w:p w:rsidR="00000000" w:rsidDel="00000000" w:rsidP="00000000" w:rsidRDefault="00000000" w:rsidRPr="00000000" w14:paraId="00000018">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2021 рік</w:t>
      </w:r>
    </w:p>
    <w:p w:rsidR="00000000" w:rsidDel="00000000" w:rsidP="00000000" w:rsidRDefault="00000000" w:rsidRPr="00000000" w14:paraId="00000019">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даний час ми приймаємо участь в реформуванні освіти, зокрема, на своїх уроках впроваджуємо компетентнісний підхід. Наскрізні лінії ж є засобом інтеграції ключових і загальнопредметних компетентностей. На уроках математики реалізувати наскрізні лінії, можна, в першу чергу, через задачі з реальними даними. Пропоную вам добірку  таких задач та інтерактивні вправи, створені за допомогою онлайн - ресурсів. Їх можна використовувати під час проведення уроків з математики. Зміст задач базується на реальному життєвому досвіді, а тому легко сприймається та буде зрозумілим учням. Даний матеріал  містить завдання для учнів 5-9 класів. Усі задачі розв’язуються на основі програмового матеріалу та дають змогу вчителю урізноманітнити навчальний процес, розширити пізнавальний інтерес учнів. Для формування наскрізної лінії «Екологічна безпека й сталий розвиток» деякі мої задачі були розміщені на сайті освітнього проекту «На урок». </w:t>
      </w:r>
    </w:p>
    <w:p w:rsidR="00000000" w:rsidDel="00000000" w:rsidP="00000000" w:rsidRDefault="00000000" w:rsidRPr="00000000" w14:paraId="0000001A">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всіх, хто цікавиться математикою.</w:t>
      </w:r>
    </w:p>
    <w:p w:rsidR="00000000" w:rsidDel="00000000" w:rsidP="00000000" w:rsidRDefault="00000000" w:rsidRPr="00000000" w14:paraId="0000001B">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E">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F">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0">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1">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2">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3">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4">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5">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6">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7">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8">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9">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A">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Вступ</w:t>
      </w:r>
    </w:p>
    <w:p w:rsidR="00000000" w:rsidDel="00000000" w:rsidP="00000000" w:rsidRDefault="00000000" w:rsidRPr="00000000" w14:paraId="0000002B">
      <w:pPr>
        <w:spacing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умовах реформування освіти формування ключових компетентностей є важливим аспектом. В сучасному світі першочерговим завданням школи є компетентнісний підхід до процесу навчання. Тому важливо враховувати це при створенні навчальних програм, при плануванні своєї роботи.  Нові стандарти освіти виокремлюють чотири наскрізні змістові лінії, які допоможуть учням переконатися в практичному значенні того матеріалу, який вони вивчають в навчальних закладах. Наскрізні лінії ключових компетентностей спрямовані на послідовне розкриття в процесі навчання здобувачів освіти особистісно значущих ідей. Тому у своїй роботі потрібно використовувати новий підхід до навчання, нові форми та методи роботи. Реалізовуючи на практиці наскрізні лінії, ми даємо можливість дітям усвідомити важливість навчального матеріалу, дати відповіді на запитання, які вони часто собі задають: «Де в моєму подальшому житті я можу використати той чи інший матеріал?», «Для чого необхідно вивчати?». </w:t>
      </w:r>
    </w:p>
    <w:p w:rsidR="00000000" w:rsidDel="00000000" w:rsidP="00000000" w:rsidRDefault="00000000" w:rsidRPr="00000000" w14:paraId="0000002C">
      <w:pPr>
        <w:spacing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Запроваджуючи в навчальний процес формування практичних навичок, ми спираємося на прикладний матеріал. Спонукаємо учнів знаходити та аналізувати певні відомості, використовуючи різні інформаційні джерела. Під час впровадження наскрізних змістових ліній на уроках математики спостерігаємо міжпредметний зв'язок, формуємо уявлення про суспільство в цілому. Під час розв’язування практичних, логічних, творчих задач та проєктної роботи здійснюємо моделювання поведінки учнів в реальному житті. Активізуємо пізнавальну активність учнів, сприяємо посиленню інтересу до навчання, прищеплюємо вміння застосовувати набуті знання на практиці, розширюємо їх кругозір. Таким чином виховуємо всебічно розвинутих дітей, які зможуть використати отримані знання в різних ситуаціях. Формуємо їх, як особистість.</w:t>
      </w:r>
    </w:p>
    <w:p w:rsidR="00000000" w:rsidDel="00000000" w:rsidP="00000000" w:rsidRDefault="00000000" w:rsidRPr="00000000" w14:paraId="0000002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системі шкільної освіти виділяють чотири основні наскрізні лінії:</w:t>
      </w:r>
    </w:p>
    <w:p w:rsidR="00000000" w:rsidDel="00000000" w:rsidP="00000000" w:rsidRDefault="00000000" w:rsidRPr="00000000" w14:paraId="0000002E">
      <w:pPr>
        <w:numPr>
          <w:ilvl w:val="1"/>
          <w:numId w:val="1"/>
        </w:numPr>
        <w:pBdr>
          <w:top w:space="0" w:sz="0" w:val="nil"/>
          <w:left w:space="0" w:sz="0" w:val="nil"/>
          <w:bottom w:space="0" w:sz="0" w:val="nil"/>
          <w:right w:space="0" w:sz="0" w:val="nil"/>
          <w:between w:space="0" w:sz="0" w:val="nil"/>
        </w:pBdr>
        <w:spacing w:after="0" w:line="24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здоров’я і безпека;</w:t>
      </w:r>
    </w:p>
    <w:p w:rsidR="00000000" w:rsidDel="00000000" w:rsidP="00000000" w:rsidRDefault="00000000" w:rsidRPr="00000000" w14:paraId="0000002F">
      <w:pPr>
        <w:numPr>
          <w:ilvl w:val="1"/>
          <w:numId w:val="1"/>
        </w:numPr>
        <w:pBdr>
          <w:top w:space="0" w:sz="0" w:val="nil"/>
          <w:left w:space="0" w:sz="0" w:val="nil"/>
          <w:bottom w:space="0" w:sz="0" w:val="nil"/>
          <w:right w:space="0" w:sz="0" w:val="nil"/>
          <w:between w:space="0" w:sz="0" w:val="nil"/>
        </w:pBdr>
        <w:spacing w:after="0" w:line="24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громадянська відповідальність;</w:t>
      </w:r>
    </w:p>
    <w:p w:rsidR="00000000" w:rsidDel="00000000" w:rsidP="00000000" w:rsidRDefault="00000000" w:rsidRPr="00000000" w14:paraId="00000030">
      <w:pPr>
        <w:numPr>
          <w:ilvl w:val="1"/>
          <w:numId w:val="1"/>
        </w:numPr>
        <w:pBdr>
          <w:top w:space="0" w:sz="0" w:val="nil"/>
          <w:left w:space="0" w:sz="0" w:val="nil"/>
          <w:bottom w:space="0" w:sz="0" w:val="nil"/>
          <w:right w:space="0" w:sz="0" w:val="nil"/>
          <w:between w:space="0" w:sz="0" w:val="nil"/>
        </w:pBdr>
        <w:spacing w:after="0" w:line="24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підприємливість та фінансова грамотність;</w:t>
      </w:r>
    </w:p>
    <w:p w:rsidR="00000000" w:rsidDel="00000000" w:rsidP="00000000" w:rsidRDefault="00000000" w:rsidRPr="00000000" w14:paraId="00000031">
      <w:pPr>
        <w:numPr>
          <w:ilvl w:val="1"/>
          <w:numId w:val="1"/>
        </w:numPr>
        <w:pBdr>
          <w:top w:space="0" w:sz="0" w:val="nil"/>
          <w:left w:space="0" w:sz="0" w:val="nil"/>
          <w:bottom w:space="0" w:sz="0" w:val="nil"/>
          <w:right w:space="0" w:sz="0" w:val="nil"/>
          <w:between w:space="0" w:sz="0" w:val="nil"/>
        </w:pBdr>
        <w:spacing w:line="24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екологічна безпека та сталий розвиток.</w:t>
      </w:r>
    </w:p>
    <w:p w:rsidR="00000000" w:rsidDel="00000000" w:rsidP="00000000" w:rsidRDefault="00000000" w:rsidRPr="00000000" w14:paraId="00000032">
      <w:pPr>
        <w:spacing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уроках математики реалізувати їх можна, в першу чергу, через задачі з реальними даними. Причому потрібно не тільки показати здобувачам освіти виникнення математичного факту із конкретної практичної ситуації, а й обов’язково проілюструвати його використання на практиці. Таким чином, учні мають набувати досвід застосування знань, щоб мати можливість  на практиці переносити їх на все нові ситуації.</w:t>
      </w:r>
    </w:p>
    <w:p w:rsidR="00000000" w:rsidDel="00000000" w:rsidP="00000000" w:rsidRDefault="00000000" w:rsidRPr="00000000" w14:paraId="00000033">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ВИКОРИСТАННЯ ОНЛАЙН РЕСУРСІВ ДЛЯ РЕАЛІЗАЦІЇ НАСКРІЗНИХ ЛІНІЙ КЛЮЧОВИХ КОМПЕТЕНТНОСТЕЙ</w:t>
      </w:r>
    </w:p>
    <w:p w:rsidR="00000000" w:rsidDel="00000000" w:rsidP="00000000" w:rsidRDefault="00000000" w:rsidRPr="00000000" w14:paraId="00000034">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Підприємливість і фінансова грамотність</w:t>
      </w:r>
    </w:p>
    <w:p w:rsidR="00000000" w:rsidDel="00000000" w:rsidP="00000000" w:rsidRDefault="00000000" w:rsidRPr="00000000" w14:paraId="0000003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Дидактичний матеріал, який містить задачі для формування фінансової грамотності учнів. Виготовлений за допомогою платформи для створення мультимедійних книг учителем і його учнями WriteReader.</w:t>
      </w:r>
    </w:p>
    <w:p w:rsidR="00000000" w:rsidDel="00000000" w:rsidP="00000000" w:rsidRDefault="00000000" w:rsidRPr="00000000" w14:paraId="00000036">
      <w:pPr>
        <w:spacing w:line="240" w:lineRule="auto"/>
        <w:jc w:val="both"/>
        <w:rPr>
          <w:rFonts w:ascii="Times New Roman" w:cs="Times New Roman" w:eastAsia="Times New Roman" w:hAnsi="Times New Roman"/>
          <w:sz w:val="28"/>
          <w:szCs w:val="28"/>
        </w:rPr>
      </w:pPr>
      <w:hyperlink r:id="rId7">
        <w:r w:rsidDel="00000000" w:rsidR="00000000" w:rsidRPr="00000000">
          <w:rPr>
            <w:rFonts w:ascii="Times New Roman" w:cs="Times New Roman" w:eastAsia="Times New Roman" w:hAnsi="Times New Roman"/>
            <w:color w:val="0000ff"/>
            <w:sz w:val="28"/>
            <w:szCs w:val="28"/>
            <w:u w:val="single"/>
            <w:rtl w:val="0"/>
          </w:rPr>
          <w:t xml:space="preserve">Фінансова грамотність</w:t>
        </w:r>
      </w:hyperlink>
      <w:r w:rsidDel="00000000" w:rsidR="00000000" w:rsidRPr="00000000">
        <w:rPr>
          <w:rtl w:val="0"/>
        </w:rPr>
      </w:r>
    </w:p>
    <w:p w:rsidR="00000000" w:rsidDel="00000000" w:rsidP="00000000" w:rsidRDefault="00000000" w:rsidRPr="00000000" w14:paraId="00000037">
      <w:pPr>
        <w:spacing w:line="240" w:lineRule="auto"/>
        <w:jc w:val="both"/>
        <w:rPr>
          <w:rFonts w:ascii="Times New Roman" w:cs="Times New Roman" w:eastAsia="Times New Roman" w:hAnsi="Times New Roman"/>
          <w:b w:val="1"/>
          <w:color w:val="0000ff"/>
          <w:sz w:val="28"/>
          <w:szCs w:val="28"/>
          <w:u w:val="single"/>
        </w:rPr>
      </w:pPr>
      <w:r w:rsidDel="00000000" w:rsidR="00000000" w:rsidRPr="00000000">
        <w:rPr>
          <w:rFonts w:ascii="Times New Roman" w:cs="Times New Roman" w:eastAsia="Times New Roman" w:hAnsi="Times New Roman"/>
          <w:b w:val="1"/>
          <w:color w:val="0000ff"/>
          <w:sz w:val="28"/>
          <w:szCs w:val="28"/>
          <w:u w:val="single"/>
          <w:rtl w:val="0"/>
        </w:rPr>
        <w:t xml:space="preserve">    </w:t>
      </w:r>
      <w:r w:rsidDel="00000000" w:rsidR="00000000" w:rsidRPr="00000000">
        <w:rPr>
          <w:rFonts w:ascii="Times New Roman" w:cs="Times New Roman" w:eastAsia="Times New Roman" w:hAnsi="Times New Roman"/>
          <w:b w:val="1"/>
          <w:color w:val="0000ff"/>
          <w:sz w:val="28"/>
          <w:szCs w:val="28"/>
          <w:u w:val="single"/>
        </w:rPr>
        <w:drawing>
          <wp:inline distB="0" distT="0" distL="0" distR="0">
            <wp:extent cx="4300875" cy="1983181"/>
            <wp:effectExtent b="0" l="0" r="0" t="0"/>
            <wp:docPr descr="C:\Users\Антошка\Desktop\Screenshot_3.png" id="41" name="image17.png"/>
            <a:graphic>
              <a:graphicData uri="http://schemas.openxmlformats.org/drawingml/2006/picture">
                <pic:pic>
                  <pic:nvPicPr>
                    <pic:cNvPr descr="C:\Users\Антошка\Desktop\Screenshot_3.png" id="0" name="image17.png"/>
                    <pic:cNvPicPr preferRelativeResize="0"/>
                  </pic:nvPicPr>
                  <pic:blipFill>
                    <a:blip r:embed="rId8"/>
                    <a:srcRect b="0" l="0" r="0" t="0"/>
                    <a:stretch>
                      <a:fillRect/>
                    </a:stretch>
                  </pic:blipFill>
                  <pic:spPr>
                    <a:xfrm>
                      <a:off x="0" y="0"/>
                      <a:ext cx="4300875" cy="1983181"/>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Інтерактивна вправа (класифікація) по темі «Сімейний бюджет», створена за допомогою онлайн-інструмента Learning Apps.</w:t>
      </w:r>
    </w:p>
    <w:p w:rsidR="00000000" w:rsidDel="00000000" w:rsidP="00000000" w:rsidRDefault="00000000" w:rsidRPr="00000000" w14:paraId="0000003A">
      <w:pPr>
        <w:spacing w:line="240" w:lineRule="auto"/>
        <w:jc w:val="both"/>
        <w:rPr>
          <w:rFonts w:ascii="Times New Roman" w:cs="Times New Roman" w:eastAsia="Times New Roman" w:hAnsi="Times New Roman"/>
          <w:b w:val="1"/>
          <w:sz w:val="28"/>
          <w:szCs w:val="28"/>
        </w:rPr>
      </w:pPr>
      <w:hyperlink r:id="rId9">
        <w:r w:rsidDel="00000000" w:rsidR="00000000" w:rsidRPr="00000000">
          <w:rPr>
            <w:rFonts w:ascii="Times New Roman" w:cs="Times New Roman" w:eastAsia="Times New Roman" w:hAnsi="Times New Roman"/>
            <w:b w:val="1"/>
            <w:color w:val="0000ff"/>
            <w:sz w:val="28"/>
            <w:szCs w:val="28"/>
            <w:u w:val="single"/>
            <w:rtl w:val="0"/>
          </w:rPr>
          <w:t xml:space="preserve">Сімейний бюджет</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3B">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292115" cy="2657361"/>
            <wp:effectExtent b="0" l="0" r="0" t="0"/>
            <wp:docPr descr="C:\Users\Антошка\Desktop\Screenshot_8.png" id="43" name="image4.png"/>
            <a:graphic>
              <a:graphicData uri="http://schemas.openxmlformats.org/drawingml/2006/picture">
                <pic:pic>
                  <pic:nvPicPr>
                    <pic:cNvPr descr="C:\Users\Антошка\Desktop\Screenshot_8.png" id="0" name="image4.png"/>
                    <pic:cNvPicPr preferRelativeResize="0"/>
                  </pic:nvPicPr>
                  <pic:blipFill>
                    <a:blip r:embed="rId10"/>
                    <a:srcRect b="0" l="0" r="0" t="0"/>
                    <a:stretch>
                      <a:fillRect/>
                    </a:stretch>
                  </pic:blipFill>
                  <pic:spPr>
                    <a:xfrm>
                      <a:off x="0" y="0"/>
                      <a:ext cx="3292115" cy="2657361"/>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40" w:lineRule="auto"/>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28"/>
          <w:szCs w:val="28"/>
          <w:shd w:fill="f9f9f9" w:val="clear"/>
          <w:rtl w:val="0"/>
        </w:rPr>
        <w:t xml:space="preserve">3.</w:t>
      </w:r>
      <w:r w:rsidDel="00000000" w:rsidR="00000000" w:rsidRPr="00000000">
        <w:rPr>
          <w:rFonts w:ascii="Times New Roman" w:cs="Times New Roman" w:eastAsia="Times New Roman" w:hAnsi="Times New Roman"/>
          <w:color w:val="444444"/>
          <w:sz w:val="28"/>
          <w:szCs w:val="28"/>
          <w:shd w:fill="f9f9f9" w:val="clear"/>
          <w:rtl w:val="0"/>
        </w:rPr>
        <w:t xml:space="preserve"> </w:t>
      </w:r>
      <w:r w:rsidDel="00000000" w:rsidR="00000000" w:rsidRPr="00000000">
        <w:rPr>
          <w:rFonts w:ascii="Times New Roman" w:cs="Times New Roman" w:eastAsia="Times New Roman" w:hAnsi="Times New Roman"/>
          <w:sz w:val="28"/>
          <w:szCs w:val="28"/>
          <w:shd w:fill="f9f9f9" w:val="clear"/>
          <w:rtl w:val="0"/>
        </w:rPr>
        <w:t xml:space="preserve">Онлайн інструмент “Кредитний калькулятор”. За допомогою даного кредитного калькулятора Ви зможете розрахувати приблизну вартість користування кредитом і вибрати оптимальну схему його погашення</w:t>
      </w:r>
      <w:r w:rsidDel="00000000" w:rsidR="00000000" w:rsidRPr="00000000">
        <w:rPr>
          <w:rFonts w:ascii="Times New Roman" w:cs="Times New Roman" w:eastAsia="Times New Roman" w:hAnsi="Times New Roman"/>
          <w:color w:val="444444"/>
          <w:sz w:val="28"/>
          <w:szCs w:val="28"/>
          <w:shd w:fill="f9f9f9" w:val="clear"/>
          <w:rtl w:val="0"/>
        </w:rPr>
        <w:t xml:space="preserve">.</w:t>
      </w:r>
      <w:r w:rsidDel="00000000" w:rsidR="00000000" w:rsidRPr="00000000">
        <w:rPr>
          <w:rtl w:val="0"/>
        </w:rPr>
      </w:r>
    </w:p>
    <w:p w:rsidR="00000000" w:rsidDel="00000000" w:rsidP="00000000" w:rsidRDefault="00000000" w:rsidRPr="00000000" w14:paraId="0000003E">
      <w:pPr>
        <w:spacing w:line="240" w:lineRule="auto"/>
        <w:jc w:val="both"/>
        <w:rPr>
          <w:rFonts w:ascii="Times New Roman" w:cs="Times New Roman" w:eastAsia="Times New Roman" w:hAnsi="Times New Roman"/>
          <w:b w:val="1"/>
          <w:sz w:val="28"/>
          <w:szCs w:val="28"/>
        </w:rPr>
      </w:pPr>
      <w:hyperlink r:id="rId11">
        <w:r w:rsidDel="00000000" w:rsidR="00000000" w:rsidRPr="00000000">
          <w:rPr>
            <w:rFonts w:ascii="Times New Roman" w:cs="Times New Roman" w:eastAsia="Times New Roman" w:hAnsi="Times New Roman"/>
            <w:b w:val="1"/>
            <w:color w:val="1155cc"/>
            <w:sz w:val="28"/>
            <w:szCs w:val="28"/>
            <w:u w:val="single"/>
            <w:rtl w:val="0"/>
          </w:rPr>
          <w:t xml:space="preserve">Кредитний калькулятор</w:t>
        </w:r>
      </w:hyperlink>
      <w:r w:rsidDel="00000000" w:rsidR="00000000" w:rsidRPr="00000000">
        <w:rPr>
          <w:rtl w:val="0"/>
        </w:rPr>
      </w:r>
    </w:p>
    <w:p w:rsidR="00000000" w:rsidDel="00000000" w:rsidP="00000000" w:rsidRDefault="00000000" w:rsidRPr="00000000" w14:paraId="0000003F">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Екологічна безпека і сталий розвиток</w:t>
      </w:r>
    </w:p>
    <w:p w:rsidR="00000000" w:rsidDel="00000000" w:rsidP="00000000" w:rsidRDefault="00000000" w:rsidRPr="00000000" w14:paraId="0000004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Дидактичний матеріал, який містить задачі, складені на основі  краєзнавчого матеріалу. Виготовлений за допомогою конструктора мультимедійних книг WriteReader.</w:t>
      </w:r>
    </w:p>
    <w:p w:rsidR="00000000" w:rsidDel="00000000" w:rsidP="00000000" w:rsidRDefault="00000000" w:rsidRPr="00000000" w14:paraId="00000041">
      <w:pPr>
        <w:spacing w:line="240" w:lineRule="auto"/>
        <w:jc w:val="both"/>
        <w:rPr>
          <w:rFonts w:ascii="Times New Roman" w:cs="Times New Roman" w:eastAsia="Times New Roman" w:hAnsi="Times New Roman"/>
          <w:sz w:val="28"/>
          <w:szCs w:val="28"/>
        </w:rPr>
      </w:pPr>
      <w:hyperlink r:id="rId12">
        <w:r w:rsidDel="00000000" w:rsidR="00000000" w:rsidRPr="00000000">
          <w:rPr>
            <w:rFonts w:ascii="Times New Roman" w:cs="Times New Roman" w:eastAsia="Times New Roman" w:hAnsi="Times New Roman"/>
            <w:color w:val="1155cc"/>
            <w:sz w:val="28"/>
            <w:szCs w:val="28"/>
            <w:u w:val="single"/>
            <w:rtl w:val="0"/>
          </w:rPr>
          <w:t xml:space="preserve">Розв'язування задач за допомогою рівнянь “Як же нам Диканьку не любити?”</w:t>
        </w:r>
      </w:hyperlink>
      <w:r w:rsidDel="00000000" w:rsidR="00000000" w:rsidRPr="00000000">
        <w:rPr>
          <w:rtl w:val="0"/>
        </w:rPr>
      </w:r>
    </w:p>
    <w:p w:rsidR="00000000" w:rsidDel="00000000" w:rsidP="00000000" w:rsidRDefault="00000000" w:rsidRPr="00000000" w14:paraId="00000042">
      <w:pPr>
        <w:spacing w:line="240" w:lineRule="auto"/>
        <w:jc w:val="both"/>
        <w:rPr>
          <w:rFonts w:ascii="Times New Roman" w:cs="Times New Roman" w:eastAsia="Times New Roman" w:hAnsi="Times New Roman"/>
          <w:sz w:val="28"/>
          <w:szCs w:val="28"/>
        </w:rPr>
      </w:pPr>
      <w:hyperlink r:id="rId13">
        <w:r w:rsidDel="00000000" w:rsidR="00000000" w:rsidRPr="00000000">
          <w:rPr>
            <w:rFonts w:ascii="Times New Roman" w:cs="Times New Roman" w:eastAsia="Times New Roman" w:hAnsi="Times New Roman"/>
            <w:color w:val="1155cc"/>
            <w:sz w:val="28"/>
            <w:szCs w:val="28"/>
            <w:u w:val="single"/>
            <w:rtl w:val="0"/>
          </w:rPr>
          <w:t xml:space="preserve">https://app.writereader.com/library/book/3a6b82a0-4ce6-4f2a-b202-76c75a36d91d</w:t>
        </w:r>
      </w:hyperlink>
      <w:r w:rsidDel="00000000" w:rsidR="00000000" w:rsidRPr="00000000">
        <w:rPr>
          <w:rtl w:val="0"/>
        </w:rPr>
      </w:r>
    </w:p>
    <w:p w:rsidR="00000000" w:rsidDel="00000000" w:rsidP="00000000" w:rsidRDefault="00000000" w:rsidRPr="00000000" w14:paraId="00000043">
      <w:pPr>
        <w:spacing w:line="240" w:lineRule="auto"/>
        <w:jc w:val="center"/>
        <w:rPr>
          <w:rFonts w:ascii="Times New Roman" w:cs="Times New Roman" w:eastAsia="Times New Roman" w:hAnsi="Times New Roman"/>
          <w:b w:val="1"/>
          <w:color w:val="0000ff"/>
          <w:sz w:val="28"/>
          <w:szCs w:val="28"/>
          <w:u w:val="single"/>
        </w:rPr>
      </w:pPr>
      <w:r w:rsidDel="00000000" w:rsidR="00000000" w:rsidRPr="00000000">
        <w:rPr>
          <w:rFonts w:ascii="Times New Roman" w:cs="Times New Roman" w:eastAsia="Times New Roman" w:hAnsi="Times New Roman"/>
          <w:b w:val="1"/>
          <w:color w:val="0000ff"/>
          <w:sz w:val="28"/>
          <w:szCs w:val="28"/>
          <w:u w:val="single"/>
        </w:rPr>
        <w:drawing>
          <wp:inline distB="0" distT="0" distL="0" distR="0">
            <wp:extent cx="1872883" cy="2292799"/>
            <wp:effectExtent b="0" l="0" r="0" t="0"/>
            <wp:docPr descr="C:\Users\Антошка\Desktop\Screenshot_12.png" id="42" name="image13.png"/>
            <a:graphic>
              <a:graphicData uri="http://schemas.openxmlformats.org/drawingml/2006/picture">
                <pic:pic>
                  <pic:nvPicPr>
                    <pic:cNvPr descr="C:\Users\Антошка\Desktop\Screenshot_12.png" id="0" name="image13.png"/>
                    <pic:cNvPicPr preferRelativeResize="0"/>
                  </pic:nvPicPr>
                  <pic:blipFill>
                    <a:blip r:embed="rId14"/>
                    <a:srcRect b="0" l="0" r="0" t="0"/>
                    <a:stretch>
                      <a:fillRect/>
                    </a:stretch>
                  </pic:blipFill>
                  <pic:spPr>
                    <a:xfrm>
                      <a:off x="0" y="0"/>
                      <a:ext cx="1872883" cy="2292799"/>
                    </a:xfrm>
                    <a:prstGeom prst="rect"/>
                    <a:ln/>
                  </pic:spPr>
                </pic:pic>
              </a:graphicData>
            </a:graphic>
          </wp:inline>
        </w:drawing>
      </w:r>
      <w:r w:rsidDel="00000000" w:rsidR="00000000" w:rsidRPr="00000000">
        <w:rPr>
          <w:rFonts w:ascii="Times New Roman" w:cs="Times New Roman" w:eastAsia="Times New Roman" w:hAnsi="Times New Roman"/>
          <w:b w:val="1"/>
          <w:color w:val="0000ff"/>
          <w:sz w:val="28"/>
          <w:szCs w:val="28"/>
          <w:u w:val="single"/>
        </w:rPr>
        <w:drawing>
          <wp:inline distB="0" distT="0" distL="0" distR="0">
            <wp:extent cx="5442728" cy="3135336"/>
            <wp:effectExtent b="0" l="0" r="0" t="0"/>
            <wp:docPr descr="C:\Users\Антошка\Desktop\Screenshot_10.png" id="45" name="image16.png"/>
            <a:graphic>
              <a:graphicData uri="http://schemas.openxmlformats.org/drawingml/2006/picture">
                <pic:pic>
                  <pic:nvPicPr>
                    <pic:cNvPr descr="C:\Users\Антошка\Desktop\Screenshot_10.png" id="0" name="image16.png"/>
                    <pic:cNvPicPr preferRelativeResize="0"/>
                  </pic:nvPicPr>
                  <pic:blipFill>
                    <a:blip r:embed="rId15"/>
                    <a:srcRect b="0" l="0" r="0" t="0"/>
                    <a:stretch>
                      <a:fillRect/>
                    </a:stretch>
                  </pic:blipFill>
                  <pic:spPr>
                    <a:xfrm>
                      <a:off x="0" y="0"/>
                      <a:ext cx="5442728" cy="3135336"/>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240" w:lineRule="auto"/>
        <w:jc w:val="center"/>
        <w:rPr>
          <w:rFonts w:ascii="Times New Roman" w:cs="Times New Roman" w:eastAsia="Times New Roman" w:hAnsi="Times New Roman"/>
          <w:b w:val="1"/>
          <w:color w:val="0000ff"/>
          <w:sz w:val="28"/>
          <w:szCs w:val="28"/>
          <w:u w:val="single"/>
        </w:rPr>
      </w:pPr>
      <w:r w:rsidDel="00000000" w:rsidR="00000000" w:rsidRPr="00000000">
        <w:rPr>
          <w:rtl w:val="0"/>
        </w:rPr>
      </w:r>
    </w:p>
    <w:p w:rsidR="00000000" w:rsidDel="00000000" w:rsidP="00000000" w:rsidRDefault="00000000" w:rsidRPr="00000000" w14:paraId="00000045">
      <w:pPr>
        <w:spacing w:line="240" w:lineRule="auto"/>
        <w:jc w:val="center"/>
        <w:rPr>
          <w:rFonts w:ascii="Times New Roman" w:cs="Times New Roman" w:eastAsia="Times New Roman" w:hAnsi="Times New Roman"/>
          <w:b w:val="1"/>
          <w:color w:val="0000ff"/>
          <w:sz w:val="28"/>
          <w:szCs w:val="28"/>
          <w:u w:val="single"/>
        </w:rPr>
      </w:pPr>
      <w:r w:rsidDel="00000000" w:rsidR="00000000" w:rsidRPr="00000000">
        <w:rPr>
          <w:rtl w:val="0"/>
        </w:rPr>
      </w:r>
    </w:p>
    <w:p w:rsidR="00000000" w:rsidDel="00000000" w:rsidP="00000000" w:rsidRDefault="00000000" w:rsidRPr="00000000" w14:paraId="0000004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Інтерактивна вправа (числова пряма) по темі «Натуральні числа», створена за допомогою онлайн-інструмента Learning Apps.</w:t>
      </w:r>
    </w:p>
    <w:p w:rsidR="00000000" w:rsidDel="00000000" w:rsidP="00000000" w:rsidRDefault="00000000" w:rsidRPr="00000000" w14:paraId="00000047">
      <w:pPr>
        <w:spacing w:line="240" w:lineRule="auto"/>
        <w:jc w:val="both"/>
        <w:rPr>
          <w:rFonts w:ascii="Times New Roman" w:cs="Times New Roman" w:eastAsia="Times New Roman" w:hAnsi="Times New Roman"/>
          <w:b w:val="1"/>
          <w:color w:val="0000ff"/>
          <w:sz w:val="28"/>
          <w:szCs w:val="28"/>
          <w:u w:val="single"/>
        </w:rPr>
      </w:pPr>
      <w:hyperlink r:id="rId16">
        <w:r w:rsidDel="00000000" w:rsidR="00000000" w:rsidRPr="00000000">
          <w:rPr>
            <w:rFonts w:ascii="Times New Roman" w:cs="Times New Roman" w:eastAsia="Times New Roman" w:hAnsi="Times New Roman"/>
            <w:b w:val="1"/>
            <w:color w:val="0000ff"/>
            <w:sz w:val="28"/>
            <w:szCs w:val="28"/>
            <w:u w:val="single"/>
            <w:rtl w:val="0"/>
          </w:rPr>
          <w:t xml:space="preserve">Розмістити в порядку збільшення лісових пожеж на Україні</w:t>
        </w:r>
      </w:hyperlink>
      <w:r w:rsidDel="00000000" w:rsidR="00000000" w:rsidRPr="00000000">
        <w:rPr>
          <w:rtl w:val="0"/>
        </w:rPr>
      </w:r>
    </w:p>
    <w:p w:rsidR="00000000" w:rsidDel="00000000" w:rsidP="00000000" w:rsidRDefault="00000000" w:rsidRPr="00000000" w14:paraId="00000048">
      <w:pPr>
        <w:spacing w:line="240" w:lineRule="auto"/>
        <w:jc w:val="center"/>
        <w:rPr>
          <w:rFonts w:ascii="Times New Roman" w:cs="Times New Roman" w:eastAsia="Times New Roman" w:hAnsi="Times New Roman"/>
          <w:b w:val="1"/>
          <w:color w:val="0000ff"/>
          <w:sz w:val="28"/>
          <w:szCs w:val="28"/>
          <w:u w:val="single"/>
        </w:rPr>
      </w:pPr>
      <w:r w:rsidDel="00000000" w:rsidR="00000000" w:rsidRPr="00000000">
        <w:rPr>
          <w:rFonts w:ascii="Times New Roman" w:cs="Times New Roman" w:eastAsia="Times New Roman" w:hAnsi="Times New Roman"/>
          <w:b w:val="1"/>
          <w:color w:val="0000ff"/>
          <w:sz w:val="28"/>
          <w:szCs w:val="28"/>
          <w:u w:val="single"/>
        </w:rPr>
        <w:drawing>
          <wp:inline distB="0" distT="0" distL="0" distR="0">
            <wp:extent cx="2996537" cy="2482845"/>
            <wp:effectExtent b="0" l="0" r="0" t="0"/>
            <wp:docPr descr="C:\Users\Антошка\Desktop\Screenshot_3.png" id="44" name="image8.png"/>
            <a:graphic>
              <a:graphicData uri="http://schemas.openxmlformats.org/drawingml/2006/picture">
                <pic:pic>
                  <pic:nvPicPr>
                    <pic:cNvPr descr="C:\Users\Антошка\Desktop\Screenshot_3.png" id="0" name="image8.png"/>
                    <pic:cNvPicPr preferRelativeResize="0"/>
                  </pic:nvPicPr>
                  <pic:blipFill>
                    <a:blip r:embed="rId17"/>
                    <a:srcRect b="0" l="0" r="0" t="0"/>
                    <a:stretch>
                      <a:fillRect/>
                    </a:stretch>
                  </pic:blipFill>
                  <pic:spPr>
                    <a:xfrm>
                      <a:off x="0" y="0"/>
                      <a:ext cx="2996537" cy="248284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Тест по темі «Натуральні числа та дії над ними», створений за допомогою Google Форми</w:t>
      </w:r>
    </w:p>
    <w:p w:rsidR="00000000" w:rsidDel="00000000" w:rsidP="00000000" w:rsidRDefault="00000000" w:rsidRPr="00000000" w14:paraId="0000004A">
      <w:pPr>
        <w:spacing w:line="240" w:lineRule="auto"/>
        <w:jc w:val="both"/>
        <w:rPr>
          <w:rFonts w:ascii="Times New Roman" w:cs="Times New Roman" w:eastAsia="Times New Roman" w:hAnsi="Times New Roman"/>
          <w:sz w:val="28"/>
          <w:szCs w:val="28"/>
        </w:rPr>
      </w:pPr>
      <w:hyperlink r:id="rId18">
        <w:r w:rsidDel="00000000" w:rsidR="00000000" w:rsidRPr="00000000">
          <w:rPr>
            <w:rFonts w:ascii="Times New Roman" w:cs="Times New Roman" w:eastAsia="Times New Roman" w:hAnsi="Times New Roman"/>
            <w:color w:val="1155cc"/>
            <w:sz w:val="28"/>
            <w:szCs w:val="28"/>
            <w:u w:val="single"/>
            <w:rtl w:val="0"/>
          </w:rPr>
          <w:t xml:space="preserve">Натуральні числа та дії над ними</w:t>
        </w:r>
      </w:hyperlink>
      <w:r w:rsidDel="00000000" w:rsidR="00000000" w:rsidRPr="00000000">
        <w:rPr>
          <w:rtl w:val="0"/>
        </w:rPr>
      </w:r>
    </w:p>
    <w:p w:rsidR="00000000" w:rsidDel="00000000" w:rsidP="00000000" w:rsidRDefault="00000000" w:rsidRPr="00000000" w14:paraId="0000004B">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anchor allowOverlap="1" behindDoc="0" distB="0" distT="0" distL="114300" distR="114300" hidden="0" layoutInCell="1" locked="0" relativeHeight="0" simplePos="0">
            <wp:simplePos x="0" y="0"/>
            <wp:positionH relativeFrom="margin">
              <wp:posOffset>3097693</wp:posOffset>
            </wp:positionH>
            <wp:positionV relativeFrom="margin">
              <wp:posOffset>5336093</wp:posOffset>
            </wp:positionV>
            <wp:extent cx="3514725" cy="2924175"/>
            <wp:effectExtent b="0" l="0" r="0" t="0"/>
            <wp:wrapSquare wrapText="bothSides" distB="0" distT="0" distL="114300" distR="114300"/>
            <wp:docPr descr="C:\Users\Антошка\Desktop\Screenshot_19.png" id="40" name="image2.png"/>
            <a:graphic>
              <a:graphicData uri="http://schemas.openxmlformats.org/drawingml/2006/picture">
                <pic:pic>
                  <pic:nvPicPr>
                    <pic:cNvPr descr="C:\Users\Антошка\Desktop\Screenshot_19.png" id="0" name="image2.png"/>
                    <pic:cNvPicPr preferRelativeResize="0"/>
                  </pic:nvPicPr>
                  <pic:blipFill>
                    <a:blip r:embed="rId19"/>
                    <a:srcRect b="0" l="0" r="0" t="0"/>
                    <a:stretch>
                      <a:fillRect/>
                    </a:stretch>
                  </pic:blipFill>
                  <pic:spPr>
                    <a:xfrm>
                      <a:off x="0" y="0"/>
                      <a:ext cx="3514725" cy="2924175"/>
                    </a:xfrm>
                    <a:prstGeom prst="rect"/>
                    <a:ln/>
                  </pic:spPr>
                </pic:pic>
              </a:graphicData>
            </a:graphic>
          </wp:anchor>
        </w:drawing>
      </w:r>
      <w:r w:rsidDel="00000000" w:rsidR="00000000" w:rsidRPr="00000000">
        <w:rPr>
          <w:rFonts w:ascii="Times New Roman" w:cs="Times New Roman" w:eastAsia="Times New Roman" w:hAnsi="Times New Roman"/>
          <w:sz w:val="28"/>
          <w:szCs w:val="28"/>
        </w:rPr>
        <w:drawing>
          <wp:anchor allowOverlap="1" behindDoc="0" distB="0" distT="0" distL="114300" distR="114300" hidden="0" layoutInCell="1" locked="0" relativeHeight="0" simplePos="0">
            <wp:simplePos x="0" y="0"/>
            <wp:positionH relativeFrom="margin">
              <wp:posOffset>-548004</wp:posOffset>
            </wp:positionH>
            <wp:positionV relativeFrom="margin">
              <wp:posOffset>5293230</wp:posOffset>
            </wp:positionV>
            <wp:extent cx="3400425" cy="3009900"/>
            <wp:effectExtent b="0" l="0" r="0" t="0"/>
            <wp:wrapSquare wrapText="bothSides" distB="0" distT="0" distL="114300" distR="114300"/>
            <wp:docPr descr="C:\Users\Антошка\Desktop\Screenshot_18.png" id="38" name="image5.png"/>
            <a:graphic>
              <a:graphicData uri="http://schemas.openxmlformats.org/drawingml/2006/picture">
                <pic:pic>
                  <pic:nvPicPr>
                    <pic:cNvPr descr="C:\Users\Антошка\Desktop\Screenshot_18.png" id="0" name="image5.png"/>
                    <pic:cNvPicPr preferRelativeResize="0"/>
                  </pic:nvPicPr>
                  <pic:blipFill>
                    <a:blip r:embed="rId20"/>
                    <a:srcRect b="0" l="0" r="0" t="0"/>
                    <a:stretch>
                      <a:fillRect/>
                    </a:stretch>
                  </pic:blipFill>
                  <pic:spPr>
                    <a:xfrm>
                      <a:off x="0" y="0"/>
                      <a:ext cx="3400425" cy="3009900"/>
                    </a:xfrm>
                    <a:prstGeom prst="rect"/>
                    <a:ln/>
                  </pic:spPr>
                </pic:pic>
              </a:graphicData>
            </a:graphic>
          </wp:anchor>
        </w:drawing>
      </w:r>
      <w:r w:rsidDel="00000000" w:rsidR="00000000" w:rsidRPr="00000000">
        <w:rPr>
          <w:rtl w:val="0"/>
        </w:rPr>
      </w:r>
    </w:p>
    <w:p w:rsidR="00000000" w:rsidDel="00000000" w:rsidP="00000000" w:rsidRDefault="00000000" w:rsidRPr="00000000" w14:paraId="0000004D">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E">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F">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0">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1">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2">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3">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4">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5">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6">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7">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Здоров’я і безпека</w:t>
      </w:r>
    </w:p>
    <w:p w:rsidR="00000000" w:rsidDel="00000000" w:rsidP="00000000" w:rsidRDefault="00000000" w:rsidRPr="00000000" w14:paraId="0000005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Інтерактивна вправа (знайди пару) по темі «Розв’язування задач і вправ з натуральними числами і десятковими дробами», створена за допомогою онлайн-інструмента Learning Apps.</w:t>
      </w:r>
    </w:p>
    <w:p w:rsidR="00000000" w:rsidDel="00000000" w:rsidP="00000000" w:rsidRDefault="00000000" w:rsidRPr="00000000" w14:paraId="00000059">
      <w:pPr>
        <w:spacing w:line="240" w:lineRule="auto"/>
        <w:jc w:val="both"/>
        <w:rPr>
          <w:rFonts w:ascii="Times New Roman" w:cs="Times New Roman" w:eastAsia="Times New Roman" w:hAnsi="Times New Roman"/>
          <w:b w:val="1"/>
          <w:color w:val="0000ff"/>
          <w:sz w:val="28"/>
          <w:szCs w:val="28"/>
          <w:u w:val="single"/>
        </w:rPr>
      </w:pPr>
      <w:hyperlink r:id="rId21">
        <w:r w:rsidDel="00000000" w:rsidR="00000000" w:rsidRPr="00000000">
          <w:rPr>
            <w:rFonts w:ascii="Times New Roman" w:cs="Times New Roman" w:eastAsia="Times New Roman" w:hAnsi="Times New Roman"/>
            <w:b w:val="1"/>
            <w:color w:val="0000ff"/>
            <w:sz w:val="28"/>
            <w:szCs w:val="28"/>
            <w:u w:val="single"/>
            <w:rtl w:val="0"/>
          </w:rPr>
          <w:t xml:space="preserve">Здоров’я і безпека</w:t>
        </w:r>
      </w:hyperlink>
      <w:r w:rsidDel="00000000" w:rsidR="00000000" w:rsidRPr="00000000">
        <w:rPr>
          <w:rtl w:val="0"/>
        </w:rPr>
      </w:r>
    </w:p>
    <w:p w:rsidR="00000000" w:rsidDel="00000000" w:rsidP="00000000" w:rsidRDefault="00000000" w:rsidRPr="00000000" w14:paraId="0000005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2938866" cy="2502541"/>
            <wp:effectExtent b="0" l="0" r="0" t="0"/>
            <wp:docPr descr="C:\Users\Антошка\Desktop\Screenshot_9.png" id="47" name="image11.png"/>
            <a:graphic>
              <a:graphicData uri="http://schemas.openxmlformats.org/drawingml/2006/picture">
                <pic:pic>
                  <pic:nvPicPr>
                    <pic:cNvPr descr="C:\Users\Антошка\Desktop\Screenshot_9.png" id="0" name="image11.png"/>
                    <pic:cNvPicPr preferRelativeResize="0"/>
                  </pic:nvPicPr>
                  <pic:blipFill>
                    <a:blip r:embed="rId22"/>
                    <a:srcRect b="0" l="0" r="0" t="0"/>
                    <a:stretch>
                      <a:fillRect/>
                    </a:stretch>
                  </pic:blipFill>
                  <pic:spPr>
                    <a:xfrm>
                      <a:off x="0" y="0"/>
                      <a:ext cx="2938866" cy="2502541"/>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Тест по темі «Відсоткові розрахунки» створений за допомогою Quizizz.</w:t>
      </w:r>
    </w:p>
    <w:p w:rsidR="00000000" w:rsidDel="00000000" w:rsidP="00000000" w:rsidRDefault="00000000" w:rsidRPr="00000000" w14:paraId="0000005C">
      <w:pPr>
        <w:spacing w:line="240" w:lineRule="auto"/>
        <w:jc w:val="both"/>
        <w:rPr>
          <w:rFonts w:ascii="Times New Roman" w:cs="Times New Roman" w:eastAsia="Times New Roman" w:hAnsi="Times New Roman"/>
          <w:b w:val="1"/>
        </w:rPr>
      </w:pPr>
      <w:hyperlink r:id="rId23">
        <w:r w:rsidDel="00000000" w:rsidR="00000000" w:rsidRPr="00000000">
          <w:rPr>
            <w:rFonts w:ascii="Times New Roman" w:cs="Times New Roman" w:eastAsia="Times New Roman" w:hAnsi="Times New Roman"/>
            <w:color w:val="0000ff"/>
            <w:sz w:val="28"/>
            <w:szCs w:val="28"/>
            <w:u w:val="single"/>
            <w:rtl w:val="0"/>
          </w:rPr>
          <w:t xml:space="preserve">Відсоткові розрахунки</w:t>
        </w:r>
      </w:hyperlink>
      <w:r w:rsidDel="00000000" w:rsidR="00000000" w:rsidRPr="00000000">
        <w:rPr>
          <w:rtl w:val="0"/>
        </w:rPr>
      </w:r>
    </w:p>
    <w:p w:rsidR="00000000" w:rsidDel="00000000" w:rsidP="00000000" w:rsidRDefault="00000000" w:rsidRPr="00000000" w14:paraId="0000005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732247" cy="3410903"/>
            <wp:effectExtent b="0" l="0" r="0" t="0"/>
            <wp:docPr descr="C:\Users\Антошка\Desktop\Screenshot_11.png" id="46" name="image15.png"/>
            <a:graphic>
              <a:graphicData uri="http://schemas.openxmlformats.org/drawingml/2006/picture">
                <pic:pic>
                  <pic:nvPicPr>
                    <pic:cNvPr descr="C:\Users\Антошка\Desktop\Screenshot_11.png" id="0" name="image15.png"/>
                    <pic:cNvPicPr preferRelativeResize="0"/>
                  </pic:nvPicPr>
                  <pic:blipFill>
                    <a:blip r:embed="rId24"/>
                    <a:srcRect b="0" l="0" r="0" t="0"/>
                    <a:stretch>
                      <a:fillRect/>
                    </a:stretch>
                  </pic:blipFill>
                  <pic:spPr>
                    <a:xfrm>
                      <a:off x="0" y="0"/>
                      <a:ext cx="2732247" cy="3410903"/>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1781175" cy="1171575"/>
            <wp:effectExtent b="0" l="0" r="0" t="0"/>
            <wp:docPr descr="C:\Users\Антошка\Desktop\Screenshot_12.png" id="49" name="image1.png"/>
            <a:graphic>
              <a:graphicData uri="http://schemas.openxmlformats.org/drawingml/2006/picture">
                <pic:pic>
                  <pic:nvPicPr>
                    <pic:cNvPr descr="C:\Users\Антошка\Desktop\Screenshot_12.png" id="0" name="image1.png"/>
                    <pic:cNvPicPr preferRelativeResize="0"/>
                  </pic:nvPicPr>
                  <pic:blipFill>
                    <a:blip r:embed="rId25"/>
                    <a:srcRect b="0" l="0" r="0" t="0"/>
                    <a:stretch>
                      <a:fillRect/>
                    </a:stretch>
                  </pic:blipFill>
                  <pic:spPr>
                    <a:xfrm>
                      <a:off x="0" y="0"/>
                      <a:ext cx="1781175"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5F">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Громадянська відповідальність</w:t>
      </w:r>
    </w:p>
    <w:p w:rsidR="00000000" w:rsidDel="00000000" w:rsidP="00000000" w:rsidRDefault="00000000" w:rsidRPr="00000000" w14:paraId="0000006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Інтерактивна вправа (пазли) по темі «Площі многокутників», створена за допомогою онлайн-інструмента Learning Apps.</w:t>
      </w:r>
    </w:p>
    <w:p w:rsidR="00000000" w:rsidDel="00000000" w:rsidP="00000000" w:rsidRDefault="00000000" w:rsidRPr="00000000" w14:paraId="00000061">
      <w:pPr>
        <w:spacing w:line="240" w:lineRule="auto"/>
        <w:jc w:val="both"/>
        <w:rPr>
          <w:rFonts w:ascii="Times New Roman" w:cs="Times New Roman" w:eastAsia="Times New Roman" w:hAnsi="Times New Roman"/>
          <w:b w:val="1"/>
          <w:color w:val="0000ff"/>
          <w:sz w:val="28"/>
          <w:szCs w:val="28"/>
          <w:u w:val="single"/>
        </w:rPr>
      </w:pPr>
      <w:hyperlink r:id="rId26">
        <w:r w:rsidDel="00000000" w:rsidR="00000000" w:rsidRPr="00000000">
          <w:rPr>
            <w:rFonts w:ascii="Times New Roman" w:cs="Times New Roman" w:eastAsia="Times New Roman" w:hAnsi="Times New Roman"/>
            <w:b w:val="1"/>
            <w:color w:val="0000ff"/>
            <w:sz w:val="28"/>
            <w:szCs w:val="28"/>
            <w:u w:val="single"/>
            <w:rtl w:val="0"/>
          </w:rPr>
          <w:t xml:space="preserve">Площі многокутників</w:t>
        </w:r>
      </w:hyperlink>
      <w:hyperlink r:id="rId27">
        <w:r w:rsidDel="00000000" w:rsidR="00000000" w:rsidRPr="00000000">
          <w:rPr>
            <w:rFonts w:ascii="Times New Roman" w:cs="Times New Roman" w:eastAsia="Times New Roman" w:hAnsi="Times New Roman"/>
            <w:b w:val="1"/>
            <w:sz w:val="28"/>
            <w:szCs w:val="28"/>
            <w:rtl w:val="0"/>
          </w:rPr>
          <w:t xml:space="preserve">                 </w:t>
        </w:r>
      </w:hyperlink>
      <w:r w:rsidDel="00000000" w:rsidR="00000000" w:rsidRPr="00000000">
        <w:rPr>
          <w:rtl w:val="0"/>
        </w:rPr>
      </w:r>
    </w:p>
    <w:p w:rsidR="00000000" w:rsidDel="00000000" w:rsidP="00000000" w:rsidRDefault="00000000" w:rsidRPr="00000000" w14:paraId="00000062">
      <w:pPr>
        <w:spacing w:line="240" w:lineRule="auto"/>
        <w:jc w:val="both"/>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1962150</wp:posOffset>
            </wp:positionH>
            <wp:positionV relativeFrom="paragraph">
              <wp:posOffset>102853</wp:posOffset>
            </wp:positionV>
            <wp:extent cx="2391837" cy="2040816"/>
            <wp:effectExtent b="0" l="0" r="0" t="0"/>
            <wp:wrapSquare wrapText="bothSides" distB="0" distT="0" distL="0" distR="0"/>
            <wp:docPr descr="C:\Users\Антошка\Desktop\Screenshot_7.png" id="39" name="image18.png"/>
            <a:graphic>
              <a:graphicData uri="http://schemas.openxmlformats.org/drawingml/2006/picture">
                <pic:pic>
                  <pic:nvPicPr>
                    <pic:cNvPr descr="C:\Users\Антошка\Desktop\Screenshot_7.png" id="0" name="image18.png"/>
                    <pic:cNvPicPr preferRelativeResize="0"/>
                  </pic:nvPicPr>
                  <pic:blipFill>
                    <a:blip r:embed="rId28"/>
                    <a:srcRect b="0" l="0" r="0" t="0"/>
                    <a:stretch>
                      <a:fillRect/>
                    </a:stretch>
                  </pic:blipFill>
                  <pic:spPr>
                    <a:xfrm>
                      <a:off x="0" y="0"/>
                      <a:ext cx="2391837" cy="2040816"/>
                    </a:xfrm>
                    <a:prstGeom prst="rect"/>
                    <a:ln/>
                  </pic:spPr>
                </pic:pic>
              </a:graphicData>
            </a:graphic>
          </wp:anchor>
        </w:drawing>
      </w:r>
    </w:p>
    <w:p w:rsidR="00000000" w:rsidDel="00000000" w:rsidP="00000000" w:rsidRDefault="00000000" w:rsidRPr="00000000" w14:paraId="00000063">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6">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7">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Інтерактивна вправа (числова пряма) по темі «Натуральні числа», створена за допомогою онлайн-інструмента Learning Apps.</w:t>
      </w:r>
    </w:p>
    <w:p w:rsidR="00000000" w:rsidDel="00000000" w:rsidP="00000000" w:rsidRDefault="00000000" w:rsidRPr="00000000" w14:paraId="00000069">
      <w:pPr>
        <w:spacing w:line="240" w:lineRule="auto"/>
        <w:jc w:val="both"/>
        <w:rPr>
          <w:rFonts w:ascii="Times New Roman" w:cs="Times New Roman" w:eastAsia="Times New Roman" w:hAnsi="Times New Roman"/>
          <w:b w:val="1"/>
          <w:color w:val="0000ff"/>
          <w:sz w:val="28"/>
          <w:szCs w:val="28"/>
          <w:u w:val="single"/>
        </w:rPr>
      </w:pPr>
      <w:hyperlink r:id="rId29">
        <w:r w:rsidDel="00000000" w:rsidR="00000000" w:rsidRPr="00000000">
          <w:rPr>
            <w:rFonts w:ascii="Times New Roman" w:cs="Times New Roman" w:eastAsia="Times New Roman" w:hAnsi="Times New Roman"/>
            <w:b w:val="1"/>
            <w:color w:val="0000ff"/>
            <w:sz w:val="28"/>
            <w:szCs w:val="28"/>
            <w:u w:val="single"/>
            <w:rtl w:val="0"/>
          </w:rPr>
          <w:t xml:space="preserve">Розмістити райони Полтавської області в порядку зростання кількості  їх населення</w:t>
        </w:r>
      </w:hyperlink>
      <w:r w:rsidDel="00000000" w:rsidR="00000000" w:rsidRPr="00000000">
        <w:rPr>
          <w:rtl w:val="0"/>
        </w:rPr>
      </w:r>
    </w:p>
    <w:p w:rsidR="00000000" w:rsidDel="00000000" w:rsidP="00000000" w:rsidRDefault="00000000" w:rsidRPr="00000000" w14:paraId="0000006A">
      <w:pPr>
        <w:spacing w:line="240" w:lineRule="auto"/>
        <w:jc w:val="both"/>
        <w:rPr>
          <w:rFonts w:ascii="Times New Roman" w:cs="Times New Roman" w:eastAsia="Times New Roman" w:hAnsi="Times New Roman"/>
          <w:b w:val="1"/>
          <w:color w:val="0000ff"/>
          <w:sz w:val="28"/>
          <w:szCs w:val="28"/>
          <w:u w:val="single"/>
        </w:rPr>
      </w:pPr>
      <w:r w:rsidDel="00000000" w:rsidR="00000000" w:rsidRPr="00000000">
        <w:rPr>
          <w:rtl w:val="0"/>
        </w:rPr>
      </w:r>
    </w:p>
    <w:p w:rsidR="00000000" w:rsidDel="00000000" w:rsidP="00000000" w:rsidRDefault="00000000" w:rsidRPr="00000000" w14:paraId="0000006B">
      <w:pPr>
        <w:spacing w:line="240" w:lineRule="auto"/>
        <w:jc w:val="center"/>
        <w:rPr>
          <w:rFonts w:ascii="Times New Roman" w:cs="Times New Roman" w:eastAsia="Times New Roman" w:hAnsi="Times New Roman"/>
          <w:b w:val="1"/>
          <w:color w:val="0000ff"/>
          <w:sz w:val="28"/>
          <w:szCs w:val="28"/>
          <w:u w:val="single"/>
        </w:rPr>
      </w:pPr>
      <w:r w:rsidDel="00000000" w:rsidR="00000000" w:rsidRPr="00000000">
        <w:rPr>
          <w:rFonts w:ascii="Times New Roman" w:cs="Times New Roman" w:eastAsia="Times New Roman" w:hAnsi="Times New Roman"/>
          <w:b w:val="1"/>
          <w:color w:val="0000ff"/>
          <w:sz w:val="28"/>
          <w:szCs w:val="28"/>
          <w:u w:val="single"/>
        </w:rPr>
        <w:drawing>
          <wp:inline distB="0" distT="0" distL="0" distR="0">
            <wp:extent cx="3237940" cy="2559884"/>
            <wp:effectExtent b="0" l="0" r="0" t="0"/>
            <wp:docPr descr="C:\Users\Антошка\Desktop\Screenshot_6.png" id="48" name="image12.png"/>
            <a:graphic>
              <a:graphicData uri="http://schemas.openxmlformats.org/drawingml/2006/picture">
                <pic:pic>
                  <pic:nvPicPr>
                    <pic:cNvPr descr="C:\Users\Антошка\Desktop\Screenshot_6.png" id="0" name="image12.png"/>
                    <pic:cNvPicPr preferRelativeResize="0"/>
                  </pic:nvPicPr>
                  <pic:blipFill>
                    <a:blip r:embed="rId30"/>
                    <a:srcRect b="0" l="0" r="0" t="0"/>
                    <a:stretch>
                      <a:fillRect/>
                    </a:stretch>
                  </pic:blipFill>
                  <pic:spPr>
                    <a:xfrm>
                      <a:off x="0" y="0"/>
                      <a:ext cx="3237940" cy="2559884"/>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Інтерактивна вправа (пазли) по темі «Одиниці вимірювання довжини», створена за допомогою онлайн-інструмента Learning Apps.</w:t>
      </w:r>
    </w:p>
    <w:p w:rsidR="00000000" w:rsidDel="00000000" w:rsidP="00000000" w:rsidRDefault="00000000" w:rsidRPr="00000000" w14:paraId="0000006D">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F">
      <w:pPr>
        <w:spacing w:line="240" w:lineRule="auto"/>
        <w:jc w:val="both"/>
        <w:rPr>
          <w:rFonts w:ascii="Times New Roman" w:cs="Times New Roman" w:eastAsia="Times New Roman" w:hAnsi="Times New Roman"/>
          <w:b w:val="1"/>
          <w:color w:val="0000ff"/>
          <w:sz w:val="28"/>
          <w:szCs w:val="28"/>
          <w:u w:val="single"/>
        </w:rPr>
      </w:pPr>
      <w:hyperlink r:id="rId31">
        <w:r w:rsidDel="00000000" w:rsidR="00000000" w:rsidRPr="00000000">
          <w:rPr>
            <w:rFonts w:ascii="Times New Roman" w:cs="Times New Roman" w:eastAsia="Times New Roman" w:hAnsi="Times New Roman"/>
            <w:b w:val="1"/>
            <w:color w:val="0000ff"/>
            <w:sz w:val="28"/>
            <w:szCs w:val="28"/>
            <w:u w:val="single"/>
            <w:rtl w:val="0"/>
          </w:rPr>
          <w:t xml:space="preserve">Одиниці вимірювання довжини</w:t>
        </w:r>
      </w:hyperlink>
      <w:r w:rsidDel="00000000" w:rsidR="00000000" w:rsidRPr="00000000">
        <w:rPr>
          <w:rtl w:val="0"/>
        </w:rPr>
      </w:r>
    </w:p>
    <w:p w:rsidR="00000000" w:rsidDel="00000000" w:rsidP="00000000" w:rsidRDefault="00000000" w:rsidRPr="00000000" w14:paraId="00000070">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1">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2482922" cy="1870843"/>
            <wp:effectExtent b="0" l="0" r="0" t="0"/>
            <wp:docPr descr="C:\Users\Антошка\Desktop\Screenshot_5.png" id="50" name="image3.png"/>
            <a:graphic>
              <a:graphicData uri="http://schemas.openxmlformats.org/drawingml/2006/picture">
                <pic:pic>
                  <pic:nvPicPr>
                    <pic:cNvPr descr="C:\Users\Антошка\Desktop\Screenshot_5.png" id="0" name="image3.png"/>
                    <pic:cNvPicPr preferRelativeResize="0"/>
                  </pic:nvPicPr>
                  <pic:blipFill>
                    <a:blip r:embed="rId32"/>
                    <a:srcRect b="0" l="0" r="0" t="0"/>
                    <a:stretch>
                      <a:fillRect/>
                    </a:stretch>
                  </pic:blipFill>
                  <pic:spPr>
                    <a:xfrm>
                      <a:off x="0" y="0"/>
                      <a:ext cx="2482922" cy="1870843"/>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lin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Використання дошки Jamboard для дистанційного компоненту</w:t>
      </w:r>
    </w:p>
    <w:p w:rsidR="00000000" w:rsidDel="00000000" w:rsidP="00000000" w:rsidRDefault="00000000" w:rsidRPr="00000000" w14:paraId="00000073">
      <w:pPr>
        <w:spacing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дистанційних занять використовую дошку Jamboard. Для результативної роботи з дітьми працюємо на дошці і я, і мої вихованці, які отримали доступ до неї. На ній розв’язуємо задачі, маємо можливість створювати рисунки, які необхідні на уроках геометрії. А також використовуємо можливості дошки для командної роботи на уроці. </w:t>
      </w:r>
    </w:p>
    <w:p w:rsidR="00000000" w:rsidDel="00000000" w:rsidP="00000000" w:rsidRDefault="00000000" w:rsidRPr="00000000" w14:paraId="00000074">
      <w:pPr>
        <w:spacing w:lin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hyperlink r:id="rId33">
        <w:r w:rsidDel="00000000" w:rsidR="00000000" w:rsidRPr="00000000">
          <w:rPr>
            <w:rFonts w:ascii="Times New Roman" w:cs="Times New Roman" w:eastAsia="Times New Roman" w:hAnsi="Times New Roman"/>
            <w:b w:val="1"/>
            <w:color w:val="0000ff"/>
            <w:sz w:val="28"/>
            <w:szCs w:val="28"/>
            <w:u w:val="single"/>
            <w:rtl w:val="0"/>
          </w:rPr>
          <w:t xml:space="preserve">Дошка Jamboard</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75">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6">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3816472" cy="2446972"/>
            <wp:effectExtent b="0" l="0" r="0" t="0"/>
            <wp:docPr descr="C:\Users\Антошка\Desktop\Screenshot_6.png" id="51" name="image7.png"/>
            <a:graphic>
              <a:graphicData uri="http://schemas.openxmlformats.org/drawingml/2006/picture">
                <pic:pic>
                  <pic:nvPicPr>
                    <pic:cNvPr descr="C:\Users\Антошка\Desktop\Screenshot_6.png" id="0" name="image7.png"/>
                    <pic:cNvPicPr preferRelativeResize="0"/>
                  </pic:nvPicPr>
                  <pic:blipFill>
                    <a:blip r:embed="rId34"/>
                    <a:srcRect b="0" l="0" r="0" t="0"/>
                    <a:stretch>
                      <a:fillRect/>
                    </a:stretch>
                  </pic:blipFill>
                  <pic:spPr>
                    <a:xfrm>
                      <a:off x="0" y="0"/>
                      <a:ext cx="3816472" cy="2446972"/>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8">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9">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3062139" cy="2113597"/>
            <wp:effectExtent b="0" l="0" r="0" t="0"/>
            <wp:docPr descr="C:\Users\Антошка\Desktop\Screenshot_7.png" id="52" name="image9.png"/>
            <a:graphic>
              <a:graphicData uri="http://schemas.openxmlformats.org/drawingml/2006/picture">
                <pic:pic>
                  <pic:nvPicPr>
                    <pic:cNvPr descr="C:\Users\Антошка\Desktop\Screenshot_7.png" id="0" name="image9.png"/>
                    <pic:cNvPicPr preferRelativeResize="0"/>
                  </pic:nvPicPr>
                  <pic:blipFill>
                    <a:blip r:embed="rId35"/>
                    <a:srcRect b="0" l="0" r="0" t="0"/>
                    <a:stretch>
                      <a:fillRect/>
                    </a:stretch>
                  </pic:blipFill>
                  <pic:spPr>
                    <a:xfrm>
                      <a:off x="0" y="0"/>
                      <a:ext cx="3062139" cy="2113597"/>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line="24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Створення  Google презентації</w:t>
      </w:r>
    </w:p>
    <w:p w:rsidR="00000000" w:rsidDel="00000000" w:rsidP="00000000" w:rsidRDefault="00000000" w:rsidRPr="00000000" w14:paraId="0000007B">
      <w:pPr>
        <w:spacing w:line="24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для дистанційних занять  з учнями пропоную роботу із спільними документами. Наприклад, створення спільної Google презентації.</w:t>
      </w:r>
    </w:p>
    <w:p w:rsidR="00000000" w:rsidDel="00000000" w:rsidP="00000000" w:rsidRDefault="00000000" w:rsidRPr="00000000" w14:paraId="0000007C">
      <w:pPr>
        <w:spacing w:line="240" w:lineRule="auto"/>
        <w:ind w:firstLine="720"/>
        <w:rPr>
          <w:rFonts w:ascii="Times New Roman" w:cs="Times New Roman" w:eastAsia="Times New Roman" w:hAnsi="Times New Roman"/>
          <w:sz w:val="28"/>
          <w:szCs w:val="28"/>
        </w:rPr>
      </w:pPr>
      <w:hyperlink r:id="rId36">
        <w:r w:rsidDel="00000000" w:rsidR="00000000" w:rsidRPr="00000000">
          <w:rPr>
            <w:rFonts w:ascii="Times New Roman" w:cs="Times New Roman" w:eastAsia="Times New Roman" w:hAnsi="Times New Roman"/>
            <w:color w:val="0000ff"/>
            <w:sz w:val="28"/>
            <w:szCs w:val="28"/>
            <w:u w:val="single"/>
            <w:rtl w:val="0"/>
          </w:rPr>
          <w:t xml:space="preserve">Презентація </w:t>
        </w:r>
      </w:hyperlink>
      <w:hyperlink r:id="rId37">
        <w:r w:rsidDel="00000000" w:rsidR="00000000" w:rsidRPr="00000000">
          <w:rPr>
            <w:color w:val="0000ff"/>
            <w:sz w:val="28"/>
            <w:szCs w:val="28"/>
            <w:u w:val="single"/>
            <w:rtl w:val="0"/>
          </w:rPr>
          <w:t xml:space="preserve">"</w:t>
        </w:r>
      </w:hyperlink>
      <w:hyperlink r:id="rId38">
        <w:r w:rsidDel="00000000" w:rsidR="00000000" w:rsidRPr="00000000">
          <w:rPr>
            <w:rFonts w:ascii="Times New Roman" w:cs="Times New Roman" w:eastAsia="Times New Roman" w:hAnsi="Times New Roman"/>
            <w:color w:val="0000ff"/>
            <w:sz w:val="28"/>
            <w:szCs w:val="28"/>
            <w:u w:val="single"/>
            <w:rtl w:val="0"/>
          </w:rPr>
          <w:t xml:space="preserve">Парабола в архітектурі та навколишньому середовищі</w:t>
        </w:r>
      </w:hyperlink>
      <w:hyperlink r:id="rId39">
        <w:r w:rsidDel="00000000" w:rsidR="00000000" w:rsidRPr="00000000">
          <w:rPr>
            <w:color w:val="0000ff"/>
            <w:sz w:val="28"/>
            <w:szCs w:val="28"/>
            <w:u w:val="single"/>
            <w:rtl w:val="0"/>
          </w:rPr>
          <w:t xml:space="preserve">"</w:t>
        </w:r>
      </w:hyperlink>
      <w:hyperlink r:id="rId40">
        <w:r w:rsidDel="00000000" w:rsidR="00000000" w:rsidRPr="00000000">
          <w:rPr>
            <w:rFonts w:ascii="Times New Roman" w:cs="Times New Roman" w:eastAsia="Times New Roman" w:hAnsi="Times New Roman"/>
            <w:color w:val="0000ff"/>
            <w:sz w:val="28"/>
            <w:szCs w:val="28"/>
            <w:u w:val="single"/>
            <w:rtl w:val="0"/>
          </w:rPr>
          <w:t xml:space="preserve">.</w:t>
        </w:r>
      </w:hyperlink>
      <w:r w:rsidDel="00000000" w:rsidR="00000000" w:rsidRPr="00000000">
        <w:rPr>
          <w:rtl w:val="0"/>
        </w:rPr>
      </w:r>
    </w:p>
    <w:p w:rsidR="00000000" w:rsidDel="00000000" w:rsidP="00000000" w:rsidRDefault="00000000" w:rsidRPr="00000000" w14:paraId="0000007D">
      <w:pPr>
        <w:spacing w:line="240" w:lineRule="auto"/>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spacing w:line="24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379010" cy="1923273"/>
            <wp:effectExtent b="0" l="0" r="0" t="0"/>
            <wp:docPr descr="C:\Users\Антошка\Desktop\Screenshot_6.png" id="53" name="image6.png"/>
            <a:graphic>
              <a:graphicData uri="http://schemas.openxmlformats.org/drawingml/2006/picture">
                <pic:pic>
                  <pic:nvPicPr>
                    <pic:cNvPr descr="C:\Users\Антошка\Desktop\Screenshot_6.png" id="0" name="image6.png"/>
                    <pic:cNvPicPr preferRelativeResize="0"/>
                  </pic:nvPicPr>
                  <pic:blipFill>
                    <a:blip r:embed="rId41"/>
                    <a:srcRect b="0" l="0" r="0" t="0"/>
                    <a:stretch>
                      <a:fillRect/>
                    </a:stretch>
                  </pic:blipFill>
                  <pic:spPr>
                    <a:xfrm>
                      <a:off x="0" y="0"/>
                      <a:ext cx="3379010" cy="1923273"/>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line="240" w:lineRule="auto"/>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0">
      <w:pPr>
        <w:spacing w:line="24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426098" cy="1924835"/>
            <wp:effectExtent b="0" l="0" r="0" t="0"/>
            <wp:docPr descr="C:\Users\Антошка\Desktop\Screenshot_12.png" id="54" name="image14.png"/>
            <a:graphic>
              <a:graphicData uri="http://schemas.openxmlformats.org/drawingml/2006/picture">
                <pic:pic>
                  <pic:nvPicPr>
                    <pic:cNvPr descr="C:\Users\Антошка\Desktop\Screenshot_12.png" id="0" name="image14.png"/>
                    <pic:cNvPicPr preferRelativeResize="0"/>
                  </pic:nvPicPr>
                  <pic:blipFill>
                    <a:blip r:embed="rId42"/>
                    <a:srcRect b="0" l="0" r="0" t="0"/>
                    <a:stretch>
                      <a:fillRect/>
                    </a:stretch>
                  </pic:blipFill>
                  <pic:spPr>
                    <a:xfrm>
                      <a:off x="0" y="0"/>
                      <a:ext cx="3426098" cy="192483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line="240" w:lineRule="auto"/>
        <w:ind w:firstLine="72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2">
      <w:pPr>
        <w:spacing w:line="24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336173" cy="1886231"/>
            <wp:effectExtent b="0" l="0" r="0" t="0"/>
            <wp:docPr descr="C:\Users\Антошка\Desktop\Screenshot_7.png" id="55" name="image10.png"/>
            <a:graphic>
              <a:graphicData uri="http://schemas.openxmlformats.org/drawingml/2006/picture">
                <pic:pic>
                  <pic:nvPicPr>
                    <pic:cNvPr descr="C:\Users\Антошка\Desktop\Screenshot_7.png" id="0" name="image10.png"/>
                    <pic:cNvPicPr preferRelativeResize="0"/>
                  </pic:nvPicPr>
                  <pic:blipFill>
                    <a:blip r:embed="rId43"/>
                    <a:srcRect b="0" l="0" r="0" t="0"/>
                    <a:stretch>
                      <a:fillRect/>
                    </a:stretch>
                  </pic:blipFill>
                  <pic:spPr>
                    <a:xfrm>
                      <a:off x="0" y="0"/>
                      <a:ext cx="3336173" cy="1886231"/>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line="240" w:lineRule="auto"/>
        <w:ind w:firstLine="72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4">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5">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6">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7">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8">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9">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A">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B">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C">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D">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E">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F">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0">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1">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2">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3">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4">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5">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6">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7">
      <w:pPr>
        <w:spacing w:line="240" w:lineRule="auto"/>
        <w:jc w:val="center"/>
        <w:rPr>
          <w:rFonts w:ascii="Times New Roman" w:cs="Times New Roman" w:eastAsia="Times New Roman" w:hAnsi="Times New Roman"/>
          <w:sz w:val="28"/>
          <w:szCs w:val="28"/>
        </w:rPr>
      </w:pPr>
      <w:bookmarkStart w:colFirst="0" w:colLast="0" w:name="_heading=h.1fob9te" w:id="1"/>
      <w:bookmarkEnd w:id="1"/>
      <w:r w:rsidDel="00000000" w:rsidR="00000000" w:rsidRPr="00000000">
        <w:rPr>
          <w:rFonts w:ascii="Times New Roman" w:cs="Times New Roman" w:eastAsia="Times New Roman" w:hAnsi="Times New Roman"/>
          <w:sz w:val="28"/>
          <w:szCs w:val="28"/>
          <w:rtl w:val="0"/>
        </w:rPr>
        <w:t xml:space="preserve">ВИСНОВКИ</w:t>
      </w:r>
    </w:p>
    <w:p w:rsidR="00000000" w:rsidDel="00000000" w:rsidP="00000000" w:rsidRDefault="00000000" w:rsidRPr="00000000" w14:paraId="00000098">
      <w:pPr>
        <w:spacing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даній роботі  розглянуто всі чотири наскрізні  лінії  ключових компетентностей. Наведено варіанти задач та інтерактивних вправ, які ілюструють їх реалізацію саме на уроках математики. Вони направлені на розвиток школярів, формування в них фінансової грамотності, здорового способу життя, екологічної культури та громадянської відповідальності. Використовуючи добірку наведених задач, можна урізноманітнити уроки у 5  класі  під час вивчення теми “Натуральні числа та дії над ними”, “Знаходження відсотків від числа”;у 6 класі - “Розв'язування задач за допомогою рівнянь”, “Стовпчасті та кругові діаграми”, “Десяткові дроби та дії над ними”, “Задачі на пропорційний поділ”, “Масштаб”, “Знаходження дробу від числа”; у 8 класі - “Розв'язування прямокутних трикутників”; у 9 класі - “Відсоткові розрахунки”. Способи розв'язування цих задач не виходять за межі  навчальної програми. Оскільки зміст задач базується на фактах із реального життя, то задачі легко сприймаються учнями, розширюють їх пізнавальний інтерес. Посібник можна використати не тільки на уроках, а і в позакласній роботі. Він буде цікавим не тільки вчителям математики, а і вчителям природничого циклу. Дану добірку завдань раціонально застосувати при проведення бінарних уроків, тим самим, демонструючи міжпредметні зв'язки.   Також цей посібник можна використати при підготовці випускників до зовнішнього незалежного оцінювання. В тому числі він хорошо ілюструє впровадження елементів STEM-освіти під час навчально-виховного процесу.</w:t>
      </w:r>
    </w:p>
    <w:p w:rsidR="00000000" w:rsidDel="00000000" w:rsidP="00000000" w:rsidRDefault="00000000" w:rsidRPr="00000000" w14:paraId="0000009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9A">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spacing w:line="240" w:lineRule="auto"/>
        <w:jc w:val="both"/>
        <w:rPr>
          <w:rFonts w:ascii="Times New Roman" w:cs="Times New Roman" w:eastAsia="Times New Roman" w:hAnsi="Times New Roman"/>
          <w:sz w:val="28"/>
          <w:szCs w:val="28"/>
        </w:rPr>
      </w:pPr>
      <w:bookmarkStart w:colFirst="0" w:colLast="0" w:name="_heading=h.30j0zll" w:id="2"/>
      <w:bookmarkEnd w:id="2"/>
      <w:r w:rsidDel="00000000" w:rsidR="00000000" w:rsidRPr="00000000">
        <w:rPr>
          <w:rtl w:val="0"/>
        </w:rPr>
      </w:r>
    </w:p>
    <w:p w:rsidR="00000000" w:rsidDel="00000000" w:rsidP="00000000" w:rsidRDefault="00000000" w:rsidRPr="00000000" w14:paraId="0000009D">
      <w:pPr>
        <w:spacing w:line="240" w:lineRule="auto"/>
        <w:jc w:val="both"/>
        <w:rPr>
          <w:rFonts w:ascii="Times New Roman" w:cs="Times New Roman" w:eastAsia="Times New Roman" w:hAnsi="Times New Roman"/>
          <w:sz w:val="28"/>
          <w:szCs w:val="28"/>
        </w:rPr>
      </w:pPr>
      <w:bookmarkStart w:colFirst="0" w:colLast="0" w:name="_heading=h.kpl297lhoews" w:id="3"/>
      <w:bookmarkEnd w:id="3"/>
      <w:r w:rsidDel="00000000" w:rsidR="00000000" w:rsidRPr="00000000">
        <w:rPr>
          <w:rtl w:val="0"/>
        </w:rPr>
      </w:r>
    </w:p>
    <w:p w:rsidR="00000000" w:rsidDel="00000000" w:rsidP="00000000" w:rsidRDefault="00000000" w:rsidRPr="00000000" w14:paraId="0000009E">
      <w:pPr>
        <w:spacing w:line="240" w:lineRule="auto"/>
        <w:jc w:val="both"/>
        <w:rPr>
          <w:rFonts w:ascii="Times New Roman" w:cs="Times New Roman" w:eastAsia="Times New Roman" w:hAnsi="Times New Roman"/>
          <w:sz w:val="28"/>
          <w:szCs w:val="28"/>
        </w:rPr>
      </w:pPr>
      <w:bookmarkStart w:colFirst="0" w:colLast="0" w:name="_heading=h.wkwncu4a51zo" w:id="4"/>
      <w:bookmarkEnd w:id="4"/>
      <w:r w:rsidDel="00000000" w:rsidR="00000000" w:rsidRPr="00000000">
        <w:rPr>
          <w:rtl w:val="0"/>
        </w:rPr>
      </w:r>
    </w:p>
    <w:p w:rsidR="00000000" w:rsidDel="00000000" w:rsidP="00000000" w:rsidRDefault="00000000" w:rsidRPr="00000000" w14:paraId="0000009F">
      <w:pPr>
        <w:spacing w:line="240" w:lineRule="auto"/>
        <w:jc w:val="both"/>
        <w:rPr>
          <w:rFonts w:ascii="Times New Roman" w:cs="Times New Roman" w:eastAsia="Times New Roman" w:hAnsi="Times New Roman"/>
          <w:sz w:val="28"/>
          <w:szCs w:val="28"/>
        </w:rPr>
      </w:pPr>
      <w:bookmarkStart w:colFirst="0" w:colLast="0" w:name="_heading=h.a280l3onnh89" w:id="5"/>
      <w:bookmarkEnd w:id="5"/>
      <w:r w:rsidDel="00000000" w:rsidR="00000000" w:rsidRPr="00000000">
        <w:rPr>
          <w:rtl w:val="0"/>
        </w:rPr>
      </w:r>
    </w:p>
    <w:p w:rsidR="00000000" w:rsidDel="00000000" w:rsidP="00000000" w:rsidRDefault="00000000" w:rsidRPr="00000000" w14:paraId="000000A0">
      <w:pPr>
        <w:spacing w:line="240" w:lineRule="auto"/>
        <w:jc w:val="both"/>
        <w:rPr>
          <w:rFonts w:ascii="Times New Roman" w:cs="Times New Roman" w:eastAsia="Times New Roman" w:hAnsi="Times New Roman"/>
          <w:sz w:val="28"/>
          <w:szCs w:val="28"/>
        </w:rPr>
      </w:pPr>
      <w:bookmarkStart w:colFirst="0" w:colLast="0" w:name="_heading=h.9kua40et1j56" w:id="6"/>
      <w:bookmarkEnd w:id="6"/>
      <w:r w:rsidDel="00000000" w:rsidR="00000000" w:rsidRPr="00000000">
        <w:rPr>
          <w:rtl w:val="0"/>
        </w:rPr>
      </w:r>
    </w:p>
    <w:p w:rsidR="00000000" w:rsidDel="00000000" w:rsidP="00000000" w:rsidRDefault="00000000" w:rsidRPr="00000000" w14:paraId="000000A1">
      <w:pPr>
        <w:spacing w:line="240" w:lineRule="auto"/>
        <w:jc w:val="both"/>
        <w:rPr>
          <w:rFonts w:ascii="Times New Roman" w:cs="Times New Roman" w:eastAsia="Times New Roman" w:hAnsi="Times New Roman"/>
          <w:sz w:val="28"/>
          <w:szCs w:val="28"/>
        </w:rPr>
      </w:pPr>
      <w:bookmarkStart w:colFirst="0" w:colLast="0" w:name="_heading=h.cx7hrvh2qj4s" w:id="7"/>
      <w:bookmarkEnd w:id="7"/>
      <w:r w:rsidDel="00000000" w:rsidR="00000000" w:rsidRPr="00000000">
        <w:rPr>
          <w:rtl w:val="0"/>
        </w:rPr>
      </w:r>
    </w:p>
    <w:p w:rsidR="00000000" w:rsidDel="00000000" w:rsidP="00000000" w:rsidRDefault="00000000" w:rsidRPr="00000000" w14:paraId="000000A2">
      <w:pPr>
        <w:spacing w:line="240" w:lineRule="auto"/>
        <w:jc w:val="both"/>
        <w:rPr>
          <w:rFonts w:ascii="Times New Roman" w:cs="Times New Roman" w:eastAsia="Times New Roman" w:hAnsi="Times New Roman"/>
          <w:sz w:val="28"/>
          <w:szCs w:val="28"/>
        </w:rPr>
      </w:pPr>
      <w:bookmarkStart w:colFirst="0" w:colLast="0" w:name="_heading=h.57w7lldl2xqn" w:id="8"/>
      <w:bookmarkEnd w:id="8"/>
      <w:r w:rsidDel="00000000" w:rsidR="00000000" w:rsidRPr="00000000">
        <w:rPr>
          <w:rtl w:val="0"/>
        </w:rPr>
      </w:r>
    </w:p>
    <w:p w:rsidR="00000000" w:rsidDel="00000000" w:rsidP="00000000" w:rsidRDefault="00000000" w:rsidRPr="00000000" w14:paraId="000000A3">
      <w:pPr>
        <w:spacing w:line="240" w:lineRule="auto"/>
        <w:jc w:val="both"/>
        <w:rPr>
          <w:rFonts w:ascii="Times New Roman" w:cs="Times New Roman" w:eastAsia="Times New Roman" w:hAnsi="Times New Roman"/>
          <w:sz w:val="28"/>
          <w:szCs w:val="28"/>
        </w:rPr>
      </w:pPr>
      <w:bookmarkStart w:colFirst="0" w:colLast="0" w:name="_heading=h.chgaijj02k2t" w:id="9"/>
      <w:bookmarkEnd w:id="9"/>
      <w:r w:rsidDel="00000000" w:rsidR="00000000" w:rsidRPr="00000000">
        <w:rPr>
          <w:rtl w:val="0"/>
        </w:rPr>
      </w:r>
    </w:p>
    <w:p w:rsidR="00000000" w:rsidDel="00000000" w:rsidP="00000000" w:rsidRDefault="00000000" w:rsidRPr="00000000" w14:paraId="000000A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ВИКОРИСТАНИХ ДЖЕРЕЛ               </w:t>
      </w:r>
    </w:p>
    <w:p w:rsidR="00000000" w:rsidDel="00000000" w:rsidP="00000000" w:rsidRDefault="00000000" w:rsidRPr="00000000" w14:paraId="000000A5">
      <w:pPr>
        <w:numPr>
          <w:ilvl w:val="0"/>
          <w:numId w:val="2"/>
        </w:numPr>
        <w:spacing w:after="0" w:line="240" w:lineRule="auto"/>
        <w:ind w:left="708"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Бойченко Т.Є.</w:t>
      </w:r>
      <w:r w:rsidDel="00000000" w:rsidR="00000000" w:rsidRPr="00000000">
        <w:rPr>
          <w:rFonts w:ascii="Times New Roman" w:cs="Times New Roman" w:eastAsia="Times New Roman" w:hAnsi="Times New Roman"/>
          <w:sz w:val="28"/>
          <w:szCs w:val="28"/>
          <w:rtl w:val="0"/>
        </w:rPr>
        <w:t xml:space="preserve"> Основи здоров'я:  підручник для загальноосвітніх навчальних закладів: 5 клас /Т.Є. Бойченко.-К.: Генеза, 2013</w:t>
      </w:r>
    </w:p>
    <w:p w:rsidR="00000000" w:rsidDel="00000000" w:rsidP="00000000" w:rsidRDefault="00000000" w:rsidRPr="00000000" w14:paraId="000000A6">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Істер О.С.</w:t>
      </w:r>
      <w:r w:rsidDel="00000000" w:rsidR="00000000" w:rsidRPr="00000000">
        <w:rPr>
          <w:rFonts w:ascii="Times New Roman" w:cs="Times New Roman" w:eastAsia="Times New Roman" w:hAnsi="Times New Roman"/>
          <w:color w:val="000000"/>
          <w:sz w:val="28"/>
          <w:szCs w:val="28"/>
          <w:rtl w:val="0"/>
        </w:rPr>
        <w:t xml:space="preserve"> Математика: підручник для загальноосвітніх навчальних закладів: 5 клас /О.С.Істер.-К.: Генеза, 2018</w:t>
      </w:r>
    </w:p>
    <w:p w:rsidR="00000000" w:rsidDel="00000000" w:rsidP="00000000" w:rsidRDefault="00000000" w:rsidRPr="00000000" w14:paraId="000000A7">
      <w:pPr>
        <w:numPr>
          <w:ilvl w:val="0"/>
          <w:numId w:val="2"/>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Істер О.С.</w:t>
      </w:r>
      <w:r w:rsidDel="00000000" w:rsidR="00000000" w:rsidRPr="00000000">
        <w:rPr>
          <w:rFonts w:ascii="Times New Roman" w:cs="Times New Roman" w:eastAsia="Times New Roman" w:hAnsi="Times New Roman"/>
          <w:sz w:val="28"/>
          <w:szCs w:val="28"/>
          <w:rtl w:val="0"/>
        </w:rPr>
        <w:t xml:space="preserve"> Математика: підручник для загальноосвітніх навчальних закладів: 6 клас /О.С.Істер.-К.: Генеза, 2014</w:t>
      </w:r>
    </w:p>
    <w:p w:rsidR="00000000" w:rsidDel="00000000" w:rsidP="00000000" w:rsidRDefault="00000000" w:rsidRPr="00000000" w14:paraId="000000A8">
      <w:pPr>
        <w:numPr>
          <w:ilvl w:val="0"/>
          <w:numId w:val="2"/>
        </w:numPr>
        <w:spacing w:line="240" w:lineRule="auto"/>
        <w:ind w:left="720"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Матеріали Диканського історико-краєзнавчого музею ім. Д. М. Гармаша</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40" w:lineRule="auto"/>
        <w:ind w:left="144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Інтернет-ресурси</w:t>
      </w:r>
    </w:p>
    <w:p w:rsidR="00000000" w:rsidDel="00000000" w:rsidP="00000000" w:rsidRDefault="00000000" w:rsidRPr="00000000" w14:paraId="000000AA">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Закон України “Про повну загальну середню освіту”</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hyperlink r:id="rId44">
        <w:r w:rsidDel="00000000" w:rsidR="00000000" w:rsidRPr="00000000">
          <w:rPr>
            <w:rFonts w:ascii="Times New Roman" w:cs="Times New Roman" w:eastAsia="Times New Roman" w:hAnsi="Times New Roman"/>
            <w:color w:val="1155cc"/>
            <w:sz w:val="28"/>
            <w:szCs w:val="28"/>
            <w:u w:val="single"/>
            <w:rtl w:val="0"/>
          </w:rPr>
          <w:t xml:space="preserve">https://zakon.rada.gov.ua/laws/show/463-20#Text</w:t>
        </w:r>
      </w:hyperlink>
      <w:r w:rsidDel="00000000" w:rsidR="00000000" w:rsidRPr="00000000">
        <w:rPr>
          <w:rtl w:val="0"/>
        </w:rPr>
      </w:r>
    </w:p>
    <w:p w:rsidR="00000000" w:rsidDel="00000000" w:rsidP="00000000" w:rsidRDefault="00000000" w:rsidRPr="00000000" w14:paraId="000000AC">
      <w:pPr>
        <w:numPr>
          <w:ilvl w:val="0"/>
          <w:numId w:val="2"/>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Вікіпедія </w:t>
      </w:r>
    </w:p>
    <w:p w:rsidR="00000000" w:rsidDel="00000000" w:rsidP="00000000" w:rsidRDefault="00000000" w:rsidRPr="00000000" w14:paraId="000000AD">
      <w:pPr>
        <w:spacing w:after="0" w:line="240" w:lineRule="auto"/>
        <w:ind w:left="85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hyperlink r:id="rId45">
        <w:r w:rsidDel="00000000" w:rsidR="00000000" w:rsidRPr="00000000">
          <w:rPr>
            <w:rFonts w:ascii="Times New Roman" w:cs="Times New Roman" w:eastAsia="Times New Roman" w:hAnsi="Times New Roman"/>
            <w:color w:val="0000ff"/>
            <w:sz w:val="28"/>
            <w:szCs w:val="28"/>
            <w:u w:val="single"/>
            <w:rtl w:val="0"/>
          </w:rPr>
          <w:t xml:space="preserve">https://uk.wikipedia.org/wiki/%D0%93%D0%BE%D0%BB%D0%BE%D0%B2%D0%BD%D0%B0_%D1%81%D1%82%D0%BE%D1%80%D1%96%D0%BD%D0%BA%D0%B0</w:t>
        </w:r>
      </w:hyperlink>
      <w:r w:rsidDel="00000000" w:rsidR="00000000" w:rsidRPr="00000000">
        <w:rPr>
          <w:rtl w:val="0"/>
        </w:rPr>
      </w:r>
    </w:p>
    <w:p w:rsidR="00000000" w:rsidDel="00000000" w:rsidP="00000000" w:rsidRDefault="00000000" w:rsidRPr="00000000" w14:paraId="000000AE">
      <w:pPr>
        <w:numPr>
          <w:ilvl w:val="0"/>
          <w:numId w:val="2"/>
        </w:numPr>
        <w:pBdr>
          <w:top w:space="0" w:sz="0" w:val="nil"/>
          <w:left w:space="0" w:sz="0" w:val="nil"/>
          <w:bottom w:space="0" w:sz="0" w:val="nil"/>
          <w:right w:space="0" w:sz="0" w:val="nil"/>
          <w:between w:space="0" w:sz="0" w:val="nil"/>
        </w:pBdr>
        <w:spacing w:line="240" w:lineRule="auto"/>
        <w:ind w:left="708"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Інститут модернізації змісту освіти </w:t>
      </w:r>
    </w:p>
    <w:p w:rsidR="00000000" w:rsidDel="00000000" w:rsidP="00000000" w:rsidRDefault="00000000" w:rsidRPr="00000000" w14:paraId="000000AF">
      <w:pPr>
        <w:spacing w:line="240" w:lineRule="auto"/>
        <w:ind w:left="708" w:firstLine="705.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hyperlink r:id="rId46">
        <w:r w:rsidDel="00000000" w:rsidR="00000000" w:rsidRPr="00000000">
          <w:rPr>
            <w:rFonts w:ascii="Times New Roman" w:cs="Times New Roman" w:eastAsia="Times New Roman" w:hAnsi="Times New Roman"/>
            <w:color w:val="0000ff"/>
            <w:sz w:val="28"/>
            <w:szCs w:val="28"/>
            <w:u w:val="single"/>
            <w:rtl w:val="0"/>
          </w:rPr>
          <w:t xml:space="preserve">https://imzo.gov.ua/osvita/zagalno-serednya-osvita-2/navchalni-prohramy-5-9-         klasy-naskrizni-zmistovi-liniji/</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0">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Навчальні програми 5-9 класи. Наскрізні змістові лінії. Математика. </w:t>
      </w:r>
      <w:hyperlink r:id="rId47">
        <w:r w:rsidDel="00000000" w:rsidR="00000000" w:rsidRPr="00000000">
          <w:rPr>
            <w:rFonts w:ascii="Times New Roman" w:cs="Times New Roman" w:eastAsia="Times New Roman" w:hAnsi="Times New Roman"/>
            <w:color w:val="0000ff"/>
            <w:sz w:val="28"/>
            <w:szCs w:val="28"/>
            <w:u w:val="single"/>
            <w:rtl w:val="0"/>
          </w:rPr>
          <w:t xml:space="preserve">https://imzo.gov.ua/osvita/zagalno-serednya-osvita-2/navchalni-prohramy-5-9-klasy-naskrizni-zmistovi-liniji/matematyka-naskrizni-zmistovi-liniji/</w:t>
        </w:r>
      </w:hyperlink>
      <w:r w:rsidDel="00000000" w:rsidR="00000000" w:rsidRPr="00000000">
        <w:rPr>
          <w:rtl w:val="0"/>
        </w:rPr>
      </w:r>
    </w:p>
    <w:p w:rsidR="00000000" w:rsidDel="00000000" w:rsidP="00000000" w:rsidRDefault="00000000" w:rsidRPr="00000000" w14:paraId="000000B1">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333333"/>
          <w:sz w:val="28"/>
          <w:szCs w:val="28"/>
          <w:highlight w:val="white"/>
          <w:rtl w:val="0"/>
        </w:rPr>
        <w:t xml:space="preserve">Презентація вчителя Сулими В.І. до уроку з математики "Розв'язування задач за допомогою рівнянь" з використанням краєзнавчого матеріалу</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40" w:lineRule="auto"/>
        <w:ind w:left="708" w:firstLine="0"/>
        <w:jc w:val="both"/>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         </w:t>
      </w:r>
      <w:hyperlink r:id="rId48">
        <w:r w:rsidDel="00000000" w:rsidR="00000000" w:rsidRPr="00000000">
          <w:rPr>
            <w:rFonts w:ascii="Times New Roman" w:cs="Times New Roman" w:eastAsia="Times New Roman" w:hAnsi="Times New Roman"/>
            <w:color w:val="1155cc"/>
            <w:sz w:val="28"/>
            <w:szCs w:val="28"/>
            <w:highlight w:val="white"/>
            <w:u w:val="single"/>
            <w:rtl w:val="0"/>
          </w:rPr>
          <w:t xml:space="preserve">https://naurok.com.ua/prezentaciya-rozv-yazuvannya-zadach-za-dopomogoyu-rivnyan-159440.html</w:t>
        </w:r>
      </w:hyperlink>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4">
      <w:pPr>
        <w:spacing w:line="240" w:lineRule="auto"/>
        <w:jc w:val="both"/>
        <w:rPr>
          <w:rFonts w:ascii="Times New Roman" w:cs="Times New Roman" w:eastAsia="Times New Roman" w:hAnsi="Times New Roman"/>
          <w:sz w:val="28"/>
          <w:szCs w:val="28"/>
        </w:rPr>
      </w:pPr>
      <w:r w:rsidDel="00000000" w:rsidR="00000000" w:rsidRPr="00000000">
        <w:rPr>
          <w:rtl w:val="0"/>
        </w:rPr>
      </w:r>
    </w:p>
    <w:sectPr>
      <w:headerReference r:id="rId49" w:type="default"/>
      <w:headerReference r:id="rId50" w:type="first"/>
      <w:headerReference r:id="rId51" w:type="even"/>
      <w:footerReference r:id="rId52" w:type="default"/>
      <w:footerReference r:id="rId53" w:type="first"/>
      <w:footerReference r:id="rId54" w:type="even"/>
      <w:pgSz w:h="16838" w:w="11906" w:orient="portrait"/>
      <w:pgMar w:bottom="1134" w:top="1134" w:left="1418" w:right="85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pos="4677"/>
        <w:tab w:val="right" w:pos="9355"/>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pos="4677"/>
        <w:tab w:val="right" w:pos="9355"/>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pos="4677"/>
        <w:tab w:val="right" w:pos="9355"/>
      </w:tabs>
      <w:spacing w:after="0" w:line="240" w:lineRule="auto"/>
      <w:jc w:val="right"/>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center" w:pos="4677"/>
        <w:tab w:val="right" w:pos="9355"/>
      </w:tabs>
      <w:spacing w:after="0" w:line="240" w:lineRule="auto"/>
      <w:jc w:val="center"/>
      <w:rPr>
        <w:color w:val="00000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pos="4677"/>
        <w:tab w:val="right" w:pos="9355"/>
      </w:tabs>
      <w:spacing w:after="0" w:line="240" w:lineRule="auto"/>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pos="4677"/>
        <w:tab w:val="right" w:pos="9355"/>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center" w:pos="4677"/>
        <w:tab w:val="right" w:pos="9355"/>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pos="4677"/>
        <w:tab w:val="right" w:pos="9355"/>
      </w:tabs>
      <w:spacing w:after="0" w:line="240" w:lineRule="auto"/>
      <w:rPr>
        <w:color w:val="00000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pos="4677"/>
        <w:tab w:val="right" w:pos="9355"/>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center" w:pos="4677"/>
        <w:tab w:val="right" w:pos="9355"/>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DA7E23"/>
  </w:style>
  <w:style w:type="paragraph" w:styleId="1">
    <w:name w:val="heading 1"/>
    <w:basedOn w:val="a"/>
    <w:next w:val="a"/>
    <w:pPr>
      <w:keepNext w:val="1"/>
      <w:keepLines w:val="1"/>
      <w:spacing w:after="120" w:before="480"/>
      <w:outlineLvl w:val="0"/>
    </w:pPr>
    <w:rPr>
      <w:b w:val="1"/>
      <w:sz w:val="48"/>
      <w:szCs w:val="48"/>
    </w:rPr>
  </w:style>
  <w:style w:type="paragraph" w:styleId="2">
    <w:name w:val="heading 2"/>
    <w:basedOn w:val="a"/>
    <w:next w:val="a"/>
    <w:pPr>
      <w:keepNext w:val="1"/>
      <w:keepLines w:val="1"/>
      <w:spacing w:after="80" w:before="360"/>
      <w:outlineLvl w:val="1"/>
    </w:pPr>
    <w:rPr>
      <w:b w:val="1"/>
      <w:sz w:val="36"/>
      <w:szCs w:val="36"/>
    </w:rPr>
  </w:style>
  <w:style w:type="paragraph" w:styleId="3">
    <w:name w:val="heading 3"/>
    <w:basedOn w:val="a"/>
    <w:next w:val="a"/>
    <w:pPr>
      <w:keepNext w:val="1"/>
      <w:keepLines w:val="1"/>
      <w:spacing w:after="80" w:before="280"/>
      <w:outlineLvl w:val="2"/>
    </w:pPr>
    <w:rPr>
      <w:b w:val="1"/>
      <w:sz w:val="28"/>
      <w:szCs w:val="28"/>
    </w:rPr>
  </w:style>
  <w:style w:type="paragraph" w:styleId="4">
    <w:name w:val="heading 4"/>
    <w:basedOn w:val="a"/>
    <w:next w:val="a"/>
    <w:pPr>
      <w:keepNext w:val="1"/>
      <w:keepLines w:val="1"/>
      <w:spacing w:after="40" w:before="240"/>
      <w:outlineLvl w:val="3"/>
    </w:pPr>
    <w:rPr>
      <w:b w:val="1"/>
      <w:sz w:val="24"/>
      <w:szCs w:val="24"/>
    </w:rPr>
  </w:style>
  <w:style w:type="paragraph" w:styleId="5">
    <w:name w:val="heading 5"/>
    <w:basedOn w:val="a"/>
    <w:next w:val="a"/>
    <w:pPr>
      <w:keepNext w:val="1"/>
      <w:keepLines w:val="1"/>
      <w:spacing w:after="40" w:before="220"/>
      <w:outlineLvl w:val="4"/>
    </w:pPr>
    <w:rPr>
      <w:b w:val="1"/>
    </w:rPr>
  </w:style>
  <w:style w:type="paragraph" w:styleId="6">
    <w:name w:val="heading 6"/>
    <w:basedOn w:val="a"/>
    <w:next w:val="a"/>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character" w:styleId="a4">
    <w:name w:val="Hyperlink"/>
    <w:basedOn w:val="a0"/>
    <w:uiPriority w:val="99"/>
    <w:unhideWhenUsed w:val="1"/>
    <w:rsid w:val="00D47A54"/>
    <w:rPr>
      <w:color w:val="0000ff" w:themeColor="hyperlink"/>
      <w:u w:val="single"/>
    </w:rPr>
  </w:style>
  <w:style w:type="paragraph" w:styleId="a5">
    <w:name w:val="List Paragraph"/>
    <w:basedOn w:val="a"/>
    <w:uiPriority w:val="34"/>
    <w:qFormat w:val="1"/>
    <w:rsid w:val="00D47A54"/>
    <w:pPr>
      <w:ind w:left="720"/>
      <w:contextualSpacing w:val="1"/>
    </w:pPr>
  </w:style>
  <w:style w:type="character" w:styleId="a6">
    <w:name w:val="FollowedHyperlink"/>
    <w:basedOn w:val="a0"/>
    <w:uiPriority w:val="99"/>
    <w:semiHidden w:val="1"/>
    <w:unhideWhenUsed w:val="1"/>
    <w:rsid w:val="005661FC"/>
    <w:rPr>
      <w:color w:val="800080" w:themeColor="followedHyperlink"/>
      <w:u w:val="single"/>
    </w:rPr>
  </w:style>
  <w:style w:type="table" w:styleId="a7">
    <w:name w:val="Table Grid"/>
    <w:basedOn w:val="a1"/>
    <w:uiPriority w:val="59"/>
    <w:rsid w:val="00325095"/>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a8">
    <w:name w:val="Balloon Text"/>
    <w:basedOn w:val="a"/>
    <w:link w:val="a9"/>
    <w:uiPriority w:val="99"/>
    <w:semiHidden w:val="1"/>
    <w:unhideWhenUsed w:val="1"/>
    <w:rsid w:val="00D84FF2"/>
    <w:pPr>
      <w:spacing w:after="0" w:line="240" w:lineRule="auto"/>
    </w:pPr>
    <w:rPr>
      <w:rFonts w:ascii="Tahoma" w:cs="Tahoma" w:hAnsi="Tahoma"/>
      <w:sz w:val="16"/>
      <w:szCs w:val="16"/>
    </w:rPr>
  </w:style>
  <w:style w:type="character" w:styleId="a9" w:customStyle="1">
    <w:name w:val="Текст выноски Знак"/>
    <w:basedOn w:val="a0"/>
    <w:link w:val="a8"/>
    <w:uiPriority w:val="99"/>
    <w:semiHidden w:val="1"/>
    <w:rsid w:val="00D84FF2"/>
    <w:rPr>
      <w:rFonts w:ascii="Tahoma" w:cs="Tahoma" w:hAnsi="Tahoma"/>
      <w:sz w:val="16"/>
      <w:szCs w:val="16"/>
    </w:rPr>
  </w:style>
  <w:style w:type="paragraph" w:styleId="aa">
    <w:name w:val="Subtitle"/>
    <w:basedOn w:val="a"/>
    <w:next w:val="a"/>
    <w:pPr>
      <w:keepNext w:val="1"/>
      <w:keepLines w:val="1"/>
      <w:spacing w:after="80" w:before="360"/>
    </w:pPr>
    <w:rPr>
      <w:rFonts w:ascii="Georgia" w:cs="Georgia" w:eastAsia="Georgia" w:hAnsi="Georgia"/>
      <w:i w:val="1"/>
      <w:color w:val="666666"/>
      <w:sz w:val="48"/>
      <w:szCs w:val="48"/>
    </w:rPr>
  </w:style>
  <w:style w:type="table" w:styleId="ab"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paragraph" w:styleId="ac">
    <w:name w:val="header"/>
    <w:basedOn w:val="a"/>
    <w:link w:val="ad"/>
    <w:uiPriority w:val="99"/>
    <w:unhideWhenUsed w:val="1"/>
    <w:rsid w:val="00DB78ED"/>
    <w:pPr>
      <w:tabs>
        <w:tab w:val="center" w:pos="4677"/>
        <w:tab w:val="right" w:pos="9355"/>
      </w:tabs>
      <w:spacing w:after="0" w:line="240" w:lineRule="auto"/>
    </w:pPr>
  </w:style>
  <w:style w:type="character" w:styleId="ad" w:customStyle="1">
    <w:name w:val="Верхний колонтитул Знак"/>
    <w:basedOn w:val="a0"/>
    <w:link w:val="ac"/>
    <w:uiPriority w:val="99"/>
    <w:rsid w:val="00DB78ED"/>
  </w:style>
  <w:style w:type="paragraph" w:styleId="ae">
    <w:name w:val="footer"/>
    <w:basedOn w:val="a"/>
    <w:link w:val="af"/>
    <w:uiPriority w:val="99"/>
    <w:unhideWhenUsed w:val="1"/>
    <w:rsid w:val="00DB78ED"/>
    <w:pPr>
      <w:tabs>
        <w:tab w:val="center" w:pos="4677"/>
        <w:tab w:val="right" w:pos="9355"/>
      </w:tabs>
      <w:spacing w:after="0" w:line="240" w:lineRule="auto"/>
    </w:pPr>
  </w:style>
  <w:style w:type="character" w:styleId="af" w:customStyle="1">
    <w:name w:val="Нижний колонтитул Знак"/>
    <w:basedOn w:val="a0"/>
    <w:link w:val="ae"/>
    <w:uiPriority w:val="99"/>
    <w:rsid w:val="00DB78ED"/>
  </w:style>
  <w:style w:type="paragraph" w:styleId="CE490426FA1F417B964E942E3A6CE9DE" w:customStyle="1">
    <w:name w:val="CE490426FA1F417B964E942E3A6CE9DE"/>
    <w:rsid w:val="00551585"/>
    <w:rPr>
      <w:rFonts w:asciiTheme="minorHAnsi" w:cstheme="minorBidi" w:eastAsiaTheme="minorEastAsia" w:hAnsiTheme="minorHAnsi"/>
      <w:lang w:val="ru-RU"/>
    </w:rPr>
  </w:style>
  <w:style w:type="table" w:styleId="af0"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presentation/d/1fWi_-JhJNw0hlnRjeVrrnfFv6YNnpDeO/edit#slide=id.p5" TargetMode="External"/><Relationship Id="rId42" Type="http://schemas.openxmlformats.org/officeDocument/2006/relationships/image" Target="media/image14.png"/><Relationship Id="rId41" Type="http://schemas.openxmlformats.org/officeDocument/2006/relationships/image" Target="media/image6.png"/><Relationship Id="rId44" Type="http://schemas.openxmlformats.org/officeDocument/2006/relationships/hyperlink" Target="https://zakon.rada.gov.ua/laws/show/463-20#Text" TargetMode="External"/><Relationship Id="rId43" Type="http://schemas.openxmlformats.org/officeDocument/2006/relationships/image" Target="media/image10.png"/><Relationship Id="rId46" Type="http://schemas.openxmlformats.org/officeDocument/2006/relationships/hyperlink" Target="https://imzo.gov.ua/osvita/zagalno-serednya-osvita-2/navchalni-prohramy-5-9-klasy-naskrizni-zmistovi-liniji/" TargetMode="External"/><Relationship Id="rId45" Type="http://schemas.openxmlformats.org/officeDocument/2006/relationships/hyperlink" Target="https://uk.wikipedia.org/wiki/%D0%93%D0%BE%D0%BB%D0%BE%D0%B2%D0%BD%D0%B0_%D1%81%D1%82%D0%BE%D1%80%D1%96%D0%BD%D0%BA%D0%B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earningapps.org/14621493" TargetMode="External"/><Relationship Id="rId48" Type="http://schemas.openxmlformats.org/officeDocument/2006/relationships/hyperlink" Target="https://naurok.com.ua/prezentaciya-rozv-yazuvannya-zadach-za-dopomogoyu-rivnyan-159440.html" TargetMode="External"/><Relationship Id="rId47" Type="http://schemas.openxmlformats.org/officeDocument/2006/relationships/hyperlink" Target="https://imzo.gov.ua/osvita/zagalno-serednya-osvita-2/navchalni-prohramy-5-9-klasy-naskrizni-zmistovi-liniji/matematyka-naskrizni-zmistovi-liniji/" TargetMode="External"/><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app.writereader.com/book/94e66be7-4b95-463f-9a4b-93d3b4e0cf3e/view" TargetMode="External"/><Relationship Id="rId8" Type="http://schemas.openxmlformats.org/officeDocument/2006/relationships/image" Target="media/image17.png"/><Relationship Id="rId31" Type="http://schemas.openxmlformats.org/officeDocument/2006/relationships/hyperlink" Target="https://learningapps.org/16811676" TargetMode="External"/><Relationship Id="rId30" Type="http://schemas.openxmlformats.org/officeDocument/2006/relationships/image" Target="media/image12.png"/><Relationship Id="rId33" Type="http://schemas.openxmlformats.org/officeDocument/2006/relationships/hyperlink" Target="https://jamboard.google.com/d/1Tln-4JcMBvGyw_jjDpjU-WADW09ySNgoVWqI8osNHfQ/viewer?f=0" TargetMode="External"/><Relationship Id="rId32" Type="http://schemas.openxmlformats.org/officeDocument/2006/relationships/image" Target="media/image3.png"/><Relationship Id="rId35" Type="http://schemas.openxmlformats.org/officeDocument/2006/relationships/image" Target="media/image9.png"/><Relationship Id="rId34" Type="http://schemas.openxmlformats.org/officeDocument/2006/relationships/image" Target="media/image7.png"/><Relationship Id="rId37" Type="http://schemas.openxmlformats.org/officeDocument/2006/relationships/hyperlink" Target="https://docs.google.com/presentation/d/1fWi_-JhJNw0hlnRjeVrrnfFv6YNnpDeO/edit#slide=id.p5" TargetMode="External"/><Relationship Id="rId36" Type="http://schemas.openxmlformats.org/officeDocument/2006/relationships/hyperlink" Target="https://docs.google.com/presentation/d/1fWi_-JhJNw0hlnRjeVrrnfFv6YNnpDeO/edit#slide=id.p5" TargetMode="External"/><Relationship Id="rId39" Type="http://schemas.openxmlformats.org/officeDocument/2006/relationships/hyperlink" Target="https://docs.google.com/presentation/d/1fWi_-JhJNw0hlnRjeVrrnfFv6YNnpDeO/edit#slide=id.p5" TargetMode="External"/><Relationship Id="rId38" Type="http://schemas.openxmlformats.org/officeDocument/2006/relationships/hyperlink" Target="https://docs.google.com/presentation/d/1fWi_-JhJNw0hlnRjeVrrnfFv6YNnpDeO/edit#slide=id.p5" TargetMode="External"/><Relationship Id="rId20" Type="http://schemas.openxmlformats.org/officeDocument/2006/relationships/image" Target="media/image5.png"/><Relationship Id="rId22" Type="http://schemas.openxmlformats.org/officeDocument/2006/relationships/image" Target="media/image11.png"/><Relationship Id="rId21" Type="http://schemas.openxmlformats.org/officeDocument/2006/relationships/hyperlink" Target="https://learningapps.org/16828596" TargetMode="External"/><Relationship Id="rId24" Type="http://schemas.openxmlformats.org/officeDocument/2006/relationships/image" Target="media/image15.png"/><Relationship Id="rId23" Type="http://schemas.openxmlformats.org/officeDocument/2006/relationships/hyperlink" Target="https://quizizz.com/admin/quiz/619d0e567eb54f001d482cc5/vidsotkovi-rozrahunki" TargetMode="External"/><Relationship Id="rId26" Type="http://schemas.openxmlformats.org/officeDocument/2006/relationships/hyperlink" Target="https://learningapps.org/14572526" TargetMode="External"/><Relationship Id="rId25" Type="http://schemas.openxmlformats.org/officeDocument/2006/relationships/image" Target="media/image1.png"/><Relationship Id="rId28" Type="http://schemas.openxmlformats.org/officeDocument/2006/relationships/image" Target="media/image18.png"/><Relationship Id="rId27" Type="http://schemas.openxmlformats.org/officeDocument/2006/relationships/hyperlink" Target="https://learningapps.org/14572526" TargetMode="External"/><Relationship Id="rId29" Type="http://schemas.openxmlformats.org/officeDocument/2006/relationships/hyperlink" Target="https://learningapps.org/16808559" TargetMode="External"/><Relationship Id="rId51" Type="http://schemas.openxmlformats.org/officeDocument/2006/relationships/header" Target="header2.xml"/><Relationship Id="rId50" Type="http://schemas.openxmlformats.org/officeDocument/2006/relationships/header" Target="header3.xml"/><Relationship Id="rId53" Type="http://schemas.openxmlformats.org/officeDocument/2006/relationships/footer" Target="footer2.xml"/><Relationship Id="rId52" Type="http://schemas.openxmlformats.org/officeDocument/2006/relationships/footer" Target="footer3.xml"/><Relationship Id="rId11" Type="http://schemas.openxmlformats.org/officeDocument/2006/relationships/hyperlink" Target="https://fin-calc.org.ua/ua/credit/calculate/" TargetMode="External"/><Relationship Id="rId10" Type="http://schemas.openxmlformats.org/officeDocument/2006/relationships/image" Target="media/image4.png"/><Relationship Id="rId54" Type="http://schemas.openxmlformats.org/officeDocument/2006/relationships/footer" Target="footer1.xml"/><Relationship Id="rId13" Type="http://schemas.openxmlformats.org/officeDocument/2006/relationships/hyperlink" Target="https://app.writereader.com/library/book/3a6b82a0-4ce6-4f2a-b202-76c75a36d91d" TargetMode="External"/><Relationship Id="rId12" Type="http://schemas.openxmlformats.org/officeDocument/2006/relationships/hyperlink" Target="https://app.writereader.com/library/book/3a6b82a0-4ce6-4f2a-b202-76c75a36d91d" TargetMode="External"/><Relationship Id="rId15" Type="http://schemas.openxmlformats.org/officeDocument/2006/relationships/image" Target="media/image16.png"/><Relationship Id="rId14" Type="http://schemas.openxmlformats.org/officeDocument/2006/relationships/image" Target="media/image13.png"/><Relationship Id="rId17" Type="http://schemas.openxmlformats.org/officeDocument/2006/relationships/image" Target="media/image8.png"/><Relationship Id="rId16" Type="http://schemas.openxmlformats.org/officeDocument/2006/relationships/hyperlink" Target="https://learningapps.org/16808884" TargetMode="External"/><Relationship Id="rId19" Type="http://schemas.openxmlformats.org/officeDocument/2006/relationships/image" Target="media/image2.png"/><Relationship Id="rId18" Type="http://schemas.openxmlformats.org/officeDocument/2006/relationships/hyperlink" Target="https://docs.google.com/forms/d/e/1FAIpQLSc1cYSrLechV-MQq1ZG-AtbgFdNA-qpSHZzlDfIlM6zkqYaqA/viewform?usp=sf_lin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oRXAX6f7FvhJmbC+mBb2kz2akw==">AMUW2mVQd/qSfPU2t9nDsm94wlzDN6GmI8jWc8rufUpYuVptRX0mBWByifx5IeaE1gQ01mk/gith/Nsx5gwBnlh/UEg/t7pQvSs6etifFlOixCVc+I13ATLHOXwYs/9owoEt7FHA+aiu3TRA2Oh8S3mXxJu9mpDDZVxNTVbo76VGV4W5wx8GqpPucoKg9FlvcztEFoQVP9QaHtnLTIy0C0JEUtrBrw+649gFy/qK6uBEYDgU1kX9719MSSZwKD64Pp1RqWgaOeUfkOUiZrvZSXmjcj+vd9Z+CoBcCf0idYTAi85Scqoj+z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2021-01-21T10:33:00Z</dcterms:created>
  <dc:creator>Антошка</dc:creator>
</cp:coreProperties>
</file>