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F2" w:rsidRPr="00445820" w:rsidRDefault="000360F2" w:rsidP="000360F2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0360F2" w:rsidRDefault="000360F2" w:rsidP="000360F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0360F2" w:rsidRDefault="000360F2" w:rsidP="000360F2"/>
    <w:tbl>
      <w:tblPr>
        <w:tblW w:w="4831" w:type="pct"/>
        <w:tblLook w:val="04A0" w:firstRow="1" w:lastRow="0" w:firstColumn="1" w:lastColumn="0" w:noHBand="0" w:noVBand="1"/>
      </w:tblPr>
      <w:tblGrid>
        <w:gridCol w:w="2972"/>
        <w:gridCol w:w="6380"/>
      </w:tblGrid>
      <w:tr w:rsidR="00945589" w:rsidRPr="000360F2" w:rsidTr="00945589">
        <w:trPr>
          <w:trHeight w:val="567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036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94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Лисогор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Володимирович</w:t>
            </w:r>
            <w:proofErr w:type="spellEnd"/>
          </w:p>
        </w:tc>
      </w:tr>
      <w:tr w:rsidR="00945589" w:rsidRPr="000360F2" w:rsidTr="00945589">
        <w:trPr>
          <w:trHeight w:val="567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036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94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2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Гончара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Кобеляцької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45589" w:rsidRPr="000360F2" w:rsidTr="00945589">
        <w:trPr>
          <w:trHeight w:val="567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036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94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945589" w:rsidRPr="000360F2" w:rsidTr="00945589">
        <w:trPr>
          <w:trHeight w:val="567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036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94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45589" w:rsidRPr="000360F2" w:rsidTr="00945589">
        <w:trPr>
          <w:trHeight w:val="567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036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94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945589" w:rsidRPr="000360F2" w:rsidTr="00945589">
        <w:trPr>
          <w:trHeight w:val="567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036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94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Множення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ділення</w:t>
            </w:r>
            <w:proofErr w:type="spellEnd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дробів</w:t>
            </w:r>
            <w:proofErr w:type="spellEnd"/>
          </w:p>
        </w:tc>
      </w:tr>
      <w:tr w:rsidR="00945589" w:rsidRPr="000360F2" w:rsidTr="00945589">
        <w:trPr>
          <w:trHeight w:val="567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036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994CEA" w:rsidP="00994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Поєднання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кількох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галузей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STEM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и</w:t>
            </w:r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</w:t>
            </w:r>
            <w:proofErr w:type="spellEnd"/>
          </w:p>
        </w:tc>
      </w:tr>
      <w:tr w:rsidR="00945589" w:rsidRPr="000360F2" w:rsidTr="00945589">
        <w:trPr>
          <w:trHeight w:val="567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036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945589" w:rsidP="009455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перувати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текстовою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числовою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інформацією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встановлювати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відношення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між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реальними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об’єктами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навколишньої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дійсності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математичні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життєвих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ситуаціях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усвідомлення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важливості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природничих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універсальної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60F2" w:rsidRPr="000360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945589" w:rsidRPr="000360F2" w:rsidTr="00945589">
        <w:trPr>
          <w:trHeight w:val="567"/>
        </w:trPr>
        <w:tc>
          <w:tcPr>
            <w:tcW w:w="1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0360F2" w:rsidRDefault="000360F2" w:rsidP="000360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60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F2" w:rsidRPr="00BB0309" w:rsidRDefault="00BB0309" w:rsidP="0094558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CC0B48">
                <w:rPr>
                  <w:rStyle w:val="a3"/>
                  <w:rFonts w:ascii="Consolas" w:hAnsi="Consolas"/>
                  <w:sz w:val="19"/>
                  <w:szCs w:val="19"/>
                  <w:shd w:val="clear" w:color="auto" w:fill="F9F2F4"/>
                </w:rPr>
                <w:t>https://cutt.ly/cIhlBIo</w:t>
              </w:r>
            </w:hyperlink>
            <w:r>
              <w:rPr>
                <w:rFonts w:ascii="Consolas" w:hAnsi="Consolas"/>
                <w:color w:val="C7254E"/>
                <w:sz w:val="19"/>
                <w:szCs w:val="19"/>
                <w:shd w:val="clear" w:color="auto" w:fill="F9F2F4"/>
                <w:lang w:val="uk-UA"/>
              </w:rPr>
              <w:t xml:space="preserve"> </w:t>
            </w:r>
            <w:r w:rsidR="007F520D" w:rsidRPr="007F520D">
              <w:t xml:space="preserve">- </w:t>
            </w:r>
            <w:r>
              <w:rPr>
                <w:lang w:val="uk-UA"/>
              </w:rPr>
              <w:t xml:space="preserve">презентація </w:t>
            </w:r>
            <w:bookmarkStart w:id="0" w:name="_GoBack"/>
            <w:bookmarkEnd w:id="0"/>
            <w:r>
              <w:t>“</w:t>
            </w:r>
            <w:r w:rsidRPr="00BB0309">
              <w:rPr>
                <w:lang w:val="uk-UA"/>
              </w:rPr>
              <w:t>Космос</w:t>
            </w:r>
            <w:r w:rsidR="00CA5958">
              <w:rPr>
                <w:lang w:val="uk-UA"/>
              </w:rPr>
              <w:t xml:space="preserve"> і</w:t>
            </w:r>
            <w:r w:rsidRPr="00BB0309">
              <w:rPr>
                <w:lang w:val="uk-UA"/>
              </w:rPr>
              <w:t xml:space="preserve">  математика</w:t>
            </w:r>
            <w:r>
              <w:t>”</w:t>
            </w:r>
          </w:p>
          <w:p w:rsidR="007F520D" w:rsidRDefault="007F520D" w:rsidP="00945589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  <w:p w:rsidR="007F520D" w:rsidRPr="007F520D" w:rsidRDefault="00CA5958" w:rsidP="007F520D">
            <w:pPr>
              <w:spacing w:after="0" w:line="240" w:lineRule="auto"/>
            </w:pPr>
            <w:hyperlink r:id="rId5" w:history="1">
              <w:r w:rsidR="007F520D" w:rsidRPr="008D145F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https://cutt.ly/WIfLP9b</w:t>
              </w:r>
            </w:hyperlink>
            <w:r w:rsidR="007F520D" w:rsidRPr="007F520D">
              <w:t xml:space="preserve"> - </w:t>
            </w:r>
            <w:r w:rsidR="007F520D">
              <w:rPr>
                <w:lang w:val="uk-UA"/>
              </w:rPr>
              <w:t>а</w:t>
            </w:r>
            <w:proofErr w:type="spellStart"/>
            <w:r w:rsidR="007F520D" w:rsidRPr="007F520D">
              <w:t>дреса</w:t>
            </w:r>
            <w:proofErr w:type="spellEnd"/>
            <w:r w:rsidR="007F520D" w:rsidRPr="007F520D">
              <w:t xml:space="preserve"> YouTube</w:t>
            </w:r>
            <w:r w:rsidR="007F520D">
              <w:rPr>
                <w:lang w:val="uk-UA"/>
              </w:rPr>
              <w:t xml:space="preserve"> </w:t>
            </w:r>
            <w:r w:rsidR="007F520D" w:rsidRPr="007F520D">
              <w:t xml:space="preserve">- </w:t>
            </w:r>
            <w:proofErr w:type="spellStart"/>
            <w:r w:rsidR="007F520D" w:rsidRPr="007F520D">
              <w:t>каналу</w:t>
            </w:r>
            <w:proofErr w:type="spellEnd"/>
            <w:r w:rsidR="007F520D" w:rsidRPr="007F520D">
              <w:t xml:space="preserve"> «</w:t>
            </w:r>
            <w:proofErr w:type="spellStart"/>
            <w:r w:rsidR="007F520D" w:rsidRPr="007F520D">
              <w:t>Агентство</w:t>
            </w:r>
            <w:proofErr w:type="spellEnd"/>
            <w:r w:rsidR="007F520D" w:rsidRPr="007F520D">
              <w:t xml:space="preserve"> φ» </w:t>
            </w:r>
            <w:proofErr w:type="spellStart"/>
            <w:r w:rsidR="007F520D" w:rsidRPr="007F520D">
              <w:t>учителя</w:t>
            </w:r>
            <w:proofErr w:type="spellEnd"/>
            <w:r w:rsidR="007F520D" w:rsidRPr="007F520D">
              <w:t xml:space="preserve"> </w:t>
            </w:r>
            <w:proofErr w:type="spellStart"/>
            <w:r w:rsidR="007F520D" w:rsidRPr="007F520D">
              <w:t>Лисогора</w:t>
            </w:r>
            <w:proofErr w:type="spellEnd"/>
            <w:r w:rsidR="007F520D" w:rsidRPr="007F520D">
              <w:t xml:space="preserve"> </w:t>
            </w:r>
            <w:proofErr w:type="spellStart"/>
            <w:r w:rsidR="007F520D" w:rsidRPr="007F520D">
              <w:t>Володимира</w:t>
            </w:r>
            <w:proofErr w:type="spellEnd"/>
            <w:r w:rsidR="007F520D" w:rsidRPr="007F520D">
              <w:t xml:space="preserve"> </w:t>
            </w:r>
            <w:proofErr w:type="spellStart"/>
            <w:r w:rsidR="007F520D" w:rsidRPr="007F520D">
              <w:t>Володимировича</w:t>
            </w:r>
            <w:proofErr w:type="spellEnd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F2"/>
    <w:rsid w:val="000114DF"/>
    <w:rsid w:val="000360F2"/>
    <w:rsid w:val="003366C3"/>
    <w:rsid w:val="00774CF0"/>
    <w:rsid w:val="007F520D"/>
    <w:rsid w:val="00945589"/>
    <w:rsid w:val="00994CEA"/>
    <w:rsid w:val="00A81EA4"/>
    <w:rsid w:val="00B33DF7"/>
    <w:rsid w:val="00BB0309"/>
    <w:rsid w:val="00C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2530"/>
  <w15:chartTrackingRefBased/>
  <w15:docId w15:val="{8924FC24-C6D4-4BC4-A31D-0A52AA7D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0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WIfLP9b" TargetMode="External"/><Relationship Id="rId4" Type="http://schemas.openxmlformats.org/officeDocument/2006/relationships/hyperlink" Target="https://cutt.ly/cIhlB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2022-01-14T15:54:00Z</dcterms:created>
  <dcterms:modified xsi:type="dcterms:W3CDTF">2022-01-14T16:03:00Z</dcterms:modified>
</cp:coreProperties>
</file>