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5CEB" w14:textId="77777777" w:rsidR="00DB581D" w:rsidRPr="00E65156" w:rsidRDefault="00DB581D" w:rsidP="00B367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 xml:space="preserve">Полтавський обласний інститут післядипломної освіти </w:t>
      </w:r>
    </w:p>
    <w:p w14:paraId="24357ABD" w14:textId="77777777" w:rsidR="00DB581D" w:rsidRPr="00E65156" w:rsidRDefault="00DB581D" w:rsidP="00B367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ім. М. В. Остроградського</w:t>
      </w:r>
    </w:p>
    <w:p w14:paraId="32B2768F" w14:textId="77777777" w:rsidR="00DB581D" w:rsidRPr="00E65156" w:rsidRDefault="00DB581D" w:rsidP="00B367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кафедра філософії і економіки освіти,</w:t>
      </w:r>
    </w:p>
    <w:p w14:paraId="037B13E2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Calibri" w:hAnsi="Times New Roman" w:cs="Times New Roman"/>
          <w:b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spacing w:val="3"/>
          <w:sz w:val="28"/>
          <w:szCs w:val="28"/>
          <w:lang w:val="uk-UA" w:eastAsia="ru-RU"/>
        </w:rPr>
        <w:t>навчально-методичний кабінет психологічної служби</w:t>
      </w:r>
    </w:p>
    <w:p w14:paraId="23B686F7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C647E9C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659E816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2295D6C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7F1D25F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320740F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F112C5B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0DF6EC8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6A9D2AF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C047038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151FCDF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15EB979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9FE3537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84C779D" w14:textId="77777777" w:rsidR="004D1208" w:rsidRPr="00E65156" w:rsidRDefault="004D1208" w:rsidP="00B367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АНАЛІТИЧНИЙ ЗВІТ</w:t>
      </w:r>
    </w:p>
    <w:p w14:paraId="0895ACD0" w14:textId="77777777" w:rsidR="004D1208" w:rsidRPr="00E65156" w:rsidRDefault="004D1208" w:rsidP="00B367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за результатами</w:t>
      </w:r>
    </w:p>
    <w:p w14:paraId="711354D1" w14:textId="14E16447" w:rsidR="00CB6DE4" w:rsidRPr="00E65156" w:rsidRDefault="004D1208" w:rsidP="00B367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дослідження проблеми булінгу</w:t>
      </w:r>
      <w:r w:rsidRPr="00E65156">
        <w:rPr>
          <w:rFonts w:ascii="Times New Roman" w:eastAsia="Calibri" w:hAnsi="Times New Roman" w:cs="Times New Roman"/>
          <w:b/>
          <w:color w:val="C00000"/>
          <w:spacing w:val="3"/>
          <w:sz w:val="28"/>
          <w:szCs w:val="28"/>
          <w:lang w:val="uk-UA" w:eastAsia="ru-RU"/>
        </w:rPr>
        <w:t xml:space="preserve"> </w:t>
      </w: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та рівня психологічної</w:t>
      </w:r>
      <w:r w:rsidR="0043175D"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б</w:t>
      </w:r>
      <w:r w:rsidR="00CB6DE4"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езпеки</w:t>
      </w:r>
    </w:p>
    <w:p w14:paraId="0DA9CB0B" w14:textId="77777777" w:rsidR="00DB581D" w:rsidRPr="00E65156" w:rsidRDefault="004D1208" w:rsidP="00B367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у ЗЗСО області</w:t>
      </w:r>
    </w:p>
    <w:p w14:paraId="45DF14E0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A30B1D7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9233E20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813343B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3C796C5" w14:textId="77777777" w:rsidR="009C360C" w:rsidRPr="00E65156" w:rsidRDefault="009C360C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AEFED84" w14:textId="77777777" w:rsidR="009C360C" w:rsidRPr="00E65156" w:rsidRDefault="009C360C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177B4A6" w14:textId="77777777" w:rsidR="009C360C" w:rsidRPr="00E65156" w:rsidRDefault="009C360C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85A1A05" w14:textId="77777777" w:rsidR="009C360C" w:rsidRPr="00E65156" w:rsidRDefault="009C360C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3A52A3A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251C903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6995F0A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4DFF27F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E66F9AE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F8578AD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E737757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EB60D10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91FEB17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88AA7C0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A5234CA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EBFDA29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1213A41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2C47D8B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7112498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7B5E48F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80E4034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5C1E733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ACF8756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687D917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4A021F3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E430B8C" w14:textId="77777777" w:rsidR="00DB581D" w:rsidRPr="00E65156" w:rsidRDefault="00DB581D" w:rsidP="00B36763">
      <w:pPr>
        <w:suppressAutoHyphens/>
        <w:spacing w:after="0" w:line="240" w:lineRule="auto"/>
        <w:ind w:left="-150"/>
        <w:jc w:val="center"/>
        <w:rPr>
          <w:rFonts w:ascii="Times New Roman" w:eastAsia="Calibri" w:hAnsi="Times New Roman" w:cs="Times New Roman"/>
          <w:b/>
          <w:spacing w:val="3"/>
          <w:sz w:val="28"/>
          <w:szCs w:val="28"/>
          <w:lang w:val="uk-UA" w:eastAsia="ru-RU"/>
        </w:rPr>
      </w:pPr>
      <w:r w:rsidRPr="00E65156">
        <w:rPr>
          <w:rFonts w:ascii="Times New Roman" w:eastAsia="Calibri" w:hAnsi="Times New Roman" w:cs="Times New Roman"/>
          <w:b/>
          <w:spacing w:val="3"/>
          <w:sz w:val="28"/>
          <w:szCs w:val="28"/>
          <w:lang w:val="uk-UA" w:eastAsia="ru-RU"/>
        </w:rPr>
        <w:t>Полтава 2021</w:t>
      </w:r>
    </w:p>
    <w:p w14:paraId="3D1EAA0A" w14:textId="77777777" w:rsidR="00CB6DE4" w:rsidRPr="00E65156" w:rsidRDefault="00CB6DE4" w:rsidP="00B367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Актуальність</w:t>
      </w:r>
      <w:r w:rsidR="00512244"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09361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«Б’є – значить, любить»</w:t>
      </w:r>
      <w:r w:rsidR="00291DD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«Не розказуй нікому, бо будуть дражнити ябедою», «Не треба виносити «</w:t>
      </w:r>
      <w:proofErr w:type="spellStart"/>
      <w:r w:rsidR="00291DD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сор</w:t>
      </w:r>
      <w:proofErr w:type="spellEnd"/>
      <w:r w:rsidR="00291DD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91DD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из</w:t>
      </w:r>
      <w:proofErr w:type="spellEnd"/>
      <w:r w:rsidR="00291DD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91DD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избы</w:t>
      </w:r>
      <w:proofErr w:type="spellEnd"/>
      <w:r w:rsidR="00291DD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="0009361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10574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…коли вдарить тебе хто у праву щоку твою, – підстав йому й другу. А хто хоче тебе позивати й забрати сорочку твою, – віддай і плаща йому. А хто силувати тебе буде відбути з ним подорожнє на милю одну, – іди з ним навіть дві…</w:t>
      </w:r>
      <w:r w:rsidR="0009361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». Мільйони українців, цілі покоління </w:t>
      </w:r>
      <w:r w:rsidR="00FE22D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чули з самого малечку ці приклади народної </w:t>
      </w:r>
      <w:r w:rsidR="0010574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релігійної </w:t>
      </w:r>
      <w:r w:rsidR="00FE22D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«мудрості» та, я</w:t>
      </w:r>
      <w:r w:rsidR="0010574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к наслідок,</w:t>
      </w:r>
      <w:r w:rsidR="00FE22D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361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виховувались у парадигмі замовчування, </w:t>
      </w:r>
      <w:proofErr w:type="spellStart"/>
      <w:r w:rsidR="00AC208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толерування</w:t>
      </w:r>
      <w:proofErr w:type="spellEnd"/>
      <w:r w:rsidR="00AC208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9361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ігнорування насильства як побутового, так і</w:t>
      </w:r>
      <w:r w:rsidR="005903F1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</w:t>
      </w:r>
      <w:r w:rsidR="0009361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школі, роботі тощо</w:t>
      </w:r>
      <w:r w:rsidR="00FE22D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. І саме через нерозуміння, не усвідомлення феномену насильства та його звичність для нашого суспільства,</w:t>
      </w:r>
      <w:r w:rsidR="00896D1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22D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через неналежну увагу до людського психічного (внутрішнього, суб’єктивного, імпліцитного) серед українців сформувалось та далі формується апатичне, толерантне ставлення до насильства, ігнорування його як проблеми, переважання співчуття над адекватним реагуванням.</w:t>
      </w:r>
      <w:r w:rsidR="005D0D8A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C6E139A" w14:textId="43E3B24D" w:rsidR="00030BEA" w:rsidRPr="00E65156" w:rsidRDefault="00537F1D" w:rsidP="00B367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Ефективність </w:t>
      </w:r>
      <w:r w:rsidR="0005417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подолання цієї проблеми в українському соціумі залежить </w:t>
      </w:r>
      <w:r w:rsidR="0005417C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 </w:t>
      </w:r>
      <w:r w:rsidR="00AC496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зміни настанов у суспільній свідомості щодо нетерпимості насильства</w:t>
      </w:r>
      <w:r w:rsidR="00315A6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у тому числі систематичного (булінг/цькування)</w:t>
      </w:r>
      <w:r w:rsidR="00AC496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E0DC3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та </w:t>
      </w:r>
      <w:r w:rsidR="00030BE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вирішення першочергових</w:t>
      </w:r>
      <w:r w:rsidR="0005417C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030BE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завдань, таких як:</w:t>
      </w:r>
    </w:p>
    <w:p w14:paraId="05F2F036" w14:textId="77777777" w:rsidR="00DC0DC3" w:rsidRPr="00E65156" w:rsidRDefault="00DC0DC3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роз’яснення</w:t>
      </w:r>
      <w:r w:rsidR="005903F1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широкому загалу</w:t>
      </w:r>
      <w:r w:rsidR="007504B9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що насильство – це не тільки стусани і образи;</w:t>
      </w:r>
    </w:p>
    <w:p w14:paraId="53F6055B" w14:textId="77777777" w:rsidR="00E45A42" w:rsidRPr="00E65156" w:rsidRDefault="0005417C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формування негативного ставлення до цькування людини людиною, готовності відкрито говорити про насильство, як суспільну проблему, </w:t>
      </w:r>
      <w:r w:rsidR="00030BEA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замість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 репутації сім'ї, закладу</w:t>
      </w:r>
      <w:r w:rsidR="00030BEA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громади, країни;</w:t>
      </w:r>
    </w:p>
    <w:p w14:paraId="203867AD" w14:textId="77777777" w:rsidR="00DC0DC3" w:rsidRPr="00E65156" w:rsidRDefault="00DC0DC3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дестигматизації</w:t>
      </w:r>
      <w:proofErr w:type="spellEnd"/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6926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тих, хто повідомляє про випадки насильства;</w:t>
      </w:r>
    </w:p>
    <w:p w14:paraId="4BC7E827" w14:textId="6EFCDA94" w:rsidR="00AC496B" w:rsidRPr="00E65156" w:rsidRDefault="00AC496B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створення у закладах освіти можливостей ефективно розв’язувати конфлікти на етапі їх виникнення (зменшення/подолання руйнівної загрози протиріч)</w:t>
      </w:r>
      <w:r w:rsidR="00200B7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14:paraId="6637BA50" w14:textId="77777777" w:rsidR="004E1DDD" w:rsidRPr="00E65156" w:rsidRDefault="00AC496B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визнання системою освіти конструктивного потенціалу конфлікту (наявності протиріч)</w:t>
      </w:r>
      <w:r w:rsidR="00146B7C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  <w:r w:rsidR="004E1DD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A2203F8" w14:textId="02F38873" w:rsidR="004E1DDD" w:rsidRPr="00E65156" w:rsidRDefault="004E1DDD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створення безпечного середовища існування для кожного, починаючи з найперших днів та протягом життя, вдома, у школі чи на роботі;</w:t>
      </w:r>
    </w:p>
    <w:p w14:paraId="45C7BC7B" w14:textId="58FA301C" w:rsidR="004E1DDD" w:rsidRPr="00E65156" w:rsidRDefault="004E1DDD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Найпершим етапом у соціальних відносинах, коли насилля проявляється вже більш серйозно, ніж, наприклад, у дитячому садку, є школа (ЗЗСО), де у відносинах суб’єктів (учасників) освітнього процесу починають зустрічатися ознаки таких явищ як булінг («цькування», «систематичне насильство»). Значна кількість учнів, потерпаючи від булінгу у школі, переносить цей негативний досвід у доросле життя і через нього, позбавляючи повноцінного, здорового життя як себе, так і близьких чи оточуючих. Тому явище булінгу зокрема та насилля в цілому потрібно відстежувати та боротися з ним для забезпечення комфортного та безпечного перебування учасників освітнього процесу у закладі освіти.</w:t>
      </w:r>
    </w:p>
    <w:p w14:paraId="3D84D868" w14:textId="054348E5" w:rsidR="002E5C48" w:rsidRPr="00E65156" w:rsidRDefault="004E1DDD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Все вищесказане визначає актуальність дослідження проблеми булінгу та рівня психологічної безпеки у ЗЗСО області </w:t>
      </w:r>
      <w:r w:rsidR="00520F20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як відправної точки на шляху до </w:t>
      </w:r>
      <w:r w:rsidR="001C08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створення дієвої системи безпечних взаємовідносин між учасниками освітнього процесу</w:t>
      </w:r>
      <w:r w:rsidR="00D5271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а у подальшому –</w:t>
      </w:r>
      <w:r w:rsidR="001C08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20F20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подолання насильства в українському суспільстві.</w:t>
      </w:r>
    </w:p>
    <w:p w14:paraId="2C6EE2C0" w14:textId="77777777" w:rsidR="00030BEA" w:rsidRPr="00E65156" w:rsidRDefault="00030BEA" w:rsidP="00B367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DE4DE3" w14:textId="13AFC3F6" w:rsidR="007C4184" w:rsidRPr="00E65156" w:rsidRDefault="00CC6F89" w:rsidP="00B367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Об’єкт дослідження: </w:t>
      </w:r>
      <w:r w:rsidR="007C4184" w:rsidRPr="00E65156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 xml:space="preserve">булінг (цькування) та рівень психологічної безпеки у ЗЗСО </w:t>
      </w:r>
      <w:r w:rsidR="00FE00B6" w:rsidRPr="00E65156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Полтавської області</w:t>
      </w:r>
    </w:p>
    <w:p w14:paraId="648B1B6D" w14:textId="77777777" w:rsidR="00B36763" w:rsidRPr="00E65156" w:rsidRDefault="00B36763" w:rsidP="00B367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540903E" w14:textId="10EA4384" w:rsidR="00CC6F89" w:rsidRPr="00E65156" w:rsidRDefault="00CC6F89" w:rsidP="00B367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Предмет дослідження:</w:t>
      </w:r>
      <w:r w:rsidR="007C4184"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7C418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соціально-психологічні умови розвитку булінгу (цькування) та стану/рівня психологічної безпеки у ЗЗСО</w:t>
      </w:r>
    </w:p>
    <w:p w14:paraId="47A8203B" w14:textId="77777777" w:rsidR="00B36763" w:rsidRPr="00E65156" w:rsidRDefault="00B36763" w:rsidP="00B36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FDB8D7" w14:textId="5F4D145D" w:rsidR="00CB6DE4" w:rsidRPr="00E65156" w:rsidRDefault="00CB6DE4" w:rsidP="00B36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дослідження</w:t>
      </w:r>
      <w:r w:rsidR="00D16C44"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5021DC1" w14:textId="062CD3B5" w:rsidR="007C4184" w:rsidRPr="00E65156" w:rsidRDefault="007C4184" w:rsidP="00B367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здійснити теоретичний аналіз проблеми </w:t>
      </w:r>
      <w:r w:rsidRPr="00E65156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булінгу та психологічної безпеки у ЗЗСО області;</w:t>
      </w:r>
    </w:p>
    <w:p w14:paraId="5EF89C86" w14:textId="0BEA1E05" w:rsidR="00D16C44" w:rsidRPr="00E65156" w:rsidRDefault="00D16C44" w:rsidP="00B367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розробити інструментарі</w:t>
      </w:r>
      <w:r w:rsidR="005903F1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й</w:t>
      </w:r>
      <w:r w:rsidR="00316EDF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–</w:t>
      </w:r>
      <w:r w:rsidR="00686DC9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903F1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опитува</w:t>
      </w:r>
      <w:r w:rsidR="007C418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льник-анкету для </w:t>
      </w:r>
      <w:r w:rsidR="00B3017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дослідження процесу розвитку </w:t>
      </w:r>
      <w:r w:rsidR="00B30174" w:rsidRPr="00E65156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булінгу (цькування) та рівня психологічної безпеки у ЗЗСО області</w:t>
      </w:r>
      <w:r w:rsidR="005903F1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14:paraId="4F7B950F" w14:textId="43328BCA" w:rsidR="00862938" w:rsidRPr="00E65156" w:rsidRDefault="007C4184" w:rsidP="00B367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емпірично дослідити</w:t>
      </w:r>
      <w:r w:rsidR="00F103E3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3017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особливості розвитку булінгу (цькування) та стану/рівня психологічної безпеки у ЗЗСО;</w:t>
      </w:r>
    </w:p>
    <w:p w14:paraId="1AC4EBC1" w14:textId="5A005C52" w:rsidR="001C0857" w:rsidRPr="00E65156" w:rsidRDefault="001C0857" w:rsidP="00B367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здійснити аналіз отриманих даних</w:t>
      </w:r>
      <w:r w:rsidR="00B3017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підготувати висновки дослідження.</w:t>
      </w:r>
    </w:p>
    <w:p w14:paraId="2CACE82A" w14:textId="77777777" w:rsidR="00862938" w:rsidRPr="00E65156" w:rsidRDefault="00862938" w:rsidP="00B367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99B187" w14:textId="481DCAFA" w:rsidR="00CB6DE4" w:rsidRPr="00E65156" w:rsidRDefault="00B30174" w:rsidP="00B3676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CB6DE4"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іпотез</w:t>
      </w: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CB6DE4"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дослідження</w:t>
      </w:r>
      <w:r w:rsidR="00520F20"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94457"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D3C2A49" w14:textId="77777777" w:rsidR="00EC0DBE" w:rsidRPr="00E65156" w:rsidRDefault="00520F20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 виходимо з того, </w:t>
      </w:r>
      <w:r w:rsidR="00EC0DB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що</w:t>
      </w:r>
      <w:r w:rsidR="00691C2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82F0CBC" w14:textId="76255130" w:rsidR="00520F20" w:rsidRPr="00E65156" w:rsidRDefault="00EC0DBE" w:rsidP="00B367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усвідомлення феномену насильства</w:t>
      </w:r>
      <w:r w:rsidR="00866BF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розуміння його як явища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українському суспільстві є недостатнім (неповним)</w:t>
      </w:r>
      <w:r w:rsidR="0034432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1C08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Насильством </w:t>
      </w:r>
      <w:r w:rsidR="0034432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вважають лише явн</w:t>
      </w:r>
      <w:r w:rsidR="008D2E4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 загрози</w:t>
      </w:r>
      <w:r w:rsidR="00C41F6C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здоров’</w:t>
      </w:r>
      <w:r w:rsidR="003017C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ю</w:t>
      </w:r>
      <w:r w:rsidR="008D2E4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або житт</w:t>
      </w:r>
      <w:r w:rsidR="003017C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ю</w:t>
      </w:r>
      <w:r w:rsidR="008638B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3017C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агресивні, прямі </w:t>
      </w:r>
      <w:r w:rsidR="00977E8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фізичні</w:t>
      </w:r>
      <w:r w:rsidR="0034432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8D2E4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дії </w:t>
      </w:r>
      <w:r w:rsidR="0034432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(</w:t>
      </w:r>
      <w:r w:rsidR="008638B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удари, штовхання</w:t>
      </w:r>
      <w:r w:rsidR="0034432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)</w:t>
      </w:r>
      <w:r w:rsidR="008638B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при цьому залишаючи поза увагою менш </w:t>
      </w:r>
      <w:r w:rsidR="00E3456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очевидні</w:t>
      </w:r>
      <w:r w:rsidR="006F397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1C08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але так само небезпечні </w:t>
      </w:r>
      <w:r w:rsidR="006F397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психологічні </w:t>
      </w:r>
      <w:r w:rsidR="001C08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загрози</w:t>
      </w:r>
      <w:r w:rsidR="00686DC9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C08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(</w:t>
      </w:r>
      <w:r w:rsidR="008638B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ігнорування</w:t>
      </w:r>
      <w:r w:rsidR="006F397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образи</w:t>
      </w:r>
      <w:r w:rsidR="008638BA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чи приниження</w:t>
      </w:r>
      <w:r w:rsidR="001C08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)</w:t>
      </w:r>
      <w:r w:rsidR="00D91EE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14:paraId="0E5BB6DD" w14:textId="00DF1EAC" w:rsidR="00EF038F" w:rsidRPr="00E65156" w:rsidRDefault="00A249E7" w:rsidP="00B367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686DC9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бізнаність учасників освітнього процесу щодо можливих дій у випадку насильства</w:t>
      </w:r>
      <w:r w:rsidR="004E1DD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доволі низькою через їх впевненість у тому, що багажу знань про те, що і як робити у </w:t>
      </w:r>
      <w:r w:rsidR="00AF22D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такому </w:t>
      </w:r>
      <w:r w:rsidR="004E1DD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випадку, є достатнім для більшості таких випадків</w:t>
      </w:r>
      <w:r w:rsidR="00AF22D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0B984A7C" w14:textId="3092F94F" w:rsidR="009E0DC3" w:rsidRPr="00E65156" w:rsidRDefault="009E0DC3" w:rsidP="00B367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рівень довіри до </w:t>
      </w:r>
      <w:r w:rsidR="0008436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представників 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поліції </w:t>
      </w:r>
      <w:r w:rsidR="00BF0314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або інших суб’єктів реагування на булінг 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третьої сторони, яка може </w:t>
      </w:r>
      <w:r w:rsidR="00E83C44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захистити від насилля або допомогти владнати конфлікт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доволі низький</w:t>
      </w:r>
      <w:r w:rsidR="0008436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а сторони конфлікту намагаються не залучати сторонніх для арбітражу або допомоги у його вирішенні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CC3FD5D" w14:textId="7642F811" w:rsidR="004F419F" w:rsidRPr="00E65156" w:rsidRDefault="004F419F" w:rsidP="00B367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учасники освітнього процесу не відчувають себе у безпеці, </w:t>
      </w:r>
      <w:r w:rsidR="00CB2EAD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коли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знаходяться поза домом, позаяк періодично стикаються з випадками насильства</w:t>
      </w:r>
      <w:r w:rsidR="00FE00B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у тому числі систематичного (булінгу)</w:t>
      </w:r>
      <w:r w:rsidR="00355E41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6E5FB1F9" w14:textId="77777777" w:rsidR="00862938" w:rsidRPr="00E65156" w:rsidRDefault="00862938" w:rsidP="00B367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C140950" w14:textId="01513EE5" w:rsidR="00CB6DE4" w:rsidRPr="00E65156" w:rsidRDefault="00090443" w:rsidP="00B367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Загальна інформація про </w:t>
      </w:r>
      <w:r w:rsidR="00CB6DE4"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дослідження</w:t>
      </w:r>
      <w:r w:rsidR="00B30174"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</w:p>
    <w:p w14:paraId="718FB09F" w14:textId="03D2C434" w:rsidR="001E33C7" w:rsidRPr="00E65156" w:rsidRDefault="00B30174" w:rsidP="00B367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Опитування-а</w:t>
      </w:r>
      <w:r w:rsidR="001E33C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нке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тування проводилось </w:t>
      </w:r>
      <w:r w:rsidR="001E33C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 період 7 червня – 30 серпня 2020 року.</w:t>
      </w:r>
    </w:p>
    <w:p w14:paraId="081EF7FF" w14:textId="77777777" w:rsidR="00595F8A" w:rsidRPr="00E65156" w:rsidRDefault="001E33C7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Метод</w:t>
      </w:r>
      <w:r w:rsidR="00B3017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и:</w:t>
      </w:r>
    </w:p>
    <w:p w14:paraId="3AE8FA4F" w14:textId="77777777" w:rsidR="00595F8A" w:rsidRPr="00E65156" w:rsidRDefault="00B30174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теоретичні (теоретичний аналіз, узагальнення, систематизація</w:t>
      </w:r>
      <w:r w:rsidR="0009044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моделювання авторського опитувальника-анкети</w:t>
      </w:r>
      <w:r w:rsidR="00595F8A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);</w:t>
      </w:r>
    </w:p>
    <w:p w14:paraId="3077AC70" w14:textId="16D7890F" w:rsidR="001E33C7" w:rsidRPr="00E65156" w:rsidRDefault="00B30174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емпіричні (</w:t>
      </w:r>
      <w:r w:rsidR="0009044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використання авторського опитувальника-анкети за допомогою інструментарію </w:t>
      </w:r>
      <w:proofErr w:type="spellStart"/>
      <w:r w:rsidR="0009044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Гугл</w:t>
      </w:r>
      <w:proofErr w:type="spellEnd"/>
      <w:r w:rsidR="0009044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Форми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1E33C7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A1F1515" w14:textId="53D4FDC6" w:rsidR="006B1AB5" w:rsidRPr="00E65156" w:rsidRDefault="006B1AB5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Загальна кількість респондентів — 8700 осіб</w:t>
      </w:r>
      <w:r w:rsidR="00B3017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(учасники освітнього процесу, діти віком 6-18 років, дорослі віком 18-65+ років)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518C749B" w14:textId="77777777" w:rsidR="00862938" w:rsidRPr="00E65156" w:rsidRDefault="00862938" w:rsidP="00B36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804038" w14:textId="683B99E9" w:rsidR="00987804" w:rsidRPr="00E65156" w:rsidRDefault="00987804" w:rsidP="00B36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Характеристики вибірки.</w:t>
      </w:r>
    </w:p>
    <w:p w14:paraId="02A7852C" w14:textId="77777777" w:rsidR="00E770A9" w:rsidRPr="00E65156" w:rsidRDefault="00987804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Розподіл за роллю учасника освітнього процесу:</w:t>
      </w:r>
    </w:p>
    <w:p w14:paraId="1D5ABB29" w14:textId="3FF8384C" w:rsidR="00E770A9" w:rsidRPr="00E65156" w:rsidRDefault="00EF6A0F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учень/учениця (здобувач освіти) – 31,6%</w:t>
      </w:r>
      <w:r w:rsidR="00B91B6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</w:t>
      </w:r>
      <w:r w:rsidR="00C401E9" w:rsidRPr="00E6515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B91B68" w:rsidRPr="00E65156">
        <w:rPr>
          <w:rFonts w:ascii="Times New Roman" w:hAnsi="Times New Roman" w:cs="Times New Roman"/>
          <w:b/>
          <w:sz w:val="28"/>
          <w:szCs w:val="28"/>
          <w:lang w:val="uk-UA"/>
        </w:rPr>
        <w:t>чні</w:t>
      </w:r>
      <w:r w:rsidR="00B91B6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14:paraId="7D1DA952" w14:textId="013D4E8A" w:rsidR="00E770A9" w:rsidRPr="00E65156" w:rsidRDefault="00E770A9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батько/мати – 42%</w:t>
      </w:r>
      <w:r w:rsidR="00B91B6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</w:t>
      </w:r>
      <w:r w:rsidR="00C401E9" w:rsidRPr="00E65156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91B68" w:rsidRPr="00E65156">
        <w:rPr>
          <w:rFonts w:ascii="Times New Roman" w:hAnsi="Times New Roman" w:cs="Times New Roman"/>
          <w:b/>
          <w:sz w:val="28"/>
          <w:szCs w:val="28"/>
          <w:lang w:val="uk-UA"/>
        </w:rPr>
        <w:t>атьки</w:t>
      </w:r>
      <w:r w:rsidR="00B91B6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14:paraId="1578C303" w14:textId="1B94BF4B" w:rsidR="001E33C7" w:rsidRPr="00E65156" w:rsidRDefault="00EF6A0F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педагогічний працівник або представник адміністрації – 26,4%</w:t>
      </w:r>
      <w:r w:rsidR="00B91B6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584" w:rsidRPr="00E65156">
        <w:rPr>
          <w:rFonts w:ascii="Times New Roman" w:hAnsi="Times New Roman" w:cs="Times New Roman"/>
          <w:bCs/>
          <w:sz w:val="28"/>
          <w:szCs w:val="28"/>
        </w:rPr>
        <w:t>(</w:t>
      </w:r>
      <w:r w:rsidR="00B91B68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далі – </w:t>
      </w:r>
      <w:r w:rsidR="00C401E9" w:rsidRPr="00E6515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91B68" w:rsidRPr="00E65156">
        <w:rPr>
          <w:rFonts w:ascii="Times New Roman" w:hAnsi="Times New Roman" w:cs="Times New Roman"/>
          <w:b/>
          <w:sz w:val="28"/>
          <w:szCs w:val="28"/>
          <w:lang w:val="uk-UA"/>
        </w:rPr>
        <w:t>едагоги</w:t>
      </w:r>
      <w:r w:rsidR="00573CC1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CB6EBE2" w14:textId="77777777" w:rsidR="00E770A9" w:rsidRPr="00E65156" w:rsidRDefault="0088751E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Регіональний </w:t>
      </w:r>
      <w:r w:rsidR="00B7093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роз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поділ:</w:t>
      </w:r>
    </w:p>
    <w:p w14:paraId="56F506D1" w14:textId="77777777" w:rsidR="00E770A9" w:rsidRPr="00E65156" w:rsidRDefault="0088751E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Полтавський </w:t>
      </w:r>
      <w:r w:rsidR="00B901A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 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– 51,6%,</w:t>
      </w:r>
    </w:p>
    <w:p w14:paraId="5A3C67F4" w14:textId="77777777" w:rsidR="00E770A9" w:rsidRPr="00E65156" w:rsidRDefault="0088751E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Кременчуцький – 27,3%,</w:t>
      </w:r>
    </w:p>
    <w:p w14:paraId="348E395B" w14:textId="77777777" w:rsidR="00E770A9" w:rsidRPr="00E65156" w:rsidRDefault="0088751E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Миргородський – 12,7%,</w:t>
      </w:r>
    </w:p>
    <w:p w14:paraId="54DE11A5" w14:textId="20994F91" w:rsidR="0088751E" w:rsidRPr="00E65156" w:rsidRDefault="0088751E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Лубенський – 8,3%.</w:t>
      </w:r>
    </w:p>
    <w:p w14:paraId="13B0DCB4" w14:textId="77777777" w:rsidR="00E770A9" w:rsidRPr="00E65156" w:rsidRDefault="00B7093D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Розподіл за статтю:</w:t>
      </w:r>
    </w:p>
    <w:p w14:paraId="0E4F6C4E" w14:textId="77777777" w:rsidR="00E770A9" w:rsidRPr="00E65156" w:rsidRDefault="00B7093D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жіноча – 82,3%,</w:t>
      </w:r>
    </w:p>
    <w:p w14:paraId="6657D2B0" w14:textId="0BFD4512" w:rsidR="0088751E" w:rsidRPr="00E65156" w:rsidRDefault="00B7093D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чоловіча – 17,7%.</w:t>
      </w:r>
    </w:p>
    <w:p w14:paraId="523A8B6B" w14:textId="77777777" w:rsidR="00895E37" w:rsidRPr="00E65156" w:rsidRDefault="004856C5" w:rsidP="0030258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Розподіл за віком:</w:t>
      </w:r>
    </w:p>
    <w:tbl>
      <w:tblPr>
        <w:tblW w:w="7218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3"/>
        <w:gridCol w:w="1203"/>
      </w:tblGrid>
      <w:tr w:rsidR="000076A8" w:rsidRPr="00E65156" w14:paraId="7594C4CC" w14:textId="77777777" w:rsidTr="000076A8">
        <w:trPr>
          <w:trHeight w:val="255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36DC6" w14:textId="69983066" w:rsidR="00895E37" w:rsidRPr="00E65156" w:rsidRDefault="00C401E9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Учні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71FF8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Батьки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23B2B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Педагоги</w:t>
            </w:r>
          </w:p>
        </w:tc>
      </w:tr>
      <w:tr w:rsidR="00895E37" w:rsidRPr="00E65156" w14:paraId="7C211A78" w14:textId="77777777" w:rsidTr="000076A8">
        <w:trPr>
          <w:trHeight w:val="2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EC0B1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Вік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3266F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64BE3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Вік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A1BF5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F4D56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Вік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6B316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%</w:t>
            </w:r>
          </w:p>
        </w:tc>
      </w:tr>
      <w:tr w:rsidR="00895E37" w:rsidRPr="00E65156" w14:paraId="2DAAC4AB" w14:textId="77777777" w:rsidTr="000076A8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178BD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6-9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1A9F9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2A1F3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18-34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BE814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32A65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18-34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E4A73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23,7</w:t>
            </w:r>
          </w:p>
        </w:tc>
      </w:tr>
      <w:tr w:rsidR="00895E37" w:rsidRPr="00E65156" w14:paraId="695F27EE" w14:textId="77777777" w:rsidTr="000076A8">
        <w:trPr>
          <w:trHeight w:val="2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79205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10-13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96F48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37,4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EF01B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35-64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DF234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67,8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1B026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35-64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F73EE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74,2</w:t>
            </w:r>
          </w:p>
        </w:tc>
      </w:tr>
      <w:tr w:rsidR="00895E37" w:rsidRPr="00E65156" w14:paraId="4EA84C0C" w14:textId="77777777" w:rsidTr="000076A8">
        <w:trPr>
          <w:trHeight w:val="2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BD7B1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14-18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E48F0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59,2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0FC66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65+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FC467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E53E6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65+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5660A" w14:textId="77777777" w:rsidR="00895E37" w:rsidRPr="00E65156" w:rsidRDefault="00895E37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2,1</w:t>
            </w:r>
          </w:p>
        </w:tc>
      </w:tr>
    </w:tbl>
    <w:p w14:paraId="297A4DF7" w14:textId="3500A617" w:rsidR="00BB73B3" w:rsidRPr="00E65156" w:rsidRDefault="00BB73B3" w:rsidP="00B36763">
      <w:pPr>
        <w:spacing w:before="240"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Розподіл за </w:t>
      </w:r>
      <w:r w:rsidR="00595F8A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кількістю дітей у сім'ї</w:t>
      </w:r>
      <w:r w:rsidR="009E604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417"/>
      </w:tblGrid>
      <w:tr w:rsidR="00FB3784" w:rsidRPr="00E65156" w14:paraId="231E8E6F" w14:textId="77777777" w:rsidTr="00FF4C14">
        <w:trPr>
          <w:trHeight w:val="270"/>
        </w:trPr>
        <w:tc>
          <w:tcPr>
            <w:tcW w:w="2977" w:type="dxa"/>
            <w:gridSpan w:val="2"/>
            <w:noWrap/>
            <w:vAlign w:val="center"/>
            <w:hideMark/>
          </w:tcPr>
          <w:p w14:paraId="540DBBE5" w14:textId="04671C6C" w:rsidR="00FB3784" w:rsidRPr="00E65156" w:rsidRDefault="00C401E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Учні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2DEE1EC1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Батьки</w:t>
            </w:r>
          </w:p>
        </w:tc>
      </w:tr>
      <w:tr w:rsidR="000076A8" w:rsidRPr="00E65156" w14:paraId="4D7D5CC2" w14:textId="77777777" w:rsidTr="00FF4C14">
        <w:trPr>
          <w:trHeight w:val="255"/>
        </w:trPr>
        <w:tc>
          <w:tcPr>
            <w:tcW w:w="1560" w:type="dxa"/>
            <w:noWrap/>
            <w:vAlign w:val="center"/>
            <w:hideMark/>
          </w:tcPr>
          <w:p w14:paraId="664AF444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Дітей в сім'ї*</w:t>
            </w:r>
          </w:p>
        </w:tc>
        <w:tc>
          <w:tcPr>
            <w:tcW w:w="1417" w:type="dxa"/>
            <w:noWrap/>
            <w:vAlign w:val="center"/>
            <w:hideMark/>
          </w:tcPr>
          <w:p w14:paraId="6489BA87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14:paraId="12C5C77B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Дітей в сім'ї</w:t>
            </w:r>
          </w:p>
        </w:tc>
        <w:tc>
          <w:tcPr>
            <w:tcW w:w="1417" w:type="dxa"/>
            <w:noWrap/>
            <w:vAlign w:val="center"/>
            <w:hideMark/>
          </w:tcPr>
          <w:p w14:paraId="48826584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%</w:t>
            </w:r>
          </w:p>
        </w:tc>
      </w:tr>
      <w:tr w:rsidR="006B1AB5" w:rsidRPr="00E65156" w14:paraId="1149717F" w14:textId="77777777" w:rsidTr="00FF4C14">
        <w:trPr>
          <w:trHeight w:val="255"/>
        </w:trPr>
        <w:tc>
          <w:tcPr>
            <w:tcW w:w="1560" w:type="dxa"/>
            <w:noWrap/>
            <w:vAlign w:val="center"/>
            <w:hideMark/>
          </w:tcPr>
          <w:p w14:paraId="5D5C5637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3A6470B8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32,5</w:t>
            </w:r>
          </w:p>
        </w:tc>
        <w:tc>
          <w:tcPr>
            <w:tcW w:w="1418" w:type="dxa"/>
            <w:noWrap/>
            <w:vAlign w:val="center"/>
            <w:hideMark/>
          </w:tcPr>
          <w:p w14:paraId="3A451C89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08647782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34,2</w:t>
            </w:r>
          </w:p>
        </w:tc>
      </w:tr>
      <w:tr w:rsidR="006B1AB5" w:rsidRPr="00E65156" w14:paraId="3DD62EFE" w14:textId="77777777" w:rsidTr="00FF4C14">
        <w:trPr>
          <w:trHeight w:val="255"/>
        </w:trPr>
        <w:tc>
          <w:tcPr>
            <w:tcW w:w="1560" w:type="dxa"/>
            <w:noWrap/>
            <w:vAlign w:val="center"/>
            <w:hideMark/>
          </w:tcPr>
          <w:p w14:paraId="4993E29D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14:paraId="496973D5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47,9</w:t>
            </w:r>
          </w:p>
        </w:tc>
        <w:tc>
          <w:tcPr>
            <w:tcW w:w="1418" w:type="dxa"/>
            <w:noWrap/>
            <w:vAlign w:val="center"/>
            <w:hideMark/>
          </w:tcPr>
          <w:p w14:paraId="6D8D8133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14:paraId="68A28506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51,3</w:t>
            </w:r>
          </w:p>
        </w:tc>
      </w:tr>
      <w:tr w:rsidR="006B1AB5" w:rsidRPr="00E65156" w14:paraId="4737ED36" w14:textId="77777777" w:rsidTr="00FF4C14">
        <w:trPr>
          <w:trHeight w:val="255"/>
        </w:trPr>
        <w:tc>
          <w:tcPr>
            <w:tcW w:w="1560" w:type="dxa"/>
            <w:noWrap/>
            <w:vAlign w:val="center"/>
            <w:hideMark/>
          </w:tcPr>
          <w:p w14:paraId="5CD58AC2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14:paraId="07390F12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12,3</w:t>
            </w:r>
          </w:p>
        </w:tc>
        <w:tc>
          <w:tcPr>
            <w:tcW w:w="1418" w:type="dxa"/>
            <w:noWrap/>
            <w:vAlign w:val="center"/>
            <w:hideMark/>
          </w:tcPr>
          <w:p w14:paraId="3303C9CE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14:paraId="3361BA61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10,5</w:t>
            </w:r>
          </w:p>
        </w:tc>
      </w:tr>
      <w:tr w:rsidR="006B1AB5" w:rsidRPr="00E65156" w14:paraId="59CB1758" w14:textId="77777777" w:rsidTr="00FF4C14">
        <w:trPr>
          <w:trHeight w:val="255"/>
        </w:trPr>
        <w:tc>
          <w:tcPr>
            <w:tcW w:w="1560" w:type="dxa"/>
            <w:noWrap/>
            <w:vAlign w:val="center"/>
            <w:hideMark/>
          </w:tcPr>
          <w:p w14:paraId="4793FF84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13BE4F0F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4,1</w:t>
            </w:r>
          </w:p>
        </w:tc>
        <w:tc>
          <w:tcPr>
            <w:tcW w:w="1418" w:type="dxa"/>
            <w:noWrap/>
            <w:vAlign w:val="center"/>
            <w:hideMark/>
          </w:tcPr>
          <w:p w14:paraId="06EBBFB4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1D261A49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2,6</w:t>
            </w:r>
          </w:p>
        </w:tc>
      </w:tr>
      <w:tr w:rsidR="006B1AB5" w:rsidRPr="00E65156" w14:paraId="6C094A64" w14:textId="77777777" w:rsidTr="00FF4C14">
        <w:trPr>
          <w:trHeight w:val="270"/>
        </w:trPr>
        <w:tc>
          <w:tcPr>
            <w:tcW w:w="1560" w:type="dxa"/>
            <w:noWrap/>
            <w:vAlign w:val="center"/>
            <w:hideMark/>
          </w:tcPr>
          <w:p w14:paraId="5F4B66FB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14:paraId="6ABA871E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1,8</w:t>
            </w:r>
          </w:p>
        </w:tc>
        <w:tc>
          <w:tcPr>
            <w:tcW w:w="1418" w:type="dxa"/>
            <w:noWrap/>
            <w:vAlign w:val="center"/>
            <w:hideMark/>
          </w:tcPr>
          <w:p w14:paraId="10DE853C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14:paraId="43AA0186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</w:tr>
      <w:tr w:rsidR="006B1AB5" w:rsidRPr="00E65156" w14:paraId="1420FB5B" w14:textId="77777777" w:rsidTr="00FF4C14">
        <w:trPr>
          <w:trHeight w:val="270"/>
        </w:trPr>
        <w:tc>
          <w:tcPr>
            <w:tcW w:w="1560" w:type="dxa"/>
            <w:noWrap/>
            <w:vAlign w:val="center"/>
            <w:hideMark/>
          </w:tcPr>
          <w:p w14:paraId="3B77E0EE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6+</w:t>
            </w:r>
          </w:p>
        </w:tc>
        <w:tc>
          <w:tcPr>
            <w:tcW w:w="1417" w:type="dxa"/>
            <w:noWrap/>
            <w:vAlign w:val="center"/>
            <w:hideMark/>
          </w:tcPr>
          <w:p w14:paraId="00FCD505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1,4</w:t>
            </w:r>
          </w:p>
        </w:tc>
        <w:tc>
          <w:tcPr>
            <w:tcW w:w="1418" w:type="dxa"/>
            <w:noWrap/>
            <w:vAlign w:val="center"/>
            <w:hideMark/>
          </w:tcPr>
          <w:p w14:paraId="7E84CA06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6+</w:t>
            </w:r>
          </w:p>
        </w:tc>
        <w:tc>
          <w:tcPr>
            <w:tcW w:w="1417" w:type="dxa"/>
            <w:noWrap/>
            <w:vAlign w:val="center"/>
            <w:hideMark/>
          </w:tcPr>
          <w:p w14:paraId="474744A3" w14:textId="77777777" w:rsidR="00FB3784" w:rsidRPr="00E65156" w:rsidRDefault="00FB3784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0,5</w:t>
            </w:r>
          </w:p>
        </w:tc>
      </w:tr>
    </w:tbl>
    <w:p w14:paraId="5057993D" w14:textId="77777777" w:rsidR="009E6040" w:rsidRPr="00E65156" w:rsidRDefault="00FB3784" w:rsidP="00B36763">
      <w:pPr>
        <w:spacing w:after="0" w:line="240" w:lineRule="auto"/>
        <w:rPr>
          <w:rFonts w:ascii="Times New Roman" w:hAnsi="Times New Roman" w:cs="Times New Roman"/>
          <w:lang w:val="uk-UA" w:eastAsia="uk-UA"/>
        </w:rPr>
      </w:pPr>
      <w:r w:rsidRPr="00E65156">
        <w:rPr>
          <w:rFonts w:ascii="Times New Roman" w:hAnsi="Times New Roman" w:cs="Times New Roman"/>
          <w:lang w:val="uk-UA" w:eastAsia="uk-UA"/>
        </w:rPr>
        <w:t>* разом з респондентом.</w:t>
      </w:r>
    </w:p>
    <w:p w14:paraId="347B5213" w14:textId="77777777" w:rsidR="00302584" w:rsidRPr="00E65156" w:rsidRDefault="00302584" w:rsidP="00B3676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B9EA86E" w14:textId="77777777" w:rsidR="004F1FD3" w:rsidRPr="00E65156" w:rsidRDefault="00BB1841" w:rsidP="00B3676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Розподіл педагогічних працівників по тривалості педагогічного стажу: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61"/>
        <w:gridCol w:w="1417"/>
      </w:tblGrid>
      <w:tr w:rsidR="009B755B" w:rsidRPr="00E65156" w14:paraId="2787449B" w14:textId="77777777" w:rsidTr="00FF4C14">
        <w:trPr>
          <w:trHeight w:val="270"/>
        </w:trPr>
        <w:tc>
          <w:tcPr>
            <w:tcW w:w="5778" w:type="dxa"/>
            <w:gridSpan w:val="2"/>
            <w:noWrap/>
            <w:vAlign w:val="center"/>
            <w:hideMark/>
          </w:tcPr>
          <w:p w14:paraId="20B053B0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Педагоги</w:t>
            </w:r>
          </w:p>
        </w:tc>
      </w:tr>
      <w:tr w:rsidR="009B755B" w:rsidRPr="00E65156" w14:paraId="1F5CCB40" w14:textId="77777777" w:rsidTr="00FF4C14">
        <w:trPr>
          <w:trHeight w:val="255"/>
        </w:trPr>
        <w:tc>
          <w:tcPr>
            <w:tcW w:w="4361" w:type="dxa"/>
            <w:noWrap/>
            <w:vAlign w:val="center"/>
            <w:hideMark/>
          </w:tcPr>
          <w:p w14:paraId="0B5FB498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Тривалість педагогічного стажу</w:t>
            </w:r>
          </w:p>
        </w:tc>
        <w:tc>
          <w:tcPr>
            <w:tcW w:w="1417" w:type="dxa"/>
            <w:noWrap/>
            <w:vAlign w:val="center"/>
            <w:hideMark/>
          </w:tcPr>
          <w:p w14:paraId="719FED3A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%</w:t>
            </w:r>
          </w:p>
        </w:tc>
      </w:tr>
      <w:tr w:rsidR="009B755B" w:rsidRPr="00E65156" w14:paraId="1B95F19B" w14:textId="77777777" w:rsidTr="00FF4C14">
        <w:trPr>
          <w:trHeight w:val="255"/>
        </w:trPr>
        <w:tc>
          <w:tcPr>
            <w:tcW w:w="4361" w:type="dxa"/>
            <w:noWrap/>
            <w:vAlign w:val="center"/>
            <w:hideMark/>
          </w:tcPr>
          <w:p w14:paraId="45EE0F6C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 xml:space="preserve">0 </w:t>
            </w:r>
            <w:r w:rsidR="00F73C2D" w:rsidRPr="00E65156">
              <w:rPr>
                <w:rFonts w:ascii="Times New Roman" w:hAnsi="Times New Roman" w:cs="Times New Roman"/>
                <w:lang w:val="uk-UA" w:eastAsia="uk-UA"/>
              </w:rPr>
              <w:t>–</w:t>
            </w:r>
            <w:r w:rsidRPr="00E65156">
              <w:rPr>
                <w:rFonts w:ascii="Times New Roman" w:hAnsi="Times New Roman" w:cs="Times New Roman"/>
                <w:lang w:val="uk-UA" w:eastAsia="uk-UA"/>
              </w:rPr>
              <w:t xml:space="preserve"> 5</w:t>
            </w:r>
            <w:r w:rsidR="00F73C2D" w:rsidRPr="00E65156">
              <w:rPr>
                <w:rFonts w:ascii="Times New Roman" w:hAnsi="Times New Roman" w:cs="Times New Roman"/>
                <w:lang w:val="uk-UA" w:eastAsia="uk-UA"/>
              </w:rPr>
              <w:t xml:space="preserve"> років</w:t>
            </w:r>
          </w:p>
        </w:tc>
        <w:tc>
          <w:tcPr>
            <w:tcW w:w="1417" w:type="dxa"/>
            <w:noWrap/>
            <w:vAlign w:val="center"/>
            <w:hideMark/>
          </w:tcPr>
          <w:p w14:paraId="58D26C6A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11,9</w:t>
            </w:r>
          </w:p>
        </w:tc>
      </w:tr>
      <w:tr w:rsidR="009B755B" w:rsidRPr="00E65156" w14:paraId="3EA76B17" w14:textId="77777777" w:rsidTr="00FF4C14">
        <w:trPr>
          <w:trHeight w:val="255"/>
        </w:trPr>
        <w:tc>
          <w:tcPr>
            <w:tcW w:w="4361" w:type="dxa"/>
            <w:noWrap/>
            <w:vAlign w:val="center"/>
            <w:hideMark/>
          </w:tcPr>
          <w:p w14:paraId="62628BA4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5 - 10</w:t>
            </w:r>
            <w:r w:rsidR="00F73C2D" w:rsidRPr="00E65156">
              <w:rPr>
                <w:rFonts w:ascii="Times New Roman" w:hAnsi="Times New Roman" w:cs="Times New Roman"/>
                <w:lang w:val="uk-UA" w:eastAsia="uk-UA"/>
              </w:rPr>
              <w:t xml:space="preserve"> років</w:t>
            </w:r>
          </w:p>
        </w:tc>
        <w:tc>
          <w:tcPr>
            <w:tcW w:w="1417" w:type="dxa"/>
            <w:noWrap/>
            <w:vAlign w:val="center"/>
            <w:hideMark/>
          </w:tcPr>
          <w:p w14:paraId="79940597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12,7</w:t>
            </w:r>
          </w:p>
        </w:tc>
      </w:tr>
      <w:tr w:rsidR="009B755B" w:rsidRPr="00E65156" w14:paraId="40BEDED1" w14:textId="77777777" w:rsidTr="00FF4C14">
        <w:trPr>
          <w:trHeight w:val="255"/>
        </w:trPr>
        <w:tc>
          <w:tcPr>
            <w:tcW w:w="4361" w:type="dxa"/>
            <w:noWrap/>
            <w:vAlign w:val="center"/>
            <w:hideMark/>
          </w:tcPr>
          <w:p w14:paraId="37C4274D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10 - 15</w:t>
            </w:r>
            <w:r w:rsidR="00F73C2D" w:rsidRPr="00E65156">
              <w:rPr>
                <w:rFonts w:ascii="Times New Roman" w:hAnsi="Times New Roman" w:cs="Times New Roman"/>
                <w:lang w:val="uk-UA" w:eastAsia="uk-UA"/>
              </w:rPr>
              <w:t xml:space="preserve"> років</w:t>
            </w:r>
          </w:p>
        </w:tc>
        <w:tc>
          <w:tcPr>
            <w:tcW w:w="1417" w:type="dxa"/>
            <w:noWrap/>
            <w:vAlign w:val="center"/>
            <w:hideMark/>
          </w:tcPr>
          <w:p w14:paraId="7B24758F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11,8</w:t>
            </w:r>
          </w:p>
        </w:tc>
      </w:tr>
      <w:tr w:rsidR="009B755B" w:rsidRPr="00E65156" w14:paraId="552D7D0C" w14:textId="77777777" w:rsidTr="00FF4C14">
        <w:trPr>
          <w:trHeight w:val="255"/>
        </w:trPr>
        <w:tc>
          <w:tcPr>
            <w:tcW w:w="4361" w:type="dxa"/>
            <w:noWrap/>
            <w:vAlign w:val="center"/>
            <w:hideMark/>
          </w:tcPr>
          <w:p w14:paraId="7576D91B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15 - 20</w:t>
            </w:r>
            <w:r w:rsidR="00F73C2D" w:rsidRPr="00E65156">
              <w:rPr>
                <w:rFonts w:ascii="Times New Roman" w:hAnsi="Times New Roman" w:cs="Times New Roman"/>
                <w:lang w:val="uk-UA" w:eastAsia="uk-UA"/>
              </w:rPr>
              <w:t xml:space="preserve"> років</w:t>
            </w:r>
          </w:p>
        </w:tc>
        <w:tc>
          <w:tcPr>
            <w:tcW w:w="1417" w:type="dxa"/>
            <w:noWrap/>
            <w:vAlign w:val="center"/>
            <w:hideMark/>
          </w:tcPr>
          <w:p w14:paraId="6B73D133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11,4</w:t>
            </w:r>
          </w:p>
        </w:tc>
      </w:tr>
      <w:tr w:rsidR="009B755B" w:rsidRPr="00E65156" w14:paraId="5B0C1E2E" w14:textId="77777777" w:rsidTr="00FF4C14">
        <w:trPr>
          <w:trHeight w:val="270"/>
        </w:trPr>
        <w:tc>
          <w:tcPr>
            <w:tcW w:w="4361" w:type="dxa"/>
            <w:noWrap/>
            <w:vAlign w:val="center"/>
            <w:hideMark/>
          </w:tcPr>
          <w:p w14:paraId="4D232860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20 - 30</w:t>
            </w:r>
            <w:r w:rsidR="00F73C2D" w:rsidRPr="00E65156">
              <w:rPr>
                <w:rFonts w:ascii="Times New Roman" w:hAnsi="Times New Roman" w:cs="Times New Roman"/>
                <w:lang w:val="uk-UA" w:eastAsia="uk-UA"/>
              </w:rPr>
              <w:t xml:space="preserve"> років</w:t>
            </w:r>
          </w:p>
        </w:tc>
        <w:tc>
          <w:tcPr>
            <w:tcW w:w="1417" w:type="dxa"/>
            <w:noWrap/>
            <w:vAlign w:val="center"/>
            <w:hideMark/>
          </w:tcPr>
          <w:p w14:paraId="58D0BDBF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24,3</w:t>
            </w:r>
          </w:p>
        </w:tc>
      </w:tr>
      <w:tr w:rsidR="009B755B" w:rsidRPr="00E65156" w14:paraId="53DC4BDC" w14:textId="77777777" w:rsidTr="00FF4C14">
        <w:trPr>
          <w:trHeight w:val="270"/>
        </w:trPr>
        <w:tc>
          <w:tcPr>
            <w:tcW w:w="4361" w:type="dxa"/>
            <w:noWrap/>
            <w:vAlign w:val="center"/>
            <w:hideMark/>
          </w:tcPr>
          <w:p w14:paraId="7AEEA3B9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lastRenderedPageBreak/>
              <w:t>30 - 40</w:t>
            </w:r>
            <w:r w:rsidR="00F73C2D" w:rsidRPr="00E65156">
              <w:rPr>
                <w:rFonts w:ascii="Times New Roman" w:hAnsi="Times New Roman" w:cs="Times New Roman"/>
                <w:lang w:val="uk-UA" w:eastAsia="uk-UA"/>
              </w:rPr>
              <w:t xml:space="preserve"> років</w:t>
            </w:r>
          </w:p>
        </w:tc>
        <w:tc>
          <w:tcPr>
            <w:tcW w:w="1417" w:type="dxa"/>
            <w:noWrap/>
            <w:vAlign w:val="center"/>
            <w:hideMark/>
          </w:tcPr>
          <w:p w14:paraId="300BE852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22,3</w:t>
            </w:r>
          </w:p>
        </w:tc>
      </w:tr>
      <w:tr w:rsidR="009B755B" w:rsidRPr="00E65156" w14:paraId="78DF47C5" w14:textId="77777777" w:rsidTr="00FF4C14">
        <w:trPr>
          <w:trHeight w:val="255"/>
        </w:trPr>
        <w:tc>
          <w:tcPr>
            <w:tcW w:w="4361" w:type="dxa"/>
            <w:noWrap/>
            <w:vAlign w:val="center"/>
            <w:hideMark/>
          </w:tcPr>
          <w:p w14:paraId="455707FF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40+</w:t>
            </w:r>
            <w:r w:rsidR="00F73C2D" w:rsidRPr="00E65156">
              <w:rPr>
                <w:rFonts w:ascii="Times New Roman" w:hAnsi="Times New Roman" w:cs="Times New Roman"/>
                <w:lang w:val="uk-UA" w:eastAsia="uk-UA"/>
              </w:rPr>
              <w:t xml:space="preserve"> років</w:t>
            </w:r>
          </w:p>
        </w:tc>
        <w:tc>
          <w:tcPr>
            <w:tcW w:w="1417" w:type="dxa"/>
            <w:noWrap/>
            <w:vAlign w:val="center"/>
            <w:hideMark/>
          </w:tcPr>
          <w:p w14:paraId="36DA89A5" w14:textId="77777777" w:rsidR="009B755B" w:rsidRPr="00E65156" w:rsidRDefault="009B755B" w:rsidP="00B3676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5,6</w:t>
            </w:r>
          </w:p>
        </w:tc>
      </w:tr>
    </w:tbl>
    <w:p w14:paraId="28D13FB0" w14:textId="77777777" w:rsidR="004856C5" w:rsidRPr="00E65156" w:rsidRDefault="000E2634" w:rsidP="00B36763">
      <w:pPr>
        <w:spacing w:before="240"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Розподіл дорослих за сімейним станом:</w:t>
      </w:r>
    </w:p>
    <w:tbl>
      <w:tblPr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E36FCC" w:rsidRPr="00E65156" w14:paraId="760BB341" w14:textId="77777777" w:rsidTr="00FF4C14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04CC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Стан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F959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%</w:t>
            </w:r>
          </w:p>
        </w:tc>
      </w:tr>
      <w:tr w:rsidR="00E36FCC" w:rsidRPr="00E65156" w14:paraId="4575D8C6" w14:textId="77777777" w:rsidTr="00FF4C14">
        <w:trPr>
          <w:trHeight w:val="27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C258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7C04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Батьки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7B52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Педагоги</w:t>
            </w:r>
          </w:p>
        </w:tc>
      </w:tr>
      <w:tr w:rsidR="006B1AB5" w:rsidRPr="00E65156" w14:paraId="1969078D" w14:textId="77777777" w:rsidTr="00FF4C14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F18E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Одружений(-а)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551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D15E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68,8</w:t>
            </w:r>
          </w:p>
        </w:tc>
      </w:tr>
      <w:tr w:rsidR="006B1AB5" w:rsidRPr="00E65156" w14:paraId="1E2A6DC9" w14:textId="77777777" w:rsidTr="00FF4C1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5E33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Розлучений(-а) чи проживаємо окремо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AA49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91C2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10,6</w:t>
            </w:r>
          </w:p>
        </w:tc>
      </w:tr>
      <w:tr w:rsidR="006B1AB5" w:rsidRPr="00E65156" w14:paraId="02D343E1" w14:textId="77777777" w:rsidTr="00FF4C14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753D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Цивільний шлюб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F00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4AB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5,4</w:t>
            </w:r>
          </w:p>
        </w:tc>
      </w:tr>
      <w:tr w:rsidR="006B1AB5" w:rsidRPr="00E65156" w14:paraId="46D9E78B" w14:textId="77777777" w:rsidTr="00FF4C14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B699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Неодружений(-а)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FDB4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9F03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13,2</w:t>
            </w:r>
          </w:p>
        </w:tc>
      </w:tr>
      <w:tr w:rsidR="006B1AB5" w:rsidRPr="00E65156" w14:paraId="04DE9E1E" w14:textId="77777777" w:rsidTr="00FF4C14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4D7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Вдова, вдівець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D1AC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9DF5" w14:textId="77777777" w:rsidR="00E36FCC" w:rsidRPr="00E65156" w:rsidRDefault="00E36FCC" w:rsidP="00B36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</w:tr>
    </w:tbl>
    <w:p w14:paraId="6B649DC4" w14:textId="0E41B562" w:rsidR="001E33C7" w:rsidRPr="00E65156" w:rsidRDefault="00350F2B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Математична похибка даних не перевищує 2</w:t>
      </w:r>
      <w:r w:rsidR="00E13A6A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1%.</w:t>
      </w:r>
    </w:p>
    <w:p w14:paraId="179D8597" w14:textId="111AAA48" w:rsidR="00355E41" w:rsidRPr="00E65156" w:rsidRDefault="00355E41" w:rsidP="00B36763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14:paraId="7FBCD886" w14:textId="3E931B7B" w:rsidR="00B3434F" w:rsidRPr="00E65156" w:rsidRDefault="00CB6DE4" w:rsidP="00B36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Статистика розподілу відповідей респондентів на запитання анкети.</w:t>
      </w:r>
    </w:p>
    <w:p w14:paraId="2E41B432" w14:textId="3A4E2B48" w:rsidR="00866BF3" w:rsidRPr="00E65156" w:rsidRDefault="00606D01" w:rsidP="00B36763">
      <w:pPr>
        <w:pStyle w:val="a5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Розуміння </w:t>
      </w:r>
      <w:r w:rsidR="009F4953"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учасниками освітнього процесу </w:t>
      </w: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насильства як явища, усвідомлення його феномену</w:t>
      </w:r>
      <w:r w:rsidR="00A2593E"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2E7BE02" w14:textId="686862A0" w:rsidR="00D40A11" w:rsidRPr="00E65156" w:rsidRDefault="00D40A11" w:rsidP="00B3676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На питання, яке мало прояснити, як учасники освітнього процесу розуміють насильство, </w:t>
      </w:r>
      <w:r w:rsidR="00A2593E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базуючись </w:t>
      </w:r>
      <w:r w:rsidR="00FF738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C311E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даних діаграм 1-3, </w:t>
      </w:r>
      <w:r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ми отримали наступні </w:t>
      </w:r>
      <w:r w:rsidR="009C311E" w:rsidRPr="00E65156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Pr="00E651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4EAB6D" w14:textId="39A576A0" w:rsidR="000B6D38" w:rsidRPr="00E65156" w:rsidRDefault="000B6D38" w:rsidP="00B36763">
      <w:pPr>
        <w:pStyle w:val="aa"/>
        <w:keepNext/>
        <w:spacing w:after="0"/>
        <w:ind w:right="282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Таблиця 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fldChar w:fldCharType="begin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instrText xml:space="preserve"> SEQ Таблиця \* ARABIC </w:instrTex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fldChar w:fldCharType="separate"/>
      </w:r>
      <w:r w:rsidR="00466ED9" w:rsidRPr="00E65156"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lang w:val="uk-UA"/>
        </w:rPr>
        <w:t>1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fldChar w:fldCharType="end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>. Розуміння насильства</w:t>
      </w:r>
      <w:r w:rsidR="00077148"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 учасниками освітнього процесу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 (у %)</w:t>
      </w:r>
    </w:p>
    <w:tbl>
      <w:tblPr>
        <w:tblStyle w:val="a6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746"/>
        <w:gridCol w:w="3899"/>
        <w:gridCol w:w="872"/>
        <w:gridCol w:w="1050"/>
        <w:gridCol w:w="1287"/>
      </w:tblGrid>
      <w:tr w:rsidR="0056222F" w:rsidRPr="00E65156" w14:paraId="5962F93E" w14:textId="77777777" w:rsidTr="00E65156">
        <w:trPr>
          <w:trHeight w:val="397"/>
        </w:trPr>
        <w:tc>
          <w:tcPr>
            <w:tcW w:w="1393" w:type="pct"/>
            <w:tcBorders>
              <w:bottom w:val="double" w:sz="6" w:space="0" w:color="auto"/>
            </w:tcBorders>
            <w:vAlign w:val="center"/>
          </w:tcPr>
          <w:p w14:paraId="24DEADF7" w14:textId="1E0B8243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Вид впливу/дії</w:t>
            </w:r>
          </w:p>
        </w:tc>
        <w:tc>
          <w:tcPr>
            <w:tcW w:w="1978" w:type="pct"/>
            <w:tcBorders>
              <w:bottom w:val="double" w:sz="6" w:space="0" w:color="auto"/>
            </w:tcBorders>
            <w:vAlign w:val="center"/>
          </w:tcPr>
          <w:p w14:paraId="0DC4B3CD" w14:textId="2C9D576F" w:rsidR="0056222F" w:rsidRPr="00E65156" w:rsidRDefault="00EF4CE4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Питання у анкеті</w:t>
            </w:r>
          </w:p>
        </w:tc>
        <w:tc>
          <w:tcPr>
            <w:tcW w:w="442" w:type="pct"/>
            <w:tcBorders>
              <w:bottom w:val="double" w:sz="6" w:space="0" w:color="auto"/>
            </w:tcBorders>
            <w:vAlign w:val="center"/>
          </w:tcPr>
          <w:p w14:paraId="4E32757F" w14:textId="2D5005C8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Учні</w:t>
            </w:r>
          </w:p>
        </w:tc>
        <w:tc>
          <w:tcPr>
            <w:tcW w:w="533" w:type="pct"/>
            <w:tcBorders>
              <w:bottom w:val="double" w:sz="6" w:space="0" w:color="auto"/>
            </w:tcBorders>
            <w:vAlign w:val="center"/>
          </w:tcPr>
          <w:p w14:paraId="00D2618E" w14:textId="71FA8479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Батьки</w:t>
            </w:r>
          </w:p>
        </w:tc>
        <w:tc>
          <w:tcPr>
            <w:tcW w:w="653" w:type="pct"/>
            <w:tcBorders>
              <w:bottom w:val="double" w:sz="6" w:space="0" w:color="auto"/>
            </w:tcBorders>
            <w:vAlign w:val="center"/>
          </w:tcPr>
          <w:p w14:paraId="21F544F4" w14:textId="32B9065A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Педагоги</w:t>
            </w:r>
          </w:p>
        </w:tc>
      </w:tr>
      <w:tr w:rsidR="0056222F" w:rsidRPr="00E65156" w14:paraId="7887E629" w14:textId="77777777" w:rsidTr="00E65156">
        <w:trPr>
          <w:trHeight w:val="397"/>
        </w:trPr>
        <w:tc>
          <w:tcPr>
            <w:tcW w:w="1393" w:type="pct"/>
            <w:tcBorders>
              <w:top w:val="double" w:sz="6" w:space="0" w:color="auto"/>
            </w:tcBorders>
            <w:vAlign w:val="center"/>
          </w:tcPr>
          <w:p w14:paraId="7969656A" w14:textId="2FBBA977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Пряма фізична агресія</w:t>
            </w:r>
          </w:p>
        </w:tc>
        <w:tc>
          <w:tcPr>
            <w:tcW w:w="1978" w:type="pct"/>
            <w:tcBorders>
              <w:top w:val="double" w:sz="6" w:space="0" w:color="auto"/>
            </w:tcBorders>
            <w:vAlign w:val="center"/>
          </w:tcPr>
          <w:p w14:paraId="5B649DE7" w14:textId="094C5FC5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Коли мене б'ють</w:t>
            </w:r>
          </w:p>
        </w:tc>
        <w:tc>
          <w:tcPr>
            <w:tcW w:w="442" w:type="pct"/>
            <w:tcBorders>
              <w:top w:val="double" w:sz="6" w:space="0" w:color="auto"/>
            </w:tcBorders>
            <w:vAlign w:val="center"/>
          </w:tcPr>
          <w:p w14:paraId="3E0A8434" w14:textId="2B300E79" w:rsidR="0056222F" w:rsidRPr="00E65156" w:rsidRDefault="006156F0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43</w:t>
            </w:r>
            <w:r w:rsidR="00D27DFA"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,0</w:t>
            </w:r>
          </w:p>
        </w:tc>
        <w:tc>
          <w:tcPr>
            <w:tcW w:w="533" w:type="pct"/>
            <w:tcBorders>
              <w:top w:val="double" w:sz="6" w:space="0" w:color="auto"/>
            </w:tcBorders>
            <w:vAlign w:val="center"/>
          </w:tcPr>
          <w:p w14:paraId="78D654A7" w14:textId="3AFF0FD8" w:rsidR="0056222F" w:rsidRPr="00E65156" w:rsidRDefault="00066FB2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33,4</w:t>
            </w:r>
          </w:p>
        </w:tc>
        <w:tc>
          <w:tcPr>
            <w:tcW w:w="653" w:type="pct"/>
            <w:tcBorders>
              <w:top w:val="double" w:sz="6" w:space="0" w:color="auto"/>
            </w:tcBorders>
            <w:vAlign w:val="center"/>
          </w:tcPr>
          <w:p w14:paraId="347E9E33" w14:textId="254A670E" w:rsidR="0056222F" w:rsidRPr="00E65156" w:rsidRDefault="00D27DFA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26,6</w:t>
            </w:r>
          </w:p>
        </w:tc>
      </w:tr>
      <w:tr w:rsidR="0056222F" w:rsidRPr="00E65156" w14:paraId="24F24E31" w14:textId="77777777" w:rsidTr="00E65156">
        <w:trPr>
          <w:trHeight w:val="397"/>
        </w:trPr>
        <w:tc>
          <w:tcPr>
            <w:tcW w:w="1393" w:type="pct"/>
            <w:vAlign w:val="center"/>
          </w:tcPr>
          <w:p w14:paraId="1095B8B8" w14:textId="67484076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Надмірна увага</w:t>
            </w:r>
          </w:p>
        </w:tc>
        <w:tc>
          <w:tcPr>
            <w:tcW w:w="1978" w:type="pct"/>
            <w:vAlign w:val="center"/>
          </w:tcPr>
          <w:p w14:paraId="5ADC2E34" w14:textId="5202C2C9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Коли на мене прискіпливо дивляться</w:t>
            </w:r>
          </w:p>
        </w:tc>
        <w:tc>
          <w:tcPr>
            <w:tcW w:w="442" w:type="pct"/>
            <w:vAlign w:val="center"/>
          </w:tcPr>
          <w:p w14:paraId="4BE5660B" w14:textId="6DA806EE" w:rsidR="0056222F" w:rsidRPr="00E65156" w:rsidRDefault="006156F0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3,8</w:t>
            </w:r>
          </w:p>
        </w:tc>
        <w:tc>
          <w:tcPr>
            <w:tcW w:w="533" w:type="pct"/>
            <w:vAlign w:val="center"/>
          </w:tcPr>
          <w:p w14:paraId="62BE9AE5" w14:textId="36FA70F0" w:rsidR="0056222F" w:rsidRPr="00E65156" w:rsidRDefault="00066FB2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3,3</w:t>
            </w:r>
          </w:p>
        </w:tc>
        <w:tc>
          <w:tcPr>
            <w:tcW w:w="653" w:type="pct"/>
            <w:vAlign w:val="center"/>
          </w:tcPr>
          <w:p w14:paraId="3A889614" w14:textId="48696E29" w:rsidR="0056222F" w:rsidRPr="00E65156" w:rsidRDefault="00D27DFA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4,7</w:t>
            </w:r>
          </w:p>
        </w:tc>
      </w:tr>
      <w:tr w:rsidR="0056222F" w:rsidRPr="00E65156" w14:paraId="4E0C26EA" w14:textId="77777777" w:rsidTr="00E65156">
        <w:trPr>
          <w:trHeight w:val="397"/>
        </w:trPr>
        <w:tc>
          <w:tcPr>
            <w:tcW w:w="1393" w:type="pct"/>
            <w:vAlign w:val="center"/>
          </w:tcPr>
          <w:p w14:paraId="7EAE67DE" w14:textId="64B8BB48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 xml:space="preserve">Примус до </w:t>
            </w:r>
            <w:r w:rsidR="00BB31AE" w:rsidRPr="00E65156">
              <w:rPr>
                <w:rFonts w:ascii="Times New Roman" w:hAnsi="Times New Roman" w:cs="Times New Roman"/>
                <w:szCs w:val="24"/>
                <w:lang w:val="uk-UA"/>
              </w:rPr>
              <w:t xml:space="preserve">небажаної </w:t>
            </w: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дії</w:t>
            </w:r>
          </w:p>
        </w:tc>
        <w:tc>
          <w:tcPr>
            <w:tcW w:w="1978" w:type="pct"/>
            <w:vAlign w:val="center"/>
          </w:tcPr>
          <w:p w14:paraId="03D3A717" w14:textId="4EF77807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Коли мене примушують щось робити</w:t>
            </w:r>
          </w:p>
        </w:tc>
        <w:tc>
          <w:tcPr>
            <w:tcW w:w="442" w:type="pct"/>
            <w:vAlign w:val="center"/>
          </w:tcPr>
          <w:p w14:paraId="69BDBF25" w14:textId="621EC388" w:rsidR="0056222F" w:rsidRPr="00E65156" w:rsidRDefault="006156F0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4,3</w:t>
            </w:r>
          </w:p>
        </w:tc>
        <w:tc>
          <w:tcPr>
            <w:tcW w:w="533" w:type="pct"/>
            <w:vAlign w:val="center"/>
          </w:tcPr>
          <w:p w14:paraId="24BA01BD" w14:textId="250C58D6" w:rsidR="0056222F" w:rsidRPr="00E65156" w:rsidRDefault="00066FB2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17,2</w:t>
            </w:r>
          </w:p>
        </w:tc>
        <w:tc>
          <w:tcPr>
            <w:tcW w:w="653" w:type="pct"/>
            <w:vAlign w:val="center"/>
          </w:tcPr>
          <w:p w14:paraId="2F5AEB93" w14:textId="5E89819B" w:rsidR="0056222F" w:rsidRPr="00E65156" w:rsidRDefault="00D27DFA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18,5</w:t>
            </w:r>
          </w:p>
        </w:tc>
      </w:tr>
      <w:tr w:rsidR="0056222F" w:rsidRPr="00E65156" w14:paraId="6F00A019" w14:textId="77777777" w:rsidTr="00E65156">
        <w:trPr>
          <w:trHeight w:val="397"/>
        </w:trPr>
        <w:tc>
          <w:tcPr>
            <w:tcW w:w="1393" w:type="pct"/>
            <w:vAlign w:val="center"/>
          </w:tcPr>
          <w:p w14:paraId="433DC7E8" w14:textId="6CD0FD9E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Пасивна агресія</w:t>
            </w:r>
          </w:p>
        </w:tc>
        <w:tc>
          <w:tcPr>
            <w:tcW w:w="1978" w:type="pct"/>
            <w:vAlign w:val="center"/>
          </w:tcPr>
          <w:p w14:paraId="342AF483" w14:textId="06C48AAD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Коли мене ігнорують</w:t>
            </w:r>
          </w:p>
        </w:tc>
        <w:tc>
          <w:tcPr>
            <w:tcW w:w="442" w:type="pct"/>
            <w:vAlign w:val="center"/>
          </w:tcPr>
          <w:p w14:paraId="6EF30846" w14:textId="514027F9" w:rsidR="0056222F" w:rsidRPr="00E65156" w:rsidRDefault="006156F0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4,4</w:t>
            </w:r>
          </w:p>
        </w:tc>
        <w:tc>
          <w:tcPr>
            <w:tcW w:w="533" w:type="pct"/>
            <w:vAlign w:val="center"/>
          </w:tcPr>
          <w:p w14:paraId="7AEF417E" w14:textId="3537C1B2" w:rsidR="0056222F" w:rsidRPr="00E65156" w:rsidRDefault="00066FB2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5,8</w:t>
            </w:r>
          </w:p>
        </w:tc>
        <w:tc>
          <w:tcPr>
            <w:tcW w:w="653" w:type="pct"/>
            <w:vAlign w:val="center"/>
          </w:tcPr>
          <w:p w14:paraId="7C915897" w14:textId="66F3F0B1" w:rsidR="0056222F" w:rsidRPr="00E65156" w:rsidRDefault="00D27DFA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7,7</w:t>
            </w:r>
          </w:p>
        </w:tc>
      </w:tr>
      <w:tr w:rsidR="0056222F" w:rsidRPr="00E65156" w14:paraId="07FC64BF" w14:textId="77777777" w:rsidTr="00E65156">
        <w:trPr>
          <w:trHeight w:val="397"/>
        </w:trPr>
        <w:tc>
          <w:tcPr>
            <w:tcW w:w="1393" w:type="pct"/>
            <w:vAlign w:val="center"/>
          </w:tcPr>
          <w:p w14:paraId="060ADA0B" w14:textId="30EFAD9A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Пряма вербальна агресія</w:t>
            </w:r>
          </w:p>
        </w:tc>
        <w:tc>
          <w:tcPr>
            <w:tcW w:w="1978" w:type="pct"/>
            <w:vAlign w:val="center"/>
          </w:tcPr>
          <w:p w14:paraId="695B8E51" w14:textId="3D08B211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Коли мене ображають</w:t>
            </w:r>
          </w:p>
        </w:tc>
        <w:tc>
          <w:tcPr>
            <w:tcW w:w="442" w:type="pct"/>
            <w:vAlign w:val="center"/>
          </w:tcPr>
          <w:p w14:paraId="786FADB6" w14:textId="3D678114" w:rsidR="0056222F" w:rsidRPr="00E65156" w:rsidRDefault="006156F0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29,</w:t>
            </w:r>
            <w:r w:rsidR="00D27DFA"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6</w:t>
            </w:r>
          </w:p>
        </w:tc>
        <w:tc>
          <w:tcPr>
            <w:tcW w:w="533" w:type="pct"/>
            <w:vAlign w:val="center"/>
          </w:tcPr>
          <w:p w14:paraId="56384ED8" w14:textId="586BA2D3" w:rsidR="0056222F" w:rsidRPr="00E65156" w:rsidRDefault="00066FB2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25,7</w:t>
            </w:r>
          </w:p>
        </w:tc>
        <w:tc>
          <w:tcPr>
            <w:tcW w:w="653" w:type="pct"/>
            <w:vAlign w:val="center"/>
          </w:tcPr>
          <w:p w14:paraId="6F681BB8" w14:textId="4FAF5F18" w:rsidR="0056222F" w:rsidRPr="00E65156" w:rsidRDefault="00D27DFA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26,6</w:t>
            </w:r>
          </w:p>
        </w:tc>
      </w:tr>
      <w:tr w:rsidR="0056222F" w:rsidRPr="00E65156" w14:paraId="5BBA9E0B" w14:textId="77777777" w:rsidTr="00E65156">
        <w:trPr>
          <w:trHeight w:val="397"/>
        </w:trPr>
        <w:tc>
          <w:tcPr>
            <w:tcW w:w="1393" w:type="pct"/>
            <w:vAlign w:val="center"/>
          </w:tcPr>
          <w:p w14:paraId="78B1B373" w14:textId="27F96A2B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Провока</w:t>
            </w:r>
            <w:r w:rsidR="00BB31AE" w:rsidRPr="00E65156">
              <w:rPr>
                <w:rFonts w:ascii="Times New Roman" w:hAnsi="Times New Roman" w:cs="Times New Roman"/>
                <w:szCs w:val="24"/>
                <w:lang w:val="uk-UA"/>
              </w:rPr>
              <w:t>тивна поведінка</w:t>
            </w:r>
          </w:p>
        </w:tc>
        <w:tc>
          <w:tcPr>
            <w:tcW w:w="1978" w:type="pct"/>
            <w:vAlign w:val="center"/>
          </w:tcPr>
          <w:p w14:paraId="543E283B" w14:textId="11A3F7E4" w:rsidR="0056222F" w:rsidRPr="00E65156" w:rsidRDefault="0056222F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Коли мене дражнять</w:t>
            </w:r>
          </w:p>
        </w:tc>
        <w:tc>
          <w:tcPr>
            <w:tcW w:w="442" w:type="pct"/>
            <w:vAlign w:val="center"/>
          </w:tcPr>
          <w:p w14:paraId="6F9A372C" w14:textId="129ACB1C" w:rsidR="0056222F" w:rsidRPr="00E65156" w:rsidRDefault="006156F0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14,9</w:t>
            </w:r>
          </w:p>
        </w:tc>
        <w:tc>
          <w:tcPr>
            <w:tcW w:w="533" w:type="pct"/>
            <w:vAlign w:val="center"/>
          </w:tcPr>
          <w:p w14:paraId="2733D7C7" w14:textId="2AFB0208" w:rsidR="0056222F" w:rsidRPr="00E65156" w:rsidRDefault="00066FB2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14,6</w:t>
            </w:r>
          </w:p>
        </w:tc>
        <w:tc>
          <w:tcPr>
            <w:tcW w:w="653" w:type="pct"/>
            <w:vAlign w:val="center"/>
          </w:tcPr>
          <w:p w14:paraId="0A4387BA" w14:textId="6F26C35B" w:rsidR="0056222F" w:rsidRPr="00E65156" w:rsidRDefault="00D27DFA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15,9</w:t>
            </w:r>
          </w:p>
        </w:tc>
      </w:tr>
    </w:tbl>
    <w:p w14:paraId="595BF901" w14:textId="3FE9CD89" w:rsidR="00F25A36" w:rsidRPr="00E65156" w:rsidRDefault="00077148" w:rsidP="00B3676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sz w:val="28"/>
          <w:szCs w:val="28"/>
          <w:lang w:val="uk-UA"/>
        </w:rPr>
        <w:t>За відповідями респондентів можемо бачити, що</w:t>
      </w:r>
      <w:r w:rsidR="003017C6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E2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ознаками насильства в </w:t>
      </w:r>
      <w:r w:rsidR="003017C6" w:rsidRPr="00E65156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614E2C" w:rsidRPr="00E6515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017C6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</w:t>
      </w:r>
      <w:r w:rsidR="00614E2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є очевидність, адресність, прямота, агресивність дії, незалежно від її характеру (вербального чи невербального), що проявляється у</w:t>
      </w:r>
      <w:r w:rsidR="00117AB9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614E2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розумінні </w:t>
      </w:r>
      <w:r w:rsidR="00070582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614E2C" w:rsidRPr="00E65156">
        <w:rPr>
          <w:rFonts w:ascii="Times New Roman" w:hAnsi="Times New Roman" w:cs="Times New Roman"/>
          <w:sz w:val="28"/>
          <w:szCs w:val="28"/>
          <w:lang w:val="uk-UA"/>
        </w:rPr>
        <w:t>ударів, образ</w:t>
      </w:r>
      <w:r w:rsidR="00070582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, трохи рідше як </w:t>
      </w:r>
      <w:r w:rsidR="00614E2C" w:rsidRPr="00E65156">
        <w:rPr>
          <w:rFonts w:ascii="Times New Roman" w:hAnsi="Times New Roman" w:cs="Times New Roman"/>
          <w:sz w:val="28"/>
          <w:szCs w:val="28"/>
          <w:lang w:val="uk-UA"/>
        </w:rPr>
        <w:t>провокацій</w:t>
      </w:r>
      <w:r w:rsidR="00070582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або примусу до якоїсь небажаної дії</w:t>
      </w:r>
      <w:r w:rsidR="00614E2C" w:rsidRPr="00E65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582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1AE" w:rsidRPr="00E65156">
        <w:rPr>
          <w:rFonts w:ascii="Times New Roman" w:hAnsi="Times New Roman" w:cs="Times New Roman"/>
          <w:sz w:val="28"/>
          <w:szCs w:val="28"/>
          <w:lang w:val="uk-UA"/>
        </w:rPr>
        <w:t>При цьому останнє характерно тільки для дорослих, що, можливо, свідчить про те, що учні, знаходячись під тиском і контролем як вдома, так і особливо у школі, вважають за краще не протистояти примусу,</w:t>
      </w:r>
      <w:r w:rsidR="00CC3E70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що потенційно може мати негативні наслідки для них,</w:t>
      </w:r>
      <w:r w:rsidR="00BB31AE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а зробити як кажуть.</w:t>
      </w:r>
      <w:r w:rsidR="00B132D0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C54" w:rsidRPr="00E6515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5B7E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оза розумінням як насильства </w:t>
      </w:r>
      <w:r w:rsidR="008870B5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залишаються непрямі, пасивні, неочевидні </w:t>
      </w:r>
      <w:r w:rsidR="00315A6B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дії, </w:t>
      </w:r>
      <w:r w:rsidR="008870B5" w:rsidRPr="00E65156">
        <w:rPr>
          <w:rFonts w:ascii="Times New Roman" w:hAnsi="Times New Roman" w:cs="Times New Roman"/>
          <w:sz w:val="28"/>
          <w:szCs w:val="28"/>
          <w:lang w:val="uk-UA"/>
        </w:rPr>
        <w:t>що може проявлятися у</w:t>
      </w:r>
      <w:r w:rsidR="00F9003E" w:rsidRPr="00E65156">
        <w:rPr>
          <w:rFonts w:ascii="Times New Roman" w:hAnsi="Times New Roman" w:cs="Times New Roman"/>
          <w:sz w:val="28"/>
          <w:szCs w:val="28"/>
          <w:lang w:val="uk-UA"/>
        </w:rPr>
        <w:t>, наприклад,</w:t>
      </w:r>
      <w:r w:rsidR="008870B5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спробах </w:t>
      </w:r>
      <w:proofErr w:type="spellStart"/>
      <w:r w:rsidR="008870B5" w:rsidRPr="00E65156">
        <w:rPr>
          <w:rFonts w:ascii="Times New Roman" w:hAnsi="Times New Roman" w:cs="Times New Roman"/>
          <w:sz w:val="28"/>
          <w:szCs w:val="28"/>
          <w:lang w:val="uk-UA"/>
        </w:rPr>
        <w:t>булерів</w:t>
      </w:r>
      <w:proofErr w:type="spellEnd"/>
      <w:r w:rsidR="008870B5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«дружити проти когось у класі»</w:t>
      </w:r>
      <w:r w:rsidR="00F9003E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або обмовляння</w:t>
      </w:r>
      <w:r w:rsidR="006A05B8" w:rsidRPr="00E6515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E527A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F9003E" w:rsidRPr="00E65156">
        <w:rPr>
          <w:rFonts w:ascii="Times New Roman" w:hAnsi="Times New Roman" w:cs="Times New Roman"/>
          <w:sz w:val="28"/>
          <w:szCs w:val="28"/>
          <w:lang w:val="uk-UA"/>
        </w:rPr>
        <w:t>наклеп</w:t>
      </w:r>
      <w:r w:rsidR="006A05B8" w:rsidRPr="00E6515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F9003E" w:rsidRPr="00E651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C64015" w14:textId="77777777" w:rsidR="00687CB4" w:rsidRPr="00E65156" w:rsidRDefault="00687CB4" w:rsidP="00B36763">
      <w:pPr>
        <w:spacing w:before="240"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B6929B" w14:textId="20C50800" w:rsidR="00607AB2" w:rsidRPr="00E65156" w:rsidRDefault="003844FB" w:rsidP="00B36763">
      <w:pPr>
        <w:pStyle w:val="a5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Обізнаність </w:t>
      </w:r>
      <w:r w:rsidR="00122BAC"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учасників освітнього процесу</w:t>
      </w:r>
      <w:r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щодо можливих дій у випадку насильства</w:t>
      </w:r>
      <w:r w:rsidR="005D4288"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02A6E206" w14:textId="5E83C042" w:rsidR="00294EDF" w:rsidRPr="00E65156" w:rsidRDefault="00267497" w:rsidP="00E65156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Наступні питання </w:t>
      </w:r>
      <w:r w:rsidR="00E01DA1" w:rsidRPr="00E651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65156">
        <w:rPr>
          <w:rFonts w:ascii="Times New Roman" w:hAnsi="Times New Roman" w:cs="Times New Roman"/>
          <w:sz w:val="28"/>
          <w:szCs w:val="28"/>
          <w:lang w:val="uk-UA"/>
        </w:rPr>
        <w:t>нкети стосувалися знань учасників освітнього процесу</w:t>
      </w:r>
      <w:r w:rsidR="002F7E7A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щодо того, що</w:t>
      </w:r>
      <w:r w:rsidR="00BC2601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F7E7A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яким чином робити у випадку насильства щодо </w:t>
      </w:r>
      <w:r w:rsidR="00BC2601" w:rsidRPr="00E65156">
        <w:rPr>
          <w:rFonts w:ascii="Times New Roman" w:hAnsi="Times New Roman" w:cs="Times New Roman"/>
          <w:sz w:val="28"/>
          <w:szCs w:val="28"/>
          <w:lang w:val="uk-UA"/>
        </w:rPr>
        <w:t>респондента</w:t>
      </w:r>
      <w:r w:rsidR="002F7E7A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2601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2F7E7A" w:rsidRPr="00E65156">
        <w:rPr>
          <w:rFonts w:ascii="Times New Roman" w:hAnsi="Times New Roman" w:cs="Times New Roman"/>
          <w:sz w:val="28"/>
          <w:szCs w:val="28"/>
          <w:lang w:val="uk-UA"/>
        </w:rPr>
        <w:t>близьких або інших людей</w:t>
      </w:r>
      <w:r w:rsidR="00023B21" w:rsidRPr="00E651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7E7A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куди звертатися у такому випадку</w:t>
      </w:r>
      <w:r w:rsidR="00023B21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01F38" w:rsidRPr="00E65156">
        <w:rPr>
          <w:rFonts w:ascii="Times New Roman" w:hAnsi="Times New Roman" w:cs="Times New Roman"/>
          <w:sz w:val="28"/>
          <w:szCs w:val="28"/>
          <w:lang w:val="uk-UA"/>
        </w:rPr>
        <w:t>з’ясовувалось</w:t>
      </w:r>
      <w:r w:rsidR="006A1642" w:rsidRPr="00E651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1F38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B21" w:rsidRPr="00E65156">
        <w:rPr>
          <w:rFonts w:ascii="Times New Roman" w:hAnsi="Times New Roman" w:cs="Times New Roman"/>
          <w:sz w:val="28"/>
          <w:szCs w:val="28"/>
          <w:lang w:val="uk-UA"/>
        </w:rPr>
        <w:t>чи потрібен в цій ситуації алгоритм, порадник, пам’ятка з порадами, як діяти у ситуації булінгу/насильства</w:t>
      </w:r>
      <w:r w:rsidR="00D11BA8" w:rsidRPr="00E65156">
        <w:rPr>
          <w:rFonts w:ascii="Times New Roman" w:hAnsi="Times New Roman" w:cs="Times New Roman"/>
          <w:sz w:val="28"/>
          <w:szCs w:val="28"/>
          <w:lang w:val="uk-UA"/>
        </w:rPr>
        <w:t>. З даних</w:t>
      </w:r>
      <w:r w:rsidR="000511F5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діаграм</w:t>
      </w:r>
      <w:r w:rsidR="00D11BA8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0511F5" w:rsidRPr="00E6515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23B21" w:rsidRPr="00E6515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511F5" w:rsidRPr="00E65156">
        <w:rPr>
          <w:rFonts w:ascii="Times New Roman" w:hAnsi="Times New Roman" w:cs="Times New Roman"/>
          <w:sz w:val="28"/>
          <w:szCs w:val="28"/>
          <w:lang w:val="uk-UA"/>
        </w:rPr>
        <w:t>, ми отримали наступні результати</w:t>
      </w:r>
      <w:r w:rsidR="00D11BA8" w:rsidRPr="00E651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EB16C8C" w14:textId="11392964" w:rsidR="001C1B51" w:rsidRPr="00E65156" w:rsidRDefault="001C3A53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</w:pP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Таблиця 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fldChar w:fldCharType="begin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instrText xml:space="preserve"> SEQ Таблиця \* ARABIC </w:instrTex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fldChar w:fldCharType="separate"/>
      </w:r>
      <w:r w:rsidR="00466ED9" w:rsidRPr="00E65156"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lang w:val="uk-UA"/>
        </w:rPr>
        <w:t>2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fldChar w:fldCharType="end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. </w:t>
      </w:r>
      <w:r w:rsidR="001C1B51"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>Усвідомлення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 учасниками освітнього процесу</w:t>
      </w:r>
      <w:r w:rsidR="001C1B51"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 алгоритму дій</w:t>
      </w:r>
    </w:p>
    <w:p w14:paraId="33504E85" w14:textId="6238235C" w:rsidR="001C3A53" w:rsidRPr="00E65156" w:rsidRDefault="001C1B51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</w:pPr>
      <w:r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>у випадку насильства</w:t>
      </w:r>
      <w:r w:rsidR="001C3A53" w:rsidRPr="00E65156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 (у %)</w:t>
      </w:r>
    </w:p>
    <w:tbl>
      <w:tblPr>
        <w:tblStyle w:val="a6"/>
        <w:tblW w:w="9233" w:type="dxa"/>
        <w:tblInd w:w="-147" w:type="dxa"/>
        <w:tblLook w:val="04A0" w:firstRow="1" w:lastRow="0" w:firstColumn="1" w:lastColumn="0" w:noHBand="0" w:noVBand="1"/>
      </w:tblPr>
      <w:tblGrid>
        <w:gridCol w:w="1608"/>
        <w:gridCol w:w="1284"/>
        <w:gridCol w:w="962"/>
        <w:gridCol w:w="1605"/>
        <w:gridCol w:w="1047"/>
        <w:gridCol w:w="1605"/>
        <w:gridCol w:w="1122"/>
      </w:tblGrid>
      <w:tr w:rsidR="00923A67" w:rsidRPr="00E65156" w14:paraId="1A394CBA" w14:textId="77777777" w:rsidTr="00774567">
        <w:tc>
          <w:tcPr>
            <w:tcW w:w="1608" w:type="dxa"/>
            <w:tcBorders>
              <w:bottom w:val="double" w:sz="6" w:space="0" w:color="auto"/>
            </w:tcBorders>
          </w:tcPr>
          <w:p w14:paraId="3D1F4D76" w14:textId="4357ADF1" w:rsidR="00923A67" w:rsidRPr="00E65156" w:rsidRDefault="00923A67" w:rsidP="00B36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Питання</w:t>
            </w:r>
          </w:p>
        </w:tc>
        <w:tc>
          <w:tcPr>
            <w:tcW w:w="2246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0E5A0E6" w14:textId="3BB3D936" w:rsidR="00923A67" w:rsidRPr="00E65156" w:rsidRDefault="00923A67" w:rsidP="00B36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Учні</w:t>
            </w:r>
          </w:p>
        </w:tc>
        <w:tc>
          <w:tcPr>
            <w:tcW w:w="2652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A5B23" w14:textId="0F5295D3" w:rsidR="00923A67" w:rsidRPr="00E65156" w:rsidRDefault="00923A67" w:rsidP="00B36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Батьки</w:t>
            </w:r>
          </w:p>
        </w:tc>
        <w:tc>
          <w:tcPr>
            <w:tcW w:w="2727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496747C6" w14:textId="01B4A992" w:rsidR="00923A67" w:rsidRPr="00E65156" w:rsidRDefault="00923A67" w:rsidP="00B36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Педагоги</w:t>
            </w:r>
          </w:p>
        </w:tc>
      </w:tr>
      <w:tr w:rsidR="00DA52DD" w:rsidRPr="00E65156" w14:paraId="4AC21EB8" w14:textId="77777777" w:rsidTr="00827FA0">
        <w:trPr>
          <w:trHeight w:val="283"/>
        </w:trPr>
        <w:tc>
          <w:tcPr>
            <w:tcW w:w="1608" w:type="dxa"/>
            <w:vMerge w:val="restart"/>
            <w:tcBorders>
              <w:top w:val="double" w:sz="6" w:space="0" w:color="auto"/>
            </w:tcBorders>
            <w:vAlign w:val="center"/>
          </w:tcPr>
          <w:p w14:paraId="23412E39" w14:textId="18F8A5ED" w:rsidR="00792745" w:rsidRPr="00E65156" w:rsidRDefault="0079274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 xml:space="preserve">Що і яким </w:t>
            </w: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чином робити?</w:t>
            </w:r>
          </w:p>
        </w:tc>
        <w:tc>
          <w:tcPr>
            <w:tcW w:w="1284" w:type="dxa"/>
            <w:tcBorders>
              <w:top w:val="double" w:sz="6" w:space="0" w:color="auto"/>
            </w:tcBorders>
            <w:vAlign w:val="center"/>
          </w:tcPr>
          <w:p w14:paraId="11E4A9BC" w14:textId="4E84D08E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Знаю</w:t>
            </w:r>
          </w:p>
        </w:tc>
        <w:tc>
          <w:tcPr>
            <w:tcW w:w="96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5D1149B" w14:textId="750FE68E" w:rsidR="00792745" w:rsidRPr="00E65156" w:rsidRDefault="00054735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83,9</w:t>
            </w:r>
          </w:p>
        </w:tc>
        <w:tc>
          <w:tcPr>
            <w:tcW w:w="160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7859A87" w14:textId="027D9C6C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Знаю</w:t>
            </w:r>
          </w:p>
        </w:tc>
        <w:tc>
          <w:tcPr>
            <w:tcW w:w="1047" w:type="dxa"/>
            <w:tcBorders>
              <w:right w:val="double" w:sz="6" w:space="0" w:color="auto"/>
            </w:tcBorders>
            <w:vAlign w:val="center"/>
          </w:tcPr>
          <w:p w14:paraId="61104A6F" w14:textId="73BC7502" w:rsidR="00792745" w:rsidRPr="00E65156" w:rsidRDefault="00DA52DD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83,9</w:t>
            </w:r>
          </w:p>
        </w:tc>
        <w:tc>
          <w:tcPr>
            <w:tcW w:w="160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62874F1" w14:textId="4E244DCB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Знаю</w:t>
            </w:r>
          </w:p>
        </w:tc>
        <w:tc>
          <w:tcPr>
            <w:tcW w:w="1122" w:type="dxa"/>
            <w:tcBorders>
              <w:top w:val="double" w:sz="6" w:space="0" w:color="auto"/>
            </w:tcBorders>
            <w:vAlign w:val="center"/>
          </w:tcPr>
          <w:p w14:paraId="49047325" w14:textId="00F3A862" w:rsidR="00792745" w:rsidRPr="00E65156" w:rsidRDefault="00E70C35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91,3</w:t>
            </w:r>
          </w:p>
        </w:tc>
      </w:tr>
      <w:tr w:rsidR="00DA52DD" w:rsidRPr="00E65156" w14:paraId="0172C43C" w14:textId="77777777" w:rsidTr="00827FA0">
        <w:trPr>
          <w:trHeight w:val="510"/>
        </w:trPr>
        <w:tc>
          <w:tcPr>
            <w:tcW w:w="1608" w:type="dxa"/>
            <w:vMerge/>
            <w:tcBorders>
              <w:bottom w:val="double" w:sz="6" w:space="0" w:color="auto"/>
            </w:tcBorders>
          </w:tcPr>
          <w:p w14:paraId="14214F3D" w14:textId="77777777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bottom w:val="double" w:sz="6" w:space="0" w:color="auto"/>
            </w:tcBorders>
            <w:vAlign w:val="center"/>
          </w:tcPr>
          <w:p w14:paraId="7D5A1DE2" w14:textId="2B522905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Не знаю</w:t>
            </w:r>
          </w:p>
        </w:tc>
        <w:tc>
          <w:tcPr>
            <w:tcW w:w="96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5F327B2" w14:textId="2C94CFA4" w:rsidR="00792745" w:rsidRPr="00E65156" w:rsidRDefault="000547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16,1</w:t>
            </w:r>
            <w:r w:rsidR="00E809E4" w:rsidRPr="00E65156">
              <w:rPr>
                <w:rFonts w:ascii="Times New Roman" w:hAnsi="Times New Roman" w:cs="Times New Roman"/>
                <w:szCs w:val="24"/>
                <w:lang w:val="uk-UA"/>
              </w:rPr>
              <w:t>(0)</w:t>
            </w:r>
          </w:p>
        </w:tc>
        <w:tc>
          <w:tcPr>
            <w:tcW w:w="160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DCBD467" w14:textId="27E69C68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Не знаю</w:t>
            </w:r>
          </w:p>
        </w:tc>
        <w:tc>
          <w:tcPr>
            <w:tcW w:w="104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C468598" w14:textId="1C443B16" w:rsidR="00792745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16,1</w:t>
            </w:r>
            <w:r w:rsidR="00E809E4" w:rsidRPr="00E65156">
              <w:rPr>
                <w:rFonts w:ascii="Times New Roman" w:hAnsi="Times New Roman" w:cs="Times New Roman"/>
                <w:szCs w:val="24"/>
                <w:lang w:val="uk-UA"/>
              </w:rPr>
              <w:t>(3)</w:t>
            </w:r>
          </w:p>
        </w:tc>
        <w:tc>
          <w:tcPr>
            <w:tcW w:w="160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7797EC4" w14:textId="61C93CC9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Не знаю</w:t>
            </w:r>
          </w:p>
        </w:tc>
        <w:tc>
          <w:tcPr>
            <w:tcW w:w="1122" w:type="dxa"/>
            <w:tcBorders>
              <w:bottom w:val="double" w:sz="6" w:space="0" w:color="auto"/>
            </w:tcBorders>
            <w:vAlign w:val="center"/>
          </w:tcPr>
          <w:p w14:paraId="187FFF53" w14:textId="4D6C0AF4" w:rsidR="00792745" w:rsidRPr="00E65156" w:rsidRDefault="00E70C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8,7</w:t>
            </w:r>
          </w:p>
        </w:tc>
      </w:tr>
      <w:tr w:rsidR="00DA52DD" w:rsidRPr="00E65156" w14:paraId="4D13FB7B" w14:textId="77777777" w:rsidTr="00827FA0">
        <w:trPr>
          <w:trHeight w:val="283"/>
        </w:trPr>
        <w:tc>
          <w:tcPr>
            <w:tcW w:w="1608" w:type="dxa"/>
            <w:vMerge w:val="restart"/>
            <w:tcBorders>
              <w:top w:val="double" w:sz="6" w:space="0" w:color="auto"/>
            </w:tcBorders>
            <w:vAlign w:val="center"/>
          </w:tcPr>
          <w:p w14:paraId="5D42967F" w14:textId="4332EB3D" w:rsidR="00792745" w:rsidRPr="00E65156" w:rsidRDefault="0079274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Куди звертатися?</w:t>
            </w:r>
          </w:p>
        </w:tc>
        <w:tc>
          <w:tcPr>
            <w:tcW w:w="1284" w:type="dxa"/>
            <w:tcBorders>
              <w:top w:val="double" w:sz="6" w:space="0" w:color="auto"/>
            </w:tcBorders>
            <w:vAlign w:val="center"/>
          </w:tcPr>
          <w:p w14:paraId="5E947C72" w14:textId="4DA2F675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Поліція</w:t>
            </w:r>
          </w:p>
        </w:tc>
        <w:tc>
          <w:tcPr>
            <w:tcW w:w="96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1771A5A" w14:textId="3B1492EA" w:rsidR="00792745" w:rsidRPr="00E65156" w:rsidRDefault="003A7A1B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68,7</w:t>
            </w:r>
          </w:p>
        </w:tc>
        <w:tc>
          <w:tcPr>
            <w:tcW w:w="160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849FA66" w14:textId="4436F0D8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Поліція</w:t>
            </w:r>
          </w:p>
        </w:tc>
        <w:tc>
          <w:tcPr>
            <w:tcW w:w="104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13AA89D" w14:textId="0656E0A6" w:rsidR="00792745" w:rsidRPr="00E65156" w:rsidRDefault="00DA52DD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84,1</w:t>
            </w:r>
          </w:p>
        </w:tc>
        <w:tc>
          <w:tcPr>
            <w:tcW w:w="160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72A0B56" w14:textId="0CB2FD2D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Поліція</w:t>
            </w:r>
          </w:p>
        </w:tc>
        <w:tc>
          <w:tcPr>
            <w:tcW w:w="1122" w:type="dxa"/>
            <w:tcBorders>
              <w:top w:val="double" w:sz="6" w:space="0" w:color="auto"/>
            </w:tcBorders>
            <w:vAlign w:val="center"/>
          </w:tcPr>
          <w:p w14:paraId="52637889" w14:textId="6B1BF1EC" w:rsidR="00792745" w:rsidRPr="00E65156" w:rsidRDefault="00E70C35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84,8</w:t>
            </w:r>
          </w:p>
        </w:tc>
      </w:tr>
      <w:tr w:rsidR="00DA52DD" w:rsidRPr="00E65156" w14:paraId="7782F6C4" w14:textId="77777777" w:rsidTr="00827FA0">
        <w:trPr>
          <w:trHeight w:val="283"/>
        </w:trPr>
        <w:tc>
          <w:tcPr>
            <w:tcW w:w="1608" w:type="dxa"/>
            <w:vMerge/>
          </w:tcPr>
          <w:p w14:paraId="15A0CBBE" w14:textId="77777777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54B4FEE8" w14:textId="7EB942E7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Вчитель</w:t>
            </w:r>
          </w:p>
        </w:tc>
        <w:tc>
          <w:tcPr>
            <w:tcW w:w="962" w:type="dxa"/>
            <w:tcBorders>
              <w:right w:val="double" w:sz="6" w:space="0" w:color="auto"/>
            </w:tcBorders>
            <w:vAlign w:val="center"/>
          </w:tcPr>
          <w:p w14:paraId="3EA3DDAD" w14:textId="6660470A" w:rsidR="00792745" w:rsidRPr="00E65156" w:rsidRDefault="003A7A1B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2,9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3A849FA0" w14:textId="2450FFD7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Родичі</w:t>
            </w:r>
          </w:p>
        </w:tc>
        <w:tc>
          <w:tcPr>
            <w:tcW w:w="1047" w:type="dxa"/>
            <w:tcBorders>
              <w:right w:val="double" w:sz="6" w:space="0" w:color="auto"/>
            </w:tcBorders>
            <w:vAlign w:val="center"/>
          </w:tcPr>
          <w:p w14:paraId="2F7C160F" w14:textId="0582FB8A" w:rsidR="00792745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1,</w:t>
            </w:r>
            <w:r w:rsidR="002D2E90" w:rsidRPr="00E65156">
              <w:rPr>
                <w:rFonts w:ascii="Times New Roman" w:hAnsi="Times New Roman" w:cs="Times New Roman"/>
                <w:szCs w:val="24"/>
                <w:lang w:val="uk-UA"/>
              </w:rPr>
              <w:t>7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65D29534" w14:textId="19701E55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Родичі</w:t>
            </w:r>
          </w:p>
        </w:tc>
        <w:tc>
          <w:tcPr>
            <w:tcW w:w="1122" w:type="dxa"/>
            <w:vAlign w:val="center"/>
          </w:tcPr>
          <w:p w14:paraId="4666F99E" w14:textId="3968C489" w:rsidR="00792745" w:rsidRPr="00E65156" w:rsidRDefault="00E70C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0,7</w:t>
            </w:r>
          </w:p>
        </w:tc>
      </w:tr>
      <w:tr w:rsidR="00DA52DD" w:rsidRPr="00E65156" w14:paraId="14BEBCC7" w14:textId="77777777" w:rsidTr="00827FA0">
        <w:trPr>
          <w:trHeight w:val="283"/>
        </w:trPr>
        <w:tc>
          <w:tcPr>
            <w:tcW w:w="1608" w:type="dxa"/>
            <w:vMerge/>
          </w:tcPr>
          <w:p w14:paraId="24908FA6" w14:textId="77777777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58E39C0F" w14:textId="283ECB02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Директор</w:t>
            </w:r>
          </w:p>
        </w:tc>
        <w:tc>
          <w:tcPr>
            <w:tcW w:w="962" w:type="dxa"/>
            <w:tcBorders>
              <w:right w:val="double" w:sz="6" w:space="0" w:color="auto"/>
            </w:tcBorders>
            <w:vAlign w:val="center"/>
          </w:tcPr>
          <w:p w14:paraId="2EE6D39A" w14:textId="1463F29D" w:rsidR="00792745" w:rsidRPr="00E65156" w:rsidRDefault="003A7A1B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0,6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689C939A" w14:textId="37FE649C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Психолог</w:t>
            </w:r>
          </w:p>
        </w:tc>
        <w:tc>
          <w:tcPr>
            <w:tcW w:w="1047" w:type="dxa"/>
            <w:tcBorders>
              <w:right w:val="double" w:sz="6" w:space="0" w:color="auto"/>
            </w:tcBorders>
            <w:vAlign w:val="center"/>
          </w:tcPr>
          <w:p w14:paraId="685080DA" w14:textId="06726057" w:rsidR="00792745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4,</w:t>
            </w:r>
            <w:r w:rsidR="00350ADD" w:rsidRPr="00E65156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18F3761D" w14:textId="26103724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Психолог</w:t>
            </w:r>
          </w:p>
        </w:tc>
        <w:tc>
          <w:tcPr>
            <w:tcW w:w="1122" w:type="dxa"/>
            <w:vAlign w:val="center"/>
          </w:tcPr>
          <w:p w14:paraId="736C1717" w14:textId="1D31BFF1" w:rsidR="00792745" w:rsidRPr="00E65156" w:rsidRDefault="00E70C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5,5</w:t>
            </w:r>
          </w:p>
        </w:tc>
      </w:tr>
      <w:tr w:rsidR="00DA52DD" w:rsidRPr="00E65156" w14:paraId="34F9B88B" w14:textId="77777777" w:rsidTr="00827FA0">
        <w:trPr>
          <w:trHeight w:val="283"/>
        </w:trPr>
        <w:tc>
          <w:tcPr>
            <w:tcW w:w="1608" w:type="dxa"/>
            <w:vMerge/>
          </w:tcPr>
          <w:p w14:paraId="6866D4B8" w14:textId="77777777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4BFB9672" w14:textId="5DCDFA7B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Батьки</w:t>
            </w:r>
          </w:p>
        </w:tc>
        <w:tc>
          <w:tcPr>
            <w:tcW w:w="962" w:type="dxa"/>
            <w:tcBorders>
              <w:right w:val="double" w:sz="6" w:space="0" w:color="auto"/>
            </w:tcBorders>
            <w:vAlign w:val="center"/>
          </w:tcPr>
          <w:p w14:paraId="0DC77A12" w14:textId="2F7E8444" w:rsidR="00792745" w:rsidRPr="00E65156" w:rsidRDefault="003A7A1B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20,4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391823F0" w14:textId="6BD77416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Друзі</w:t>
            </w:r>
          </w:p>
        </w:tc>
        <w:tc>
          <w:tcPr>
            <w:tcW w:w="1047" w:type="dxa"/>
            <w:tcBorders>
              <w:right w:val="double" w:sz="6" w:space="0" w:color="auto"/>
            </w:tcBorders>
            <w:vAlign w:val="center"/>
          </w:tcPr>
          <w:p w14:paraId="38A2B22C" w14:textId="09226D0B" w:rsidR="00792745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1,9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5AE6FD3F" w14:textId="18E25BC7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Друзі</w:t>
            </w:r>
          </w:p>
        </w:tc>
        <w:tc>
          <w:tcPr>
            <w:tcW w:w="1122" w:type="dxa"/>
            <w:vAlign w:val="center"/>
          </w:tcPr>
          <w:p w14:paraId="549A0D36" w14:textId="02BA3F50" w:rsidR="00792745" w:rsidRPr="00E65156" w:rsidRDefault="00E70C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1,8</w:t>
            </w:r>
          </w:p>
        </w:tc>
      </w:tr>
      <w:tr w:rsidR="00DA52DD" w:rsidRPr="00E65156" w14:paraId="665C3BDC" w14:textId="77777777" w:rsidTr="00827FA0">
        <w:trPr>
          <w:trHeight w:val="567"/>
        </w:trPr>
        <w:tc>
          <w:tcPr>
            <w:tcW w:w="1608" w:type="dxa"/>
            <w:vMerge/>
          </w:tcPr>
          <w:p w14:paraId="5089530F" w14:textId="77777777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3F4441DD" w14:textId="275CA35D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Шкільний психолог</w:t>
            </w:r>
          </w:p>
        </w:tc>
        <w:tc>
          <w:tcPr>
            <w:tcW w:w="962" w:type="dxa"/>
            <w:tcBorders>
              <w:right w:val="double" w:sz="6" w:space="0" w:color="auto"/>
            </w:tcBorders>
            <w:vAlign w:val="center"/>
          </w:tcPr>
          <w:p w14:paraId="389F85D7" w14:textId="755BE521" w:rsidR="00DA52DD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2,9</w:t>
            </w:r>
          </w:p>
        </w:tc>
        <w:tc>
          <w:tcPr>
            <w:tcW w:w="1605" w:type="dxa"/>
            <w:vMerge w:val="restart"/>
            <w:tcBorders>
              <w:left w:val="double" w:sz="6" w:space="0" w:color="auto"/>
            </w:tcBorders>
            <w:vAlign w:val="center"/>
          </w:tcPr>
          <w:p w14:paraId="109394B8" w14:textId="77777777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Безпосередній</w:t>
            </w:r>
          </w:p>
          <w:p w14:paraId="7AAC07F7" w14:textId="6087904F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керівник</w:t>
            </w:r>
          </w:p>
        </w:tc>
        <w:tc>
          <w:tcPr>
            <w:tcW w:w="1047" w:type="dxa"/>
            <w:vMerge w:val="restart"/>
            <w:tcBorders>
              <w:right w:val="double" w:sz="6" w:space="0" w:color="auto"/>
            </w:tcBorders>
            <w:vAlign w:val="center"/>
          </w:tcPr>
          <w:p w14:paraId="5ADE58AE" w14:textId="6FC6A572" w:rsidR="00DA52DD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1,9</w:t>
            </w:r>
          </w:p>
        </w:tc>
        <w:tc>
          <w:tcPr>
            <w:tcW w:w="1605" w:type="dxa"/>
            <w:vMerge w:val="restart"/>
            <w:tcBorders>
              <w:left w:val="double" w:sz="6" w:space="0" w:color="auto"/>
            </w:tcBorders>
            <w:vAlign w:val="center"/>
          </w:tcPr>
          <w:p w14:paraId="0459C8A7" w14:textId="77777777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Безпосередній</w:t>
            </w:r>
          </w:p>
          <w:p w14:paraId="6F4BB6BF" w14:textId="7CF35253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керівник</w:t>
            </w:r>
          </w:p>
        </w:tc>
        <w:tc>
          <w:tcPr>
            <w:tcW w:w="1122" w:type="dxa"/>
            <w:vMerge w:val="restart"/>
            <w:vAlign w:val="center"/>
          </w:tcPr>
          <w:p w14:paraId="1EFCE14E" w14:textId="29F8A224" w:rsidR="00DA52DD" w:rsidRPr="00E65156" w:rsidRDefault="00E70C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4,8</w:t>
            </w:r>
          </w:p>
        </w:tc>
      </w:tr>
      <w:tr w:rsidR="00DA52DD" w:rsidRPr="00E65156" w14:paraId="54F5A1FE" w14:textId="77777777" w:rsidTr="00827FA0">
        <w:trPr>
          <w:trHeight w:val="283"/>
        </w:trPr>
        <w:tc>
          <w:tcPr>
            <w:tcW w:w="1608" w:type="dxa"/>
            <w:vMerge/>
          </w:tcPr>
          <w:p w14:paraId="611D3CC8" w14:textId="77777777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39B1B799" w14:textId="14428043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Родичі</w:t>
            </w:r>
          </w:p>
        </w:tc>
        <w:tc>
          <w:tcPr>
            <w:tcW w:w="962" w:type="dxa"/>
            <w:tcBorders>
              <w:right w:val="double" w:sz="6" w:space="0" w:color="auto"/>
            </w:tcBorders>
            <w:vAlign w:val="center"/>
          </w:tcPr>
          <w:p w14:paraId="71DD347B" w14:textId="0D2EBEE0" w:rsidR="00DA52DD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1,7</w:t>
            </w:r>
          </w:p>
        </w:tc>
        <w:tc>
          <w:tcPr>
            <w:tcW w:w="1605" w:type="dxa"/>
            <w:vMerge/>
            <w:tcBorders>
              <w:left w:val="double" w:sz="6" w:space="0" w:color="auto"/>
            </w:tcBorders>
            <w:vAlign w:val="center"/>
          </w:tcPr>
          <w:p w14:paraId="743276C2" w14:textId="35C52DB0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047" w:type="dxa"/>
            <w:vMerge/>
            <w:tcBorders>
              <w:right w:val="double" w:sz="6" w:space="0" w:color="auto"/>
            </w:tcBorders>
            <w:vAlign w:val="center"/>
          </w:tcPr>
          <w:p w14:paraId="4E3352F6" w14:textId="36733D35" w:rsidR="00DA52DD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605" w:type="dxa"/>
            <w:vMerge/>
            <w:tcBorders>
              <w:left w:val="double" w:sz="6" w:space="0" w:color="auto"/>
            </w:tcBorders>
            <w:vAlign w:val="center"/>
          </w:tcPr>
          <w:p w14:paraId="33E0B2C0" w14:textId="2A00A328" w:rsidR="00DA52DD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14:paraId="22028002" w14:textId="46AE9D98" w:rsidR="00DA52DD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A52DD" w:rsidRPr="00E65156" w14:paraId="6C461115" w14:textId="77777777" w:rsidTr="00827FA0">
        <w:trPr>
          <w:trHeight w:val="283"/>
        </w:trPr>
        <w:tc>
          <w:tcPr>
            <w:tcW w:w="1608" w:type="dxa"/>
            <w:vMerge/>
            <w:tcBorders>
              <w:bottom w:val="double" w:sz="6" w:space="0" w:color="auto"/>
            </w:tcBorders>
          </w:tcPr>
          <w:p w14:paraId="61E6E97E" w14:textId="77777777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bottom w:val="double" w:sz="6" w:space="0" w:color="auto"/>
            </w:tcBorders>
            <w:vAlign w:val="center"/>
          </w:tcPr>
          <w:p w14:paraId="7298675A" w14:textId="642E03EF" w:rsidR="00792745" w:rsidRPr="00E65156" w:rsidRDefault="00792745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Не знаю</w:t>
            </w:r>
          </w:p>
        </w:tc>
        <w:tc>
          <w:tcPr>
            <w:tcW w:w="96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BC1ED11" w14:textId="1CED4B5B" w:rsidR="00792745" w:rsidRPr="00E65156" w:rsidRDefault="003A7A1B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2,8</w:t>
            </w:r>
          </w:p>
        </w:tc>
        <w:tc>
          <w:tcPr>
            <w:tcW w:w="160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CEC8AFF" w14:textId="68768B82" w:rsidR="00792745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Не знаю</w:t>
            </w:r>
          </w:p>
        </w:tc>
        <w:tc>
          <w:tcPr>
            <w:tcW w:w="104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9B08B4E" w14:textId="7DFFFB22" w:rsidR="00792745" w:rsidRPr="00E65156" w:rsidRDefault="00DA52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6,0</w:t>
            </w:r>
          </w:p>
        </w:tc>
        <w:tc>
          <w:tcPr>
            <w:tcW w:w="160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2E020F9" w14:textId="757FFEE2" w:rsidR="00792745" w:rsidRPr="00E65156" w:rsidRDefault="00DA52D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Не знаю</w:t>
            </w:r>
          </w:p>
        </w:tc>
        <w:tc>
          <w:tcPr>
            <w:tcW w:w="1122" w:type="dxa"/>
            <w:tcBorders>
              <w:bottom w:val="double" w:sz="6" w:space="0" w:color="auto"/>
            </w:tcBorders>
            <w:vAlign w:val="center"/>
          </w:tcPr>
          <w:p w14:paraId="44DCF8EA" w14:textId="395C308E" w:rsidR="00792745" w:rsidRPr="00E65156" w:rsidRDefault="00E70C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2,4</w:t>
            </w:r>
          </w:p>
        </w:tc>
      </w:tr>
      <w:tr w:rsidR="00C913AB" w:rsidRPr="00E65156" w14:paraId="722B26C4" w14:textId="77777777" w:rsidTr="00827FA0">
        <w:trPr>
          <w:trHeight w:val="283"/>
        </w:trPr>
        <w:tc>
          <w:tcPr>
            <w:tcW w:w="1608" w:type="dxa"/>
            <w:vMerge w:val="restart"/>
            <w:tcBorders>
              <w:top w:val="double" w:sz="6" w:space="0" w:color="auto"/>
            </w:tcBorders>
            <w:vAlign w:val="center"/>
          </w:tcPr>
          <w:p w14:paraId="2CCE6BB0" w14:textId="3DFA794E" w:rsidR="00C913AB" w:rsidRPr="00E65156" w:rsidRDefault="00C913AB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Чи потрібна пам'ятка з порадами</w:t>
            </w:r>
          </w:p>
        </w:tc>
        <w:tc>
          <w:tcPr>
            <w:tcW w:w="1284" w:type="dxa"/>
            <w:tcBorders>
              <w:top w:val="double" w:sz="6" w:space="0" w:color="auto"/>
            </w:tcBorders>
            <w:vAlign w:val="center"/>
          </w:tcPr>
          <w:p w14:paraId="0605F9D6" w14:textId="56ECAC8B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Так</w:t>
            </w:r>
          </w:p>
        </w:tc>
        <w:tc>
          <w:tcPr>
            <w:tcW w:w="96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E4E3161" w14:textId="39478004" w:rsidR="00C913AB" w:rsidRPr="00E65156" w:rsidRDefault="00C913AB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14,9</w:t>
            </w:r>
          </w:p>
        </w:tc>
        <w:tc>
          <w:tcPr>
            <w:tcW w:w="160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0B44C54" w14:textId="5DBC4F2D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Так</w:t>
            </w:r>
          </w:p>
        </w:tc>
        <w:tc>
          <w:tcPr>
            <w:tcW w:w="104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8C91748" w14:textId="591D6149" w:rsidR="00C913AB" w:rsidRPr="00E65156" w:rsidRDefault="00350A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20,3</w:t>
            </w:r>
          </w:p>
        </w:tc>
        <w:tc>
          <w:tcPr>
            <w:tcW w:w="160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16CC4C0" w14:textId="5F106C5F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Так</w:t>
            </w:r>
          </w:p>
        </w:tc>
        <w:tc>
          <w:tcPr>
            <w:tcW w:w="1122" w:type="dxa"/>
            <w:tcBorders>
              <w:top w:val="double" w:sz="6" w:space="0" w:color="auto"/>
            </w:tcBorders>
            <w:vAlign w:val="center"/>
          </w:tcPr>
          <w:p w14:paraId="258ECBBF" w14:textId="78AD1CC2" w:rsidR="00C913AB" w:rsidRPr="00E65156" w:rsidRDefault="00E70C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24,1</w:t>
            </w:r>
          </w:p>
        </w:tc>
      </w:tr>
      <w:tr w:rsidR="00C913AB" w:rsidRPr="00E65156" w14:paraId="73908F79" w14:textId="77777777" w:rsidTr="00827FA0">
        <w:trPr>
          <w:trHeight w:val="283"/>
        </w:trPr>
        <w:tc>
          <w:tcPr>
            <w:tcW w:w="1608" w:type="dxa"/>
            <w:vMerge/>
          </w:tcPr>
          <w:p w14:paraId="2ACE9B0A" w14:textId="77777777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531E92BE" w14:textId="0C4C952F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Можливо</w:t>
            </w:r>
          </w:p>
        </w:tc>
        <w:tc>
          <w:tcPr>
            <w:tcW w:w="962" w:type="dxa"/>
            <w:tcBorders>
              <w:right w:val="double" w:sz="6" w:space="0" w:color="auto"/>
            </w:tcBorders>
            <w:vAlign w:val="center"/>
          </w:tcPr>
          <w:p w14:paraId="56F06122" w14:textId="67F5F6CF" w:rsidR="00C913AB" w:rsidRPr="00E65156" w:rsidRDefault="00C913AB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43,4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13C9DD18" w14:textId="1C366869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Можливо</w:t>
            </w:r>
          </w:p>
        </w:tc>
        <w:tc>
          <w:tcPr>
            <w:tcW w:w="1047" w:type="dxa"/>
            <w:tcBorders>
              <w:right w:val="double" w:sz="6" w:space="0" w:color="auto"/>
            </w:tcBorders>
            <w:vAlign w:val="center"/>
          </w:tcPr>
          <w:p w14:paraId="5ECB3495" w14:textId="3FF03D25" w:rsidR="00C913AB" w:rsidRPr="00E65156" w:rsidRDefault="00350ADD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54,1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5A21E5A0" w14:textId="141A6FBA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Можливо</w:t>
            </w:r>
          </w:p>
        </w:tc>
        <w:tc>
          <w:tcPr>
            <w:tcW w:w="1122" w:type="dxa"/>
            <w:vAlign w:val="center"/>
          </w:tcPr>
          <w:p w14:paraId="34AD332A" w14:textId="634EDAEC" w:rsidR="00C913AB" w:rsidRPr="00E65156" w:rsidRDefault="00E70C35" w:rsidP="00B367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50,3</w:t>
            </w:r>
          </w:p>
        </w:tc>
      </w:tr>
      <w:tr w:rsidR="00C913AB" w:rsidRPr="00E65156" w14:paraId="524F82E6" w14:textId="77777777" w:rsidTr="00827FA0">
        <w:trPr>
          <w:trHeight w:val="283"/>
        </w:trPr>
        <w:tc>
          <w:tcPr>
            <w:tcW w:w="1608" w:type="dxa"/>
            <w:vMerge/>
          </w:tcPr>
          <w:p w14:paraId="38F8F0C5" w14:textId="77777777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41397F39" w14:textId="5B3F8E85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Ні</w:t>
            </w:r>
          </w:p>
        </w:tc>
        <w:tc>
          <w:tcPr>
            <w:tcW w:w="962" w:type="dxa"/>
            <w:tcBorders>
              <w:right w:val="double" w:sz="6" w:space="0" w:color="auto"/>
            </w:tcBorders>
            <w:vAlign w:val="center"/>
          </w:tcPr>
          <w:p w14:paraId="55D27663" w14:textId="1454B8B9" w:rsidR="00C913AB" w:rsidRPr="00E65156" w:rsidRDefault="00C913AB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41,7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50B457FA" w14:textId="6E504FAB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Ні</w:t>
            </w:r>
          </w:p>
        </w:tc>
        <w:tc>
          <w:tcPr>
            <w:tcW w:w="1047" w:type="dxa"/>
            <w:tcBorders>
              <w:right w:val="double" w:sz="6" w:space="0" w:color="auto"/>
            </w:tcBorders>
            <w:vAlign w:val="center"/>
          </w:tcPr>
          <w:p w14:paraId="06149527" w14:textId="74F5612E" w:rsidR="00C913AB" w:rsidRPr="00E65156" w:rsidRDefault="00350ADD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25,6</w:t>
            </w:r>
          </w:p>
        </w:tc>
        <w:tc>
          <w:tcPr>
            <w:tcW w:w="1605" w:type="dxa"/>
            <w:tcBorders>
              <w:left w:val="double" w:sz="6" w:space="0" w:color="auto"/>
            </w:tcBorders>
            <w:vAlign w:val="center"/>
          </w:tcPr>
          <w:p w14:paraId="18218069" w14:textId="553CE5AC" w:rsidR="00C913AB" w:rsidRPr="00E65156" w:rsidRDefault="00C913AB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Ні</w:t>
            </w:r>
          </w:p>
        </w:tc>
        <w:tc>
          <w:tcPr>
            <w:tcW w:w="1122" w:type="dxa"/>
            <w:vAlign w:val="center"/>
          </w:tcPr>
          <w:p w14:paraId="5EAA9CD5" w14:textId="28EE89E3" w:rsidR="00C913AB" w:rsidRPr="00E65156" w:rsidRDefault="00E70C35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25,6</w:t>
            </w:r>
          </w:p>
        </w:tc>
      </w:tr>
    </w:tbl>
    <w:p w14:paraId="59D27968" w14:textId="0367E2CA" w:rsidR="003479CB" w:rsidRPr="00E65156" w:rsidRDefault="003479CB" w:rsidP="00B36763">
      <w:pPr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видно з таблиці 2</w:t>
      </w:r>
      <w:r w:rsidR="000E233D" w:rsidRPr="00E651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діаграм</w:t>
      </w:r>
      <w:r w:rsidR="00BF4B4F" w:rsidRPr="00E651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4-12</w:t>
      </w:r>
      <w:r w:rsidR="0048457D" w:rsidRPr="00E651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E233D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самооцінка </w:t>
      </w:r>
      <w:r w:rsidR="003844F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компетентності</w:t>
      </w:r>
      <w:r w:rsidR="00F103E3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0E233D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респондентів </w:t>
      </w:r>
      <w:r w:rsidR="00345E2C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 ситуації насильства </w:t>
      </w:r>
      <w:r w:rsidR="000E233D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є високою</w:t>
      </w:r>
      <w:r w:rsidR="00163030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про що свідчить </w:t>
      </w:r>
      <w:r w:rsidR="000F09D2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порівняно </w:t>
      </w:r>
      <w:r w:rsidR="000F09D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великий </w:t>
      </w:r>
      <w:r w:rsidR="0016303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відсоток респондентів, які знають,</w:t>
      </w:r>
      <w:r w:rsidR="000E233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303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і яким чином робити у випадку насильства </w:t>
      </w:r>
      <w:r w:rsidR="000E233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63314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мінімум 69,9%</w:t>
      </w:r>
      <w:r w:rsidR="0016303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0F09D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доволі малий відсоток респондентів, що відповіли, що пам'ятка з порадами їх потрібна – максимум 43,8%, але </w:t>
      </w:r>
      <w:r w:rsidR="004B5F9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мінімум 9,1%, </w:t>
      </w:r>
      <w:r w:rsidR="000F09D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в середньому</w:t>
      </w:r>
      <w:r w:rsidR="004B5F9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19,8%</w:t>
      </w:r>
      <w:r w:rsidR="0048457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При цьому, якщо у відповідях на питання про необхідність пам'ятки з порадами брати до уваги тільки негативні, то в середньому така пам'ятка потрібна або може стати у нагоді 58,3% учнів, 74,4% </w:t>
      </w:r>
      <w:r w:rsidR="0057126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батьків</w:t>
      </w:r>
      <w:r w:rsidR="0048457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57126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74,4% педагогів.</w:t>
      </w:r>
      <w:r w:rsidR="008B05A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Більшість </w:t>
      </w:r>
      <w:r w:rsidR="00E91B9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(68,7% учнів, 84,1%</w:t>
      </w:r>
      <w:r w:rsidR="00E91B9E" w:rsidRPr="00E65156">
        <w:rPr>
          <w:rFonts w:ascii="Times New Roman" w:hAnsi="Times New Roman" w:cs="Times New Roman"/>
          <w:lang w:val="uk-UA"/>
        </w:rPr>
        <w:t xml:space="preserve"> </w:t>
      </w:r>
      <w:r w:rsidR="00E91B9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батьків та 84,8% педагогів) </w:t>
      </w:r>
      <w:r w:rsidR="008B05A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учасників освітнього процесу сприймають представника поліції як </w:t>
      </w:r>
      <w:r w:rsidR="00E91B9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кращий варіант для звернення та можливість отримати захист </w:t>
      </w:r>
      <w:r w:rsidR="00B36919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8B05A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випадку насильства щодо </w:t>
      </w:r>
      <w:r w:rsidR="00E91B9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них</w:t>
      </w:r>
      <w:r w:rsidR="008B05A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E91B9E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їх</w:t>
      </w:r>
      <w:r w:rsidR="008B05A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близьких або інших людей</w:t>
      </w:r>
      <w:r w:rsidR="00C73BA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низький відсоток (45,2%) у категорії учнів 6-9 років пояснюється тим, що ця категорія в основному покладається </w:t>
      </w:r>
      <w:r w:rsidR="004C2DB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ситуації булінгу/насильства </w:t>
      </w:r>
      <w:r w:rsidR="00C3559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ще й </w:t>
      </w:r>
      <w:r w:rsidR="00C73BA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батьків (41,9%). </w:t>
      </w:r>
    </w:p>
    <w:p w14:paraId="59EDBB97" w14:textId="77777777" w:rsidR="00687CB4" w:rsidRPr="00E65156" w:rsidRDefault="00687CB4" w:rsidP="00B36763">
      <w:pPr>
        <w:spacing w:before="24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4578E7" w14:textId="529CE588" w:rsidR="00977BCC" w:rsidRPr="00E65156" w:rsidRDefault="00977BCC" w:rsidP="00B36763">
      <w:pPr>
        <w:pStyle w:val="a5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довіри </w:t>
      </w:r>
      <w:r w:rsidR="009F4953" w:rsidRPr="00E6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учасників освітнього процесу </w:t>
      </w:r>
      <w:r w:rsidRPr="00E6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7776C2" w:rsidRPr="00E6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представників </w:t>
      </w:r>
      <w:r w:rsidR="00BF0314" w:rsidRPr="00E65156">
        <w:rPr>
          <w:rFonts w:ascii="Times New Roman" w:hAnsi="Times New Roman" w:cs="Times New Roman"/>
          <w:b/>
          <w:sz w:val="28"/>
          <w:szCs w:val="28"/>
          <w:lang w:val="uk-UA"/>
        </w:rPr>
        <w:t>поліції</w:t>
      </w:r>
      <w:r w:rsidR="009F4953" w:rsidRPr="00E6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інших</w:t>
      </w:r>
      <w:r w:rsidR="00345E2C" w:rsidRPr="00E6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2C" w:rsidRPr="00E6515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суб’єктів реагування на булінг (систематичне насильство)</w:t>
      </w:r>
      <w:r w:rsidRPr="00E6515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092D0FC" w14:textId="7519D3CE" w:rsidR="009C2EDF" w:rsidRPr="00E65156" w:rsidRDefault="00977BCC" w:rsidP="00B36763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блоком запитань ми оцінювали рівень довіри учасників освітнього процесу до </w:t>
      </w:r>
      <w:r w:rsidR="005A7A33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</w:t>
      </w:r>
      <w:r w:rsidRPr="00E65156">
        <w:rPr>
          <w:rFonts w:ascii="Times New Roman" w:hAnsi="Times New Roman" w:cs="Times New Roman"/>
          <w:sz w:val="28"/>
          <w:szCs w:val="28"/>
          <w:lang w:val="uk-UA"/>
        </w:rPr>
        <w:t>поліції</w:t>
      </w:r>
      <w:r w:rsidR="005A7A33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345E2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реагування на булінг (систематичне насильство). </w:t>
      </w:r>
      <w:r w:rsidR="00847CD3" w:rsidRPr="00E65156">
        <w:rPr>
          <w:rFonts w:ascii="Times New Roman" w:hAnsi="Times New Roman" w:cs="Times New Roman"/>
          <w:sz w:val="28"/>
          <w:szCs w:val="28"/>
          <w:lang w:val="uk-UA"/>
        </w:rPr>
        <w:t>Аналіз даних діаграм 13-21 дав такі результати:</w:t>
      </w:r>
    </w:p>
    <w:p w14:paraId="57467576" w14:textId="77886125" w:rsidR="005D4288" w:rsidRPr="00E65156" w:rsidRDefault="00B05E48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0"/>
          <w:lang w:val="uk-UA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 xml:space="preserve">Таблиця </w: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begin"/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instrText xml:space="preserve"> SEQ Таблиця \* ARABIC </w:instrTex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separate"/>
      </w:r>
      <w:r w:rsidR="00466ED9" w:rsidRPr="00E65156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1"/>
          <w:lang w:val="uk-UA"/>
        </w:rPr>
        <w:t>3</w: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end"/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 xml:space="preserve">. </w: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0"/>
          <w:lang w:val="uk-UA"/>
        </w:rPr>
        <w:t xml:space="preserve">Рівень довіри </w:t>
      </w:r>
      <w:r w:rsidR="00925A6D"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0"/>
          <w:lang w:val="uk-UA"/>
        </w:rPr>
        <w:t>учнів</w:t>
      </w:r>
      <w:r w:rsidR="00345E2C"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0"/>
          <w:lang w:val="uk-UA"/>
        </w:rPr>
        <w:t xml:space="preserve"> </w:t>
      </w:r>
      <w:r w:rsidR="005D4288"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0"/>
          <w:lang w:val="uk-UA"/>
        </w:rPr>
        <w:t>до представників поліції та інших суб’єктів реагування</w:t>
      </w:r>
    </w:p>
    <w:p w14:paraId="570060FD" w14:textId="45151A57" w:rsidR="00B05E48" w:rsidRPr="00E65156" w:rsidRDefault="00913BD0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0"/>
          <w:lang w:val="uk-UA"/>
        </w:rPr>
        <w:t>на булінг або конфлікт</w:t>
      </w:r>
      <w:r w:rsidR="00FA33D6"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 xml:space="preserve"> з…</w:t>
      </w:r>
      <w:r w:rsidR="00B05E48"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 xml:space="preserve"> (у %)</w:t>
      </w:r>
    </w:p>
    <w:tbl>
      <w:tblPr>
        <w:tblStyle w:val="a6"/>
        <w:tblW w:w="9099" w:type="dxa"/>
        <w:tblLook w:val="04A0" w:firstRow="1" w:lastRow="0" w:firstColumn="1" w:lastColumn="0" w:noHBand="0" w:noVBand="1"/>
      </w:tblPr>
      <w:tblGrid>
        <w:gridCol w:w="2721"/>
        <w:gridCol w:w="2126"/>
        <w:gridCol w:w="2126"/>
        <w:gridCol w:w="2126"/>
      </w:tblGrid>
      <w:tr w:rsidR="005A7A33" w:rsidRPr="00E65156" w14:paraId="2E8919F4" w14:textId="77777777" w:rsidTr="00815EF1">
        <w:tc>
          <w:tcPr>
            <w:tcW w:w="2721" w:type="dxa"/>
            <w:tcBorders>
              <w:bottom w:val="double" w:sz="6" w:space="0" w:color="auto"/>
            </w:tcBorders>
            <w:vAlign w:val="center"/>
          </w:tcPr>
          <w:p w14:paraId="09ECC7C4" w14:textId="1A4E2DEA" w:rsidR="005A7A33" w:rsidRPr="00E65156" w:rsidRDefault="00FA33D6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Варіанти посередників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5BB86745" w14:textId="65830B0C" w:rsidR="005A7A33" w:rsidRPr="00E65156" w:rsidRDefault="00925A6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однокласником/ іншим учнем?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4C5E9D54" w14:textId="03CA26CA" w:rsidR="005A7A33" w:rsidRPr="00E65156" w:rsidRDefault="00925A6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вчителем?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64C6827E" w14:textId="6F4BB169" w:rsidR="005A7A33" w:rsidRPr="00E65156" w:rsidRDefault="00925A6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завучем/ директором?</w:t>
            </w:r>
          </w:p>
        </w:tc>
      </w:tr>
      <w:tr w:rsidR="00925A6D" w:rsidRPr="00E65156" w14:paraId="48A28AB5" w14:textId="77777777" w:rsidTr="00815EF1">
        <w:tc>
          <w:tcPr>
            <w:tcW w:w="2721" w:type="dxa"/>
            <w:tcBorders>
              <w:top w:val="double" w:sz="6" w:space="0" w:color="auto"/>
            </w:tcBorders>
          </w:tcPr>
          <w:p w14:paraId="0C4AC488" w14:textId="6B8DF2BD" w:rsidR="00925A6D" w:rsidRPr="00E65156" w:rsidRDefault="00925A6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друг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2B6243F0" w14:textId="13D50810" w:rsidR="00925A6D" w:rsidRPr="00E65156" w:rsidRDefault="00905D31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15,3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73D5204E" w14:textId="505E9F8E" w:rsidR="00925A6D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6,8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52455389" w14:textId="7B221BFA" w:rsidR="00925A6D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7,0</w:t>
            </w:r>
          </w:p>
        </w:tc>
      </w:tr>
      <w:tr w:rsidR="00925A6D" w:rsidRPr="00E65156" w14:paraId="7FB8666C" w14:textId="77777777" w:rsidTr="00815EF1">
        <w:tc>
          <w:tcPr>
            <w:tcW w:w="2721" w:type="dxa"/>
          </w:tcPr>
          <w:p w14:paraId="7C114FD1" w14:textId="0EED6F31" w:rsidR="00925A6D" w:rsidRPr="00E65156" w:rsidRDefault="00925A6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вчитель/класний керівник</w:t>
            </w:r>
          </w:p>
        </w:tc>
        <w:tc>
          <w:tcPr>
            <w:tcW w:w="2126" w:type="dxa"/>
            <w:vAlign w:val="center"/>
          </w:tcPr>
          <w:p w14:paraId="3F2FEF79" w14:textId="13C55B62" w:rsidR="00925A6D" w:rsidRPr="00E65156" w:rsidRDefault="00905D31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33,0</w:t>
            </w:r>
          </w:p>
        </w:tc>
        <w:tc>
          <w:tcPr>
            <w:tcW w:w="2126" w:type="dxa"/>
            <w:vAlign w:val="center"/>
          </w:tcPr>
          <w:p w14:paraId="2D02DA30" w14:textId="476DE142" w:rsidR="00925A6D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13,0</w:t>
            </w:r>
          </w:p>
        </w:tc>
        <w:tc>
          <w:tcPr>
            <w:tcW w:w="2126" w:type="dxa"/>
            <w:vAlign w:val="center"/>
          </w:tcPr>
          <w:p w14:paraId="6179261F" w14:textId="78CA94DE" w:rsidR="00925A6D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12,0</w:t>
            </w:r>
          </w:p>
        </w:tc>
      </w:tr>
      <w:tr w:rsidR="00925A6D" w:rsidRPr="00E65156" w14:paraId="3CE9A6CA" w14:textId="77777777" w:rsidTr="00815EF1">
        <w:tc>
          <w:tcPr>
            <w:tcW w:w="2721" w:type="dxa"/>
          </w:tcPr>
          <w:p w14:paraId="5D12205F" w14:textId="16BE2F5A" w:rsidR="00925A6D" w:rsidRPr="00E65156" w:rsidRDefault="00925A6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психолог</w:t>
            </w:r>
          </w:p>
        </w:tc>
        <w:tc>
          <w:tcPr>
            <w:tcW w:w="2126" w:type="dxa"/>
            <w:vAlign w:val="center"/>
          </w:tcPr>
          <w:p w14:paraId="1B70D23A" w14:textId="3E96F5CA" w:rsidR="00925A6D" w:rsidRPr="00E65156" w:rsidRDefault="00905D31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7,8</w:t>
            </w:r>
          </w:p>
        </w:tc>
        <w:tc>
          <w:tcPr>
            <w:tcW w:w="2126" w:type="dxa"/>
            <w:vAlign w:val="center"/>
          </w:tcPr>
          <w:p w14:paraId="523DBC42" w14:textId="45578E9F" w:rsidR="00925A6D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7,2</w:t>
            </w:r>
          </w:p>
        </w:tc>
        <w:tc>
          <w:tcPr>
            <w:tcW w:w="2126" w:type="dxa"/>
            <w:vAlign w:val="center"/>
          </w:tcPr>
          <w:p w14:paraId="256C0ADE" w14:textId="730777AD" w:rsidR="00925A6D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7,8</w:t>
            </w:r>
          </w:p>
        </w:tc>
      </w:tr>
      <w:tr w:rsidR="00925A6D" w:rsidRPr="00E65156" w14:paraId="7F0B01A2" w14:textId="77777777" w:rsidTr="00815EF1">
        <w:tc>
          <w:tcPr>
            <w:tcW w:w="2721" w:type="dxa"/>
          </w:tcPr>
          <w:p w14:paraId="176A60D4" w14:textId="10FDEC80" w:rsidR="00925A6D" w:rsidRPr="00E65156" w:rsidRDefault="00925A6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директор/завуч</w:t>
            </w:r>
          </w:p>
        </w:tc>
        <w:tc>
          <w:tcPr>
            <w:tcW w:w="2126" w:type="dxa"/>
            <w:vAlign w:val="center"/>
          </w:tcPr>
          <w:p w14:paraId="671162AE" w14:textId="5D581BF4" w:rsidR="00925A6D" w:rsidRPr="00E65156" w:rsidRDefault="00905D31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8,2</w:t>
            </w:r>
          </w:p>
        </w:tc>
        <w:tc>
          <w:tcPr>
            <w:tcW w:w="2126" w:type="dxa"/>
            <w:vAlign w:val="center"/>
          </w:tcPr>
          <w:p w14:paraId="210399DC" w14:textId="25DD0CCF" w:rsidR="00925A6D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23,4</w:t>
            </w:r>
          </w:p>
        </w:tc>
        <w:tc>
          <w:tcPr>
            <w:tcW w:w="2126" w:type="dxa"/>
            <w:vAlign w:val="center"/>
          </w:tcPr>
          <w:p w14:paraId="22324EF0" w14:textId="2C9C4C72" w:rsidR="00925A6D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5,3</w:t>
            </w:r>
          </w:p>
        </w:tc>
      </w:tr>
      <w:tr w:rsidR="005A7A33" w:rsidRPr="00E65156" w14:paraId="50C4FEC7" w14:textId="77777777" w:rsidTr="00815EF1">
        <w:tc>
          <w:tcPr>
            <w:tcW w:w="2721" w:type="dxa"/>
          </w:tcPr>
          <w:p w14:paraId="6AE984FF" w14:textId="46CBF998" w:rsidR="005A7A33" w:rsidRPr="00E65156" w:rsidRDefault="00925A6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батьки/родич</w:t>
            </w:r>
          </w:p>
        </w:tc>
        <w:tc>
          <w:tcPr>
            <w:tcW w:w="2126" w:type="dxa"/>
            <w:vAlign w:val="center"/>
          </w:tcPr>
          <w:p w14:paraId="1BA0255F" w14:textId="35DC8157" w:rsidR="005A7A33" w:rsidRPr="00E65156" w:rsidRDefault="00905D31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20,0</w:t>
            </w:r>
          </w:p>
        </w:tc>
        <w:tc>
          <w:tcPr>
            <w:tcW w:w="2126" w:type="dxa"/>
            <w:vAlign w:val="center"/>
          </w:tcPr>
          <w:p w14:paraId="69C6755E" w14:textId="34FFCCD3" w:rsidR="005A7A33" w:rsidRPr="00E65156" w:rsidRDefault="00335718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33,2</w:t>
            </w:r>
          </w:p>
        </w:tc>
        <w:tc>
          <w:tcPr>
            <w:tcW w:w="2126" w:type="dxa"/>
            <w:vAlign w:val="center"/>
          </w:tcPr>
          <w:p w14:paraId="7D917867" w14:textId="3E2D111A" w:rsidR="005A7A33" w:rsidRPr="00E65156" w:rsidRDefault="00335718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37,9</w:t>
            </w:r>
          </w:p>
        </w:tc>
      </w:tr>
      <w:tr w:rsidR="005A7A33" w:rsidRPr="00E65156" w14:paraId="592B1550" w14:textId="77777777" w:rsidTr="00815EF1">
        <w:tc>
          <w:tcPr>
            <w:tcW w:w="2721" w:type="dxa"/>
          </w:tcPr>
          <w:p w14:paraId="781640E7" w14:textId="2F6016C2" w:rsidR="005A7A33" w:rsidRPr="00E65156" w:rsidRDefault="00925A6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поліція</w:t>
            </w:r>
          </w:p>
        </w:tc>
        <w:tc>
          <w:tcPr>
            <w:tcW w:w="2126" w:type="dxa"/>
            <w:vAlign w:val="center"/>
          </w:tcPr>
          <w:p w14:paraId="08C4DE93" w14:textId="57AE42ED" w:rsidR="005A7A33" w:rsidRPr="00E65156" w:rsidRDefault="00905D31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4,8</w:t>
            </w:r>
          </w:p>
        </w:tc>
        <w:tc>
          <w:tcPr>
            <w:tcW w:w="2126" w:type="dxa"/>
            <w:vAlign w:val="center"/>
          </w:tcPr>
          <w:p w14:paraId="039B5C3D" w14:textId="70666AF8" w:rsidR="005A7A33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8,3</w:t>
            </w:r>
          </w:p>
        </w:tc>
        <w:tc>
          <w:tcPr>
            <w:tcW w:w="2126" w:type="dxa"/>
            <w:vAlign w:val="center"/>
          </w:tcPr>
          <w:p w14:paraId="7A2E316D" w14:textId="4C238ABF" w:rsidR="005A7A33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20,2</w:t>
            </w:r>
          </w:p>
        </w:tc>
      </w:tr>
      <w:tr w:rsidR="005A7A33" w:rsidRPr="00E65156" w14:paraId="38DA497C" w14:textId="77777777" w:rsidTr="00815EF1">
        <w:tc>
          <w:tcPr>
            <w:tcW w:w="2721" w:type="dxa"/>
          </w:tcPr>
          <w:p w14:paraId="0922E659" w14:textId="47642A54" w:rsidR="005A7A33" w:rsidRPr="00E65156" w:rsidRDefault="00925A6D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вирішу все самостійно</w:t>
            </w:r>
          </w:p>
        </w:tc>
        <w:tc>
          <w:tcPr>
            <w:tcW w:w="2126" w:type="dxa"/>
            <w:vAlign w:val="center"/>
          </w:tcPr>
          <w:p w14:paraId="1AEBA91E" w14:textId="2B902CC0" w:rsidR="005A7A33" w:rsidRPr="00E65156" w:rsidRDefault="00905D31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10,9</w:t>
            </w:r>
          </w:p>
        </w:tc>
        <w:tc>
          <w:tcPr>
            <w:tcW w:w="2126" w:type="dxa"/>
            <w:vAlign w:val="center"/>
          </w:tcPr>
          <w:p w14:paraId="5DC3B3FF" w14:textId="2A84E770" w:rsidR="005A7A33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8,1</w:t>
            </w:r>
          </w:p>
        </w:tc>
        <w:tc>
          <w:tcPr>
            <w:tcW w:w="2126" w:type="dxa"/>
            <w:vAlign w:val="center"/>
          </w:tcPr>
          <w:p w14:paraId="37DD1E25" w14:textId="2FE9A12A" w:rsidR="005A7A33" w:rsidRPr="00E65156" w:rsidRDefault="0033571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9,9</w:t>
            </w:r>
          </w:p>
        </w:tc>
      </w:tr>
    </w:tbl>
    <w:p w14:paraId="5746667E" w14:textId="77777777" w:rsidR="00925A6D" w:rsidRPr="00E65156" w:rsidRDefault="00925A6D" w:rsidP="00B36763">
      <w:pPr>
        <w:pStyle w:val="aa"/>
        <w:keepNext/>
        <w:spacing w:after="0"/>
        <w:ind w:right="-1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</w:pPr>
    </w:p>
    <w:p w14:paraId="0E508AD7" w14:textId="77777777" w:rsidR="005D4288" w:rsidRPr="00E65156" w:rsidRDefault="00925A6D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 xml:space="preserve">Таблиця </w: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begin"/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instrText xml:space="preserve"> SEQ Таблиця \* ARABIC </w:instrTex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separate"/>
      </w:r>
      <w:r w:rsidR="00466ED9" w:rsidRPr="00E65156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1"/>
          <w:lang w:val="uk-UA"/>
        </w:rPr>
        <w:t>4</w: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end"/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 xml:space="preserve">. Рівень довіри батьків </w:t>
      </w:r>
      <w:r w:rsidR="005D4288"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>до представників поліції та інших суб’єктів реагування</w:t>
      </w:r>
    </w:p>
    <w:p w14:paraId="1360F6A6" w14:textId="42EB00D8" w:rsidR="00925A6D" w:rsidRPr="00E65156" w:rsidRDefault="00913BD0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>на булінг або конфлікт з… (у %)</w:t>
      </w:r>
    </w:p>
    <w:tbl>
      <w:tblPr>
        <w:tblStyle w:val="a6"/>
        <w:tblW w:w="9099" w:type="dxa"/>
        <w:tblLook w:val="04A0" w:firstRow="1" w:lastRow="0" w:firstColumn="1" w:lastColumn="0" w:noHBand="0" w:noVBand="1"/>
      </w:tblPr>
      <w:tblGrid>
        <w:gridCol w:w="2721"/>
        <w:gridCol w:w="2126"/>
        <w:gridCol w:w="2126"/>
        <w:gridCol w:w="2126"/>
      </w:tblGrid>
      <w:tr w:rsidR="00913BD0" w:rsidRPr="00E65156" w14:paraId="04679EB9" w14:textId="5538A8D6" w:rsidTr="00815EF1">
        <w:tc>
          <w:tcPr>
            <w:tcW w:w="2721" w:type="dxa"/>
            <w:tcBorders>
              <w:bottom w:val="double" w:sz="6" w:space="0" w:color="auto"/>
            </w:tcBorders>
          </w:tcPr>
          <w:p w14:paraId="418F5A59" w14:textId="46A364EB" w:rsidR="00707A7C" w:rsidRPr="00E65156" w:rsidRDefault="00707A7C" w:rsidP="00B36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color w:val="000000" w:themeColor="text1"/>
                <w:lang w:val="uk-UA" w:eastAsia="uk-UA"/>
              </w:rPr>
              <w:t>Варіанти посередників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3389D37C" w14:textId="1804D266" w:rsidR="00707A7C" w:rsidRPr="00E65156" w:rsidRDefault="00707A7C" w:rsidP="00B36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color w:val="000000" w:themeColor="text1"/>
                <w:lang w:val="uk-UA" w:eastAsia="uk-UA"/>
              </w:rPr>
              <w:t>партнером?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49831D01" w14:textId="36190EF9" w:rsidR="00707A7C" w:rsidRPr="00E65156" w:rsidRDefault="00707A7C" w:rsidP="00B36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color w:val="000000" w:themeColor="text1"/>
                <w:lang w:val="uk-UA" w:eastAsia="uk-UA"/>
              </w:rPr>
              <w:t>родичем?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104C69B6" w14:textId="0A0059DD" w:rsidR="00707A7C" w:rsidRPr="00E65156" w:rsidRDefault="00707A7C" w:rsidP="00B36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color w:val="000000" w:themeColor="text1"/>
                <w:lang w:val="uk-UA" w:eastAsia="uk-UA"/>
              </w:rPr>
              <w:t>керівником?</w:t>
            </w:r>
          </w:p>
        </w:tc>
      </w:tr>
      <w:tr w:rsidR="00707A7C" w:rsidRPr="00E65156" w14:paraId="078E9D9F" w14:textId="7D3A449F" w:rsidTr="00815EF1">
        <w:tc>
          <w:tcPr>
            <w:tcW w:w="2721" w:type="dxa"/>
            <w:tcBorders>
              <w:top w:val="double" w:sz="6" w:space="0" w:color="auto"/>
            </w:tcBorders>
          </w:tcPr>
          <w:p w14:paraId="57C35E15" w14:textId="444711BE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друг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18BB2570" w14:textId="7BFA67AB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17,7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5E97FB40" w14:textId="7385FC76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11,9</w:t>
            </w:r>
          </w:p>
        </w:tc>
        <w:tc>
          <w:tcPr>
            <w:tcW w:w="2126" w:type="dxa"/>
            <w:tcBorders>
              <w:top w:val="double" w:sz="6" w:space="0" w:color="auto"/>
            </w:tcBorders>
          </w:tcPr>
          <w:p w14:paraId="74E5F618" w14:textId="4A9F28F7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14,3</w:t>
            </w:r>
          </w:p>
        </w:tc>
      </w:tr>
      <w:tr w:rsidR="00707A7C" w:rsidRPr="00E65156" w14:paraId="6B6A6E63" w14:textId="6F253382" w:rsidTr="00815EF1">
        <w:tc>
          <w:tcPr>
            <w:tcW w:w="2721" w:type="dxa"/>
          </w:tcPr>
          <w:p w14:paraId="0541884D" w14:textId="45396BF7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психолог</w:t>
            </w:r>
          </w:p>
        </w:tc>
        <w:tc>
          <w:tcPr>
            <w:tcW w:w="2126" w:type="dxa"/>
            <w:vAlign w:val="center"/>
          </w:tcPr>
          <w:p w14:paraId="0326FD5D" w14:textId="221FD3B0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12,9</w:t>
            </w:r>
          </w:p>
        </w:tc>
        <w:tc>
          <w:tcPr>
            <w:tcW w:w="2126" w:type="dxa"/>
            <w:vAlign w:val="center"/>
          </w:tcPr>
          <w:p w14:paraId="09D27F4D" w14:textId="0C9B1C5E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8,8</w:t>
            </w:r>
          </w:p>
        </w:tc>
        <w:tc>
          <w:tcPr>
            <w:tcW w:w="2126" w:type="dxa"/>
          </w:tcPr>
          <w:p w14:paraId="7E21E26E" w14:textId="070BACC5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14,8</w:t>
            </w:r>
          </w:p>
        </w:tc>
      </w:tr>
      <w:tr w:rsidR="00707A7C" w:rsidRPr="00E65156" w14:paraId="5B869772" w14:textId="6F0C3A14" w:rsidTr="00815EF1">
        <w:tc>
          <w:tcPr>
            <w:tcW w:w="2721" w:type="dxa"/>
          </w:tcPr>
          <w:p w14:paraId="6D19AC63" w14:textId="4B41C911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батьки/родич</w:t>
            </w:r>
          </w:p>
        </w:tc>
        <w:tc>
          <w:tcPr>
            <w:tcW w:w="2126" w:type="dxa"/>
            <w:vAlign w:val="center"/>
          </w:tcPr>
          <w:p w14:paraId="038036C2" w14:textId="5AB2E463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17,1</w:t>
            </w:r>
          </w:p>
        </w:tc>
        <w:tc>
          <w:tcPr>
            <w:tcW w:w="2126" w:type="dxa"/>
            <w:vAlign w:val="center"/>
          </w:tcPr>
          <w:p w14:paraId="68C1527E" w14:textId="008E3D48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37,6</w:t>
            </w:r>
          </w:p>
        </w:tc>
        <w:tc>
          <w:tcPr>
            <w:tcW w:w="2126" w:type="dxa"/>
          </w:tcPr>
          <w:p w14:paraId="7D301740" w14:textId="5BFBC428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12,4</w:t>
            </w:r>
          </w:p>
        </w:tc>
      </w:tr>
      <w:tr w:rsidR="00707A7C" w:rsidRPr="00E65156" w14:paraId="5FCD2715" w14:textId="0F05EBE7" w:rsidTr="00815EF1">
        <w:tc>
          <w:tcPr>
            <w:tcW w:w="2721" w:type="dxa"/>
          </w:tcPr>
          <w:p w14:paraId="556CCAED" w14:textId="7F6812BD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поліція</w:t>
            </w:r>
          </w:p>
        </w:tc>
        <w:tc>
          <w:tcPr>
            <w:tcW w:w="2126" w:type="dxa"/>
            <w:vAlign w:val="center"/>
          </w:tcPr>
          <w:p w14:paraId="458A0FED" w14:textId="18687773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15,6</w:t>
            </w:r>
          </w:p>
        </w:tc>
        <w:tc>
          <w:tcPr>
            <w:tcW w:w="2126" w:type="dxa"/>
            <w:vAlign w:val="center"/>
          </w:tcPr>
          <w:p w14:paraId="5C91C8B1" w14:textId="4FE76D54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8,6</w:t>
            </w:r>
          </w:p>
        </w:tc>
        <w:tc>
          <w:tcPr>
            <w:tcW w:w="2126" w:type="dxa"/>
          </w:tcPr>
          <w:p w14:paraId="3EB13DF6" w14:textId="3D3885CA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23,8</w:t>
            </w:r>
          </w:p>
        </w:tc>
      </w:tr>
      <w:tr w:rsidR="00707A7C" w:rsidRPr="00E65156" w14:paraId="1998DEB2" w14:textId="39E57E59" w:rsidTr="00815EF1">
        <w:tc>
          <w:tcPr>
            <w:tcW w:w="2721" w:type="dxa"/>
          </w:tcPr>
          <w:p w14:paraId="5C614956" w14:textId="7301DFD8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вирішу все самостійно</w:t>
            </w:r>
          </w:p>
        </w:tc>
        <w:tc>
          <w:tcPr>
            <w:tcW w:w="2126" w:type="dxa"/>
            <w:vAlign w:val="center"/>
          </w:tcPr>
          <w:p w14:paraId="1B53E80C" w14:textId="5B08336B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36,7</w:t>
            </w:r>
          </w:p>
        </w:tc>
        <w:tc>
          <w:tcPr>
            <w:tcW w:w="2126" w:type="dxa"/>
            <w:vAlign w:val="center"/>
          </w:tcPr>
          <w:p w14:paraId="7CF9E37B" w14:textId="38F06761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33,1</w:t>
            </w:r>
          </w:p>
        </w:tc>
        <w:tc>
          <w:tcPr>
            <w:tcW w:w="2126" w:type="dxa"/>
          </w:tcPr>
          <w:p w14:paraId="72694F78" w14:textId="26EA327F" w:rsidR="00707A7C" w:rsidRPr="00E65156" w:rsidRDefault="00F9139B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34,6</w:t>
            </w:r>
          </w:p>
        </w:tc>
      </w:tr>
    </w:tbl>
    <w:p w14:paraId="7EB85858" w14:textId="77777777" w:rsidR="00707A7C" w:rsidRPr="00E65156" w:rsidRDefault="00707A7C" w:rsidP="00B36763">
      <w:pPr>
        <w:pStyle w:val="aa"/>
        <w:keepNext/>
        <w:spacing w:after="0"/>
        <w:ind w:right="140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</w:pPr>
    </w:p>
    <w:p w14:paraId="4482A50A" w14:textId="77777777" w:rsidR="005D4288" w:rsidRPr="00E65156" w:rsidRDefault="00F65175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color w:val="000000" w:themeColor="text1"/>
          <w:sz w:val="22"/>
          <w:szCs w:val="20"/>
          <w:lang w:val="uk-UA"/>
        </w:rPr>
      </w:pP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 xml:space="preserve">Таблиця </w: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begin"/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instrText xml:space="preserve"> SEQ Таблиця \* ARABIC </w:instrTex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separate"/>
      </w:r>
      <w:r w:rsidR="00466ED9" w:rsidRPr="00E65156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1"/>
          <w:lang w:val="uk-UA"/>
        </w:rPr>
        <w:t>5</w:t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fldChar w:fldCharType="end"/>
      </w:r>
      <w:r w:rsidRPr="00E65156"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  <w:t xml:space="preserve">. Рівень довіри педагогів </w:t>
      </w:r>
      <w:r w:rsidR="005D4288" w:rsidRPr="00E65156">
        <w:rPr>
          <w:rFonts w:ascii="Times New Roman" w:hAnsi="Times New Roman" w:cs="Times New Roman"/>
          <w:b/>
          <w:color w:val="000000" w:themeColor="text1"/>
          <w:sz w:val="22"/>
          <w:szCs w:val="20"/>
          <w:lang w:val="uk-UA"/>
        </w:rPr>
        <w:t>до представників поліції та інших суб’єктів реагування</w:t>
      </w:r>
    </w:p>
    <w:p w14:paraId="72C95E88" w14:textId="6302539C" w:rsidR="00F65175" w:rsidRPr="00E65156" w:rsidRDefault="00913BD0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:lang w:val="uk-UA"/>
        </w:rPr>
      </w:pPr>
      <w:r w:rsidRPr="00E65156">
        <w:rPr>
          <w:rFonts w:ascii="Times New Roman" w:hAnsi="Times New Roman" w:cs="Times New Roman"/>
          <w:b/>
          <w:color w:val="000000" w:themeColor="text1"/>
          <w:sz w:val="22"/>
          <w:szCs w:val="20"/>
          <w:lang w:val="uk-UA"/>
        </w:rPr>
        <w:t>на булінг або конфлікт з… (у %)</w:t>
      </w:r>
    </w:p>
    <w:tbl>
      <w:tblPr>
        <w:tblStyle w:val="a6"/>
        <w:tblW w:w="9099" w:type="dxa"/>
        <w:tblLook w:val="04A0" w:firstRow="1" w:lastRow="0" w:firstColumn="1" w:lastColumn="0" w:noHBand="0" w:noVBand="1"/>
      </w:tblPr>
      <w:tblGrid>
        <w:gridCol w:w="2721"/>
        <w:gridCol w:w="2126"/>
        <w:gridCol w:w="2126"/>
        <w:gridCol w:w="2126"/>
      </w:tblGrid>
      <w:tr w:rsidR="00707A7C" w:rsidRPr="00E65156" w14:paraId="58F0C01C" w14:textId="77777777" w:rsidTr="00815EF1">
        <w:tc>
          <w:tcPr>
            <w:tcW w:w="2721" w:type="dxa"/>
            <w:tcBorders>
              <w:bottom w:val="double" w:sz="6" w:space="0" w:color="auto"/>
            </w:tcBorders>
          </w:tcPr>
          <w:p w14:paraId="613282B3" w14:textId="77777777" w:rsidR="00707A7C" w:rsidRPr="00E65156" w:rsidRDefault="00707A7C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Варіанти посередників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56C508BD" w14:textId="77777777" w:rsidR="00707A7C" w:rsidRPr="00E65156" w:rsidRDefault="00707A7C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партнером?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5FED1C37" w14:textId="77777777" w:rsidR="00707A7C" w:rsidRPr="00E65156" w:rsidRDefault="00707A7C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родичем?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14:paraId="266056DA" w14:textId="77777777" w:rsidR="00707A7C" w:rsidRPr="00E65156" w:rsidRDefault="00707A7C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керівником?</w:t>
            </w:r>
          </w:p>
        </w:tc>
      </w:tr>
      <w:tr w:rsidR="00707A7C" w:rsidRPr="00E65156" w14:paraId="30FF02F8" w14:textId="77777777" w:rsidTr="00815EF1">
        <w:tc>
          <w:tcPr>
            <w:tcW w:w="2721" w:type="dxa"/>
            <w:tcBorders>
              <w:top w:val="double" w:sz="6" w:space="0" w:color="auto"/>
            </w:tcBorders>
          </w:tcPr>
          <w:p w14:paraId="2706E6FD" w14:textId="77777777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друг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5504EEFC" w14:textId="7E24BB53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22,3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39511E1A" w14:textId="7BAAEFEC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17,2</w:t>
            </w:r>
          </w:p>
        </w:tc>
        <w:tc>
          <w:tcPr>
            <w:tcW w:w="2126" w:type="dxa"/>
            <w:tcBorders>
              <w:top w:val="double" w:sz="6" w:space="0" w:color="auto"/>
            </w:tcBorders>
          </w:tcPr>
          <w:p w14:paraId="77FC9C24" w14:textId="154DC6E4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15,9</w:t>
            </w:r>
          </w:p>
        </w:tc>
      </w:tr>
      <w:tr w:rsidR="00707A7C" w:rsidRPr="00E65156" w14:paraId="01C1EF53" w14:textId="77777777" w:rsidTr="00815EF1">
        <w:tc>
          <w:tcPr>
            <w:tcW w:w="2721" w:type="dxa"/>
          </w:tcPr>
          <w:p w14:paraId="4221C188" w14:textId="77777777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психолог</w:t>
            </w:r>
          </w:p>
        </w:tc>
        <w:tc>
          <w:tcPr>
            <w:tcW w:w="2126" w:type="dxa"/>
            <w:vAlign w:val="center"/>
          </w:tcPr>
          <w:p w14:paraId="0CD3E989" w14:textId="60740457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24,4</w:t>
            </w:r>
          </w:p>
        </w:tc>
        <w:tc>
          <w:tcPr>
            <w:tcW w:w="2126" w:type="dxa"/>
            <w:vAlign w:val="center"/>
          </w:tcPr>
          <w:p w14:paraId="38B2DAC7" w14:textId="6ABF3BFD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15,6</w:t>
            </w:r>
          </w:p>
        </w:tc>
        <w:tc>
          <w:tcPr>
            <w:tcW w:w="2126" w:type="dxa"/>
          </w:tcPr>
          <w:p w14:paraId="407FCC00" w14:textId="3CC244CD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27,5</w:t>
            </w:r>
          </w:p>
        </w:tc>
      </w:tr>
      <w:tr w:rsidR="00707A7C" w:rsidRPr="00E65156" w14:paraId="35B0672A" w14:textId="77777777" w:rsidTr="00815EF1">
        <w:tc>
          <w:tcPr>
            <w:tcW w:w="2721" w:type="dxa"/>
          </w:tcPr>
          <w:p w14:paraId="0806F608" w14:textId="77777777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батьки/родич</w:t>
            </w:r>
          </w:p>
        </w:tc>
        <w:tc>
          <w:tcPr>
            <w:tcW w:w="2126" w:type="dxa"/>
            <w:vAlign w:val="center"/>
          </w:tcPr>
          <w:p w14:paraId="33803F68" w14:textId="692EB49F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12,1</w:t>
            </w:r>
          </w:p>
        </w:tc>
        <w:tc>
          <w:tcPr>
            <w:tcW w:w="2126" w:type="dxa"/>
            <w:vAlign w:val="center"/>
          </w:tcPr>
          <w:p w14:paraId="5A0D4E33" w14:textId="7ECECD0F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32,6</w:t>
            </w:r>
          </w:p>
        </w:tc>
        <w:tc>
          <w:tcPr>
            <w:tcW w:w="2126" w:type="dxa"/>
          </w:tcPr>
          <w:p w14:paraId="4B7DD710" w14:textId="0B9B461B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7,9</w:t>
            </w:r>
          </w:p>
        </w:tc>
      </w:tr>
      <w:tr w:rsidR="00707A7C" w:rsidRPr="00E65156" w14:paraId="201997B1" w14:textId="77777777" w:rsidTr="00815EF1">
        <w:tc>
          <w:tcPr>
            <w:tcW w:w="2721" w:type="dxa"/>
          </w:tcPr>
          <w:p w14:paraId="4B7294BE" w14:textId="77777777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поліція</w:t>
            </w:r>
          </w:p>
        </w:tc>
        <w:tc>
          <w:tcPr>
            <w:tcW w:w="2126" w:type="dxa"/>
            <w:vAlign w:val="center"/>
          </w:tcPr>
          <w:p w14:paraId="536A2AFC" w14:textId="689143E3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11,0</w:t>
            </w:r>
          </w:p>
        </w:tc>
        <w:tc>
          <w:tcPr>
            <w:tcW w:w="2126" w:type="dxa"/>
            <w:vAlign w:val="center"/>
          </w:tcPr>
          <w:p w14:paraId="2AFFEC5A" w14:textId="7EE6B944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7,5</w:t>
            </w:r>
          </w:p>
        </w:tc>
        <w:tc>
          <w:tcPr>
            <w:tcW w:w="2126" w:type="dxa"/>
          </w:tcPr>
          <w:p w14:paraId="371AF444" w14:textId="04AFB450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21,6</w:t>
            </w:r>
          </w:p>
        </w:tc>
      </w:tr>
      <w:tr w:rsidR="00707A7C" w:rsidRPr="00E65156" w14:paraId="4CB4A9FC" w14:textId="77777777" w:rsidTr="00815EF1">
        <w:tc>
          <w:tcPr>
            <w:tcW w:w="2721" w:type="dxa"/>
          </w:tcPr>
          <w:p w14:paraId="10DD239E" w14:textId="77777777" w:rsidR="00707A7C" w:rsidRPr="00E65156" w:rsidRDefault="00707A7C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вирішу все самостійно</w:t>
            </w:r>
          </w:p>
        </w:tc>
        <w:tc>
          <w:tcPr>
            <w:tcW w:w="2126" w:type="dxa"/>
            <w:vAlign w:val="center"/>
          </w:tcPr>
          <w:p w14:paraId="1CF4E960" w14:textId="4E650ADA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30,1</w:t>
            </w:r>
          </w:p>
        </w:tc>
        <w:tc>
          <w:tcPr>
            <w:tcW w:w="2126" w:type="dxa"/>
            <w:vAlign w:val="center"/>
          </w:tcPr>
          <w:p w14:paraId="7AA9D473" w14:textId="0661B64B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27,1</w:t>
            </w:r>
          </w:p>
        </w:tc>
        <w:tc>
          <w:tcPr>
            <w:tcW w:w="2126" w:type="dxa"/>
          </w:tcPr>
          <w:p w14:paraId="6048320B" w14:textId="408E3A2B" w:rsidR="00707A7C" w:rsidRPr="00E65156" w:rsidRDefault="00F36A96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27,1</w:t>
            </w:r>
          </w:p>
        </w:tc>
      </w:tr>
    </w:tbl>
    <w:p w14:paraId="5AD928AD" w14:textId="36B80E92" w:rsidR="00180131" w:rsidRPr="00E65156" w:rsidRDefault="00804B7E" w:rsidP="00B3676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Не зважаючи на наведений у попередньому пункті «2.</w:t>
      </w:r>
      <w:r w:rsidR="00345E2C" w:rsidRPr="00E6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345E2C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Обізнаність учасників освітнього процесу щодо можливих дій у випадку насильства</w:t>
      </w:r>
      <w:r w:rsidRPr="00E651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Pr="00E65156">
        <w:rPr>
          <w:rFonts w:ascii="Times New Roman" w:hAnsi="Times New Roman" w:cs="Times New Roman"/>
          <w:sz w:val="28"/>
          <w:szCs w:val="28"/>
          <w:lang w:val="uk-UA"/>
        </w:rPr>
        <w:t>достатньо високий відсоток учасників освітнього процесу</w:t>
      </w:r>
      <w:r w:rsidR="0064190A" w:rsidRPr="00E65156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сприймають представника поліції як кращий варіант для звернення та можливість отримати захист у випадку насильства щодо них, їх близьких або інших людей</w:t>
      </w:r>
      <w:r w:rsidR="0064190A" w:rsidRPr="00E65156">
        <w:rPr>
          <w:rFonts w:ascii="Times New Roman" w:hAnsi="Times New Roman" w:cs="Times New Roman"/>
          <w:sz w:val="28"/>
          <w:szCs w:val="28"/>
          <w:lang w:val="uk-UA"/>
        </w:rPr>
        <w:t>, з таблиць 3-5 ми можемо зробити висновок, що представник поліції не є першим вибором у ситуації булінгу чи конфлікту</w:t>
      </w:r>
      <w:r w:rsidR="00180131" w:rsidRPr="00E65156">
        <w:rPr>
          <w:rFonts w:ascii="Times New Roman" w:hAnsi="Times New Roman" w:cs="Times New Roman"/>
          <w:sz w:val="28"/>
          <w:szCs w:val="28"/>
          <w:lang w:val="uk-UA"/>
        </w:rPr>
        <w:t>, бо</w:t>
      </w:r>
      <w:r w:rsidR="00F729FB" w:rsidRPr="00E65156">
        <w:rPr>
          <w:rFonts w:ascii="Times New Roman" w:hAnsi="Times New Roman" w:cs="Times New Roman"/>
          <w:sz w:val="28"/>
          <w:szCs w:val="28"/>
          <w:lang w:val="uk-UA"/>
        </w:rPr>
        <w:t>, не дивлячись на те, що</w:t>
      </w:r>
      <w:r w:rsidR="00180131" w:rsidRPr="00E651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AAED09D" w14:textId="77777777" w:rsidR="00DE6B6C" w:rsidRPr="00E65156" w:rsidRDefault="00180131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68,7% учнів звернуться до представника поліції у випадку насильства, рівень довіри поліції у ситуації булінгу або конфлікту є </w:t>
      </w: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середнім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наприклад, в такій ситуації з завучем/директором представник поліції є другим вибором (20,2%) після батьків (37,9%)</w:t>
      </w:r>
      <w:r w:rsidR="004C2DB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Ці дані підтверджують проміжний висновок з попереднього пункту, що категорія «учні», особливо </w:t>
      </w:r>
      <w:proofErr w:type="spellStart"/>
      <w:r w:rsidR="004C2DB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підкатегорія</w:t>
      </w:r>
      <w:proofErr w:type="spellEnd"/>
      <w:r w:rsidR="004C2DB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«6-9 років»</w:t>
      </w:r>
      <w:r w:rsidR="0078765B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4C2DB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основному покладається </w:t>
      </w:r>
      <w:r w:rsidR="00C74F3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282C22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вирішенні </w:t>
      </w:r>
      <w:r w:rsidR="00C74F3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ситуації булінгу або конфлікту </w:t>
      </w:r>
      <w:r w:rsidR="004C2DB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на батьків</w:t>
      </w:r>
      <w:r w:rsidR="003F2AC9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При цьому </w:t>
      </w:r>
      <w:r w:rsidR="00CE56A5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хоча б один з </w:t>
      </w:r>
      <w:r w:rsidR="003F2AC9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представник</w:t>
      </w:r>
      <w:r w:rsidR="00CE56A5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3F2AC9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школи (вчитель, класний керівник, психолог, директор, завуч)</w:t>
      </w:r>
      <w:r w:rsidR="00CE56A5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розглядається учнями як посередник тільки у конфлікті/ситуації булінгу з рівним собі</w:t>
      </w:r>
      <w:r w:rsidR="00CF7A09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(учню)</w:t>
      </w:r>
      <w:r w:rsidR="00CE56A5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(33%)</w:t>
      </w:r>
      <w:r w:rsidR="005B7BD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в подібній ситуації вже з представником школи його колеги по роботі або керівництво є максимум другим вибором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2A261FC9" w14:textId="6C8A1B20" w:rsidR="005D4288" w:rsidRPr="00E65156" w:rsidRDefault="00180131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84,1% батьків звернуться до представника поліції у випадку насильства,</w:t>
      </w:r>
      <w:r w:rsidR="00BC4D0F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рівень довіри поліції у ситуації булінгу або конфлікту є </w:t>
      </w: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нижчим за середній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949B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наприклад, в такій ситуації з партнером або родичем представник поліції є передостаннім (15,6%) та останнім (8,6%) вибором у порівнянні з намаганням вирішити все самостійно (36,7%) та допомогою батьків (37,6%) відповідно, хоча у аналогічній ситуації з керівником є другим вибором (23,8%) після варіанта «</w:t>
      </w:r>
      <w:r w:rsidR="00A631E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вирішу все самостійно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» (34,6%)</w:t>
      </w:r>
      <w:r w:rsidR="007F7EE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Це свідчить про все ще сильну звичку серед представників батьківської спільноти не залучати сторонніх для </w:t>
      </w:r>
      <w:r w:rsidR="007F7EEC" w:rsidRPr="00E6515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арбітражу або допомоги у вирішенні конфлікту чи навіть ситуації насильства, коли мова йде про конфлікти «у сімейному колі», з рівними собі,</w:t>
      </w:r>
      <w:r w:rsidR="003E06F7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тенденцію ситуацію вирішувати тихо, без свідків, щоб не отримати репутацію «скандаліста» чи «істерички», або не зашкодити репутації сім’ї, організації тощо</w:t>
      </w:r>
      <w:r w:rsidR="00F179B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F7EE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але у ситуації конфлікту з вищим по посаді за себе одним з пріоритетних варіантів</w:t>
      </w:r>
      <w:r w:rsidR="007409F3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представник поліції чи суддя</w:t>
      </w:r>
      <w:r w:rsidR="0071387C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B93D810" w14:textId="139E1FB0" w:rsidR="000F0AA7" w:rsidRPr="00E65156" w:rsidRDefault="00180131" w:rsidP="00B367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84,8% педагогів звернуться до представника поліції у випадку насильства, рівень довіри поліції у ситуації булінгу або конфлікту є </w:t>
      </w:r>
      <w:r w:rsidRPr="00E65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нижчим за середній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, наприклад, в такій ситуації з партнером або родичем представник поліції є останнім (11%</w:t>
      </w:r>
      <w:r w:rsidR="0034780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7,5%</w:t>
      </w:r>
      <w:r w:rsidR="0034780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) вибором у порівнянні з намаганням вирішити все самостійно (30,1%) та допомогою батьків (32,6%) відповідно, а у аналогічній ситуації з керівником є лише третім вибором (21,6%) після психолога (27,5%) та варіанта «</w:t>
      </w:r>
      <w:r w:rsidR="00A631ED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вирішу все самостійно</w:t>
      </w:r>
      <w:r w:rsidRPr="00E65156">
        <w:rPr>
          <w:rFonts w:ascii="Times New Roman" w:hAnsi="Times New Roman" w:cs="Times New Roman"/>
          <w:bCs/>
          <w:sz w:val="28"/>
          <w:szCs w:val="28"/>
          <w:lang w:val="uk-UA"/>
        </w:rPr>
        <w:t>» (27,1%)</w:t>
      </w:r>
      <w:r w:rsidR="00F729FB" w:rsidRPr="00E6515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780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і в попередньому пункті, ми спостерігаємо звичку не залучати сторонніх для арбітражу або допомоги у вирішенні конфлікту чи навіть ситуації насильства,</w:t>
      </w:r>
      <w:r w:rsidR="007D6CA5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тенденцію ситуацію вирішувати тихо, без свідків,</w:t>
      </w:r>
      <w:r w:rsidR="00347800" w:rsidRPr="00E65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але вирішення конфлікту з партнером, на відміну від представників батьківської спільноти, у яких психолог у цій ситуації – найменш пріоритетний варіант, педагоги довірять скоріше психологу, ніж другу. </w:t>
      </w:r>
    </w:p>
    <w:p w14:paraId="5EB84504" w14:textId="77777777" w:rsidR="00687CB4" w:rsidRPr="00E65156" w:rsidRDefault="00687CB4" w:rsidP="00B367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F868F6" w14:textId="4089D9C6" w:rsidR="00895CCC" w:rsidRPr="00E65156" w:rsidRDefault="00D94457" w:rsidP="00B36763">
      <w:pPr>
        <w:pStyle w:val="a5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sz w:val="28"/>
          <w:szCs w:val="28"/>
          <w:lang w:val="uk-UA"/>
        </w:rPr>
        <w:t>Соціально-психологічні умови, що забезпечують в</w:t>
      </w:r>
      <w:r w:rsidR="00122BAC" w:rsidRPr="00E6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ідчуття </w:t>
      </w:r>
      <w:r w:rsidR="00524EAB" w:rsidRPr="00E65156">
        <w:rPr>
          <w:rFonts w:ascii="Times New Roman" w:hAnsi="Times New Roman" w:cs="Times New Roman"/>
          <w:b/>
          <w:sz w:val="28"/>
          <w:szCs w:val="28"/>
          <w:lang w:val="uk-UA"/>
        </w:rPr>
        <w:t>безпе</w:t>
      </w:r>
      <w:r w:rsidR="00122BAC" w:rsidRPr="00E65156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="003B14C2" w:rsidRPr="00E65156">
        <w:rPr>
          <w:rFonts w:ascii="Times New Roman" w:hAnsi="Times New Roman" w:cs="Times New Roman"/>
          <w:lang w:val="uk-UA"/>
        </w:rPr>
        <w:t xml:space="preserve"> </w:t>
      </w:r>
      <w:r w:rsidR="003B14C2" w:rsidRPr="00E65156">
        <w:rPr>
          <w:rFonts w:ascii="Times New Roman" w:hAnsi="Times New Roman" w:cs="Times New Roman"/>
          <w:b/>
          <w:sz w:val="28"/>
          <w:szCs w:val="28"/>
          <w:lang w:val="uk-UA"/>
        </w:rPr>
        <w:t>учасників освітнього процесу</w:t>
      </w:r>
      <w:r w:rsidR="005541C2" w:rsidRPr="00E6515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1FC17EB" w14:textId="77777777" w:rsidR="00BA6F56" w:rsidRPr="00E65156" w:rsidRDefault="00D210A5" w:rsidP="00B36763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Далі ми вивчали, наскільки учасники освітнього процесу відчувають себе у безпеці, знаходячись у школі/на роботі, на вулиці, вдома і в мережі Інтернет. </w:t>
      </w:r>
    </w:p>
    <w:p w14:paraId="0DED5FB1" w14:textId="2121B9E2" w:rsidR="00466ED9" w:rsidRPr="00E65156" w:rsidRDefault="00466ED9" w:rsidP="00B36763">
      <w:pPr>
        <w:pStyle w:val="aa"/>
        <w:keepNext/>
        <w:spacing w:after="0"/>
        <w:ind w:right="566"/>
        <w:jc w:val="right"/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</w:pP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 xml:space="preserve">Таблиця 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begin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instrText xml:space="preserve"> SEQ Таблиця \* ARABIC </w:instrTex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separate"/>
      </w:r>
      <w:r w:rsidRPr="00E65156">
        <w:rPr>
          <w:rFonts w:ascii="Times New Roman" w:hAnsi="Times New Roman" w:cs="Times New Roman"/>
          <w:b/>
          <w:bCs/>
          <w:noProof/>
          <w:color w:val="auto"/>
          <w:sz w:val="22"/>
          <w:szCs w:val="21"/>
          <w:lang w:val="uk-UA"/>
        </w:rPr>
        <w:t>6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end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>. Відчуття безпеки в залежності від середовища (учні, у %)</w:t>
      </w:r>
    </w:p>
    <w:tbl>
      <w:tblPr>
        <w:tblStyle w:val="a6"/>
        <w:tblW w:w="9073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2"/>
        <w:gridCol w:w="1701"/>
      </w:tblGrid>
      <w:tr w:rsidR="00466ED9" w:rsidRPr="00E65156" w14:paraId="646967F3" w14:textId="77777777" w:rsidTr="00546C26">
        <w:tc>
          <w:tcPr>
            <w:tcW w:w="2268" w:type="dxa"/>
            <w:tcBorders>
              <w:bottom w:val="double" w:sz="6" w:space="0" w:color="auto"/>
            </w:tcBorders>
            <w:vAlign w:val="center"/>
          </w:tcPr>
          <w:p w14:paraId="711251F5" w14:textId="4F16E9A9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Відчуття безпеки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6DF0C4D" w14:textId="3DB6E296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у школі?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5E7E02F" w14:textId="1A7D5478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на вулиці?</w:t>
            </w:r>
          </w:p>
        </w:tc>
        <w:tc>
          <w:tcPr>
            <w:tcW w:w="1702" w:type="dxa"/>
            <w:tcBorders>
              <w:bottom w:val="double" w:sz="6" w:space="0" w:color="auto"/>
            </w:tcBorders>
          </w:tcPr>
          <w:p w14:paraId="6D69E865" w14:textId="4AC951B4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вдома?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7B90285D" w14:textId="7BDBB873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 xml:space="preserve">в </w:t>
            </w:r>
            <w:r w:rsidR="00913BD0" w:rsidRPr="00E65156">
              <w:rPr>
                <w:rFonts w:ascii="Times New Roman" w:hAnsi="Times New Roman" w:cs="Times New Roman"/>
                <w:b/>
                <w:lang w:val="uk-UA" w:eastAsia="uk-UA"/>
              </w:rPr>
              <w:t>Інтернеті</w:t>
            </w: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?</w:t>
            </w:r>
          </w:p>
        </w:tc>
      </w:tr>
      <w:tr w:rsidR="00466ED9" w:rsidRPr="00E65156" w14:paraId="1338BF9F" w14:textId="77777777" w:rsidTr="00546C26">
        <w:tc>
          <w:tcPr>
            <w:tcW w:w="2268" w:type="dxa"/>
            <w:tcBorders>
              <w:top w:val="double" w:sz="6" w:space="0" w:color="auto"/>
            </w:tcBorders>
          </w:tcPr>
          <w:p w14:paraId="3AC5D255" w14:textId="427A6620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Завжди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5222E6C9" w14:textId="0CC6596A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39,8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FFC9A0B" w14:textId="25CCADA4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17,6</w:t>
            </w:r>
          </w:p>
        </w:tc>
        <w:tc>
          <w:tcPr>
            <w:tcW w:w="1702" w:type="dxa"/>
            <w:tcBorders>
              <w:top w:val="double" w:sz="6" w:space="0" w:color="auto"/>
            </w:tcBorders>
          </w:tcPr>
          <w:p w14:paraId="51D72574" w14:textId="71DB267A" w:rsidR="00466ED9" w:rsidRPr="00E65156" w:rsidRDefault="00A22022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78,9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8AE567D" w14:textId="6B277423" w:rsidR="00466ED9" w:rsidRPr="00E65156" w:rsidRDefault="0026491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36,0</w:t>
            </w:r>
          </w:p>
        </w:tc>
      </w:tr>
      <w:tr w:rsidR="00466ED9" w:rsidRPr="00E65156" w14:paraId="24648611" w14:textId="77777777" w:rsidTr="00546C26">
        <w:tc>
          <w:tcPr>
            <w:tcW w:w="2268" w:type="dxa"/>
          </w:tcPr>
          <w:p w14:paraId="031BF1CF" w14:textId="26455B2E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Майже завжди</w:t>
            </w:r>
          </w:p>
        </w:tc>
        <w:tc>
          <w:tcPr>
            <w:tcW w:w="1701" w:type="dxa"/>
            <w:vAlign w:val="center"/>
          </w:tcPr>
          <w:p w14:paraId="62184AC5" w14:textId="1CCDFB4E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35,1</w:t>
            </w:r>
          </w:p>
        </w:tc>
        <w:tc>
          <w:tcPr>
            <w:tcW w:w="1701" w:type="dxa"/>
            <w:vAlign w:val="center"/>
          </w:tcPr>
          <w:p w14:paraId="58F946BA" w14:textId="4346AE70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41,8</w:t>
            </w:r>
          </w:p>
        </w:tc>
        <w:tc>
          <w:tcPr>
            <w:tcW w:w="1702" w:type="dxa"/>
          </w:tcPr>
          <w:p w14:paraId="289F6327" w14:textId="0BFBB662" w:rsidR="00466ED9" w:rsidRPr="00E65156" w:rsidRDefault="00A22022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9,9</w:t>
            </w:r>
          </w:p>
        </w:tc>
        <w:tc>
          <w:tcPr>
            <w:tcW w:w="1701" w:type="dxa"/>
            <w:vAlign w:val="center"/>
          </w:tcPr>
          <w:p w14:paraId="6E1B3245" w14:textId="1C40DF38" w:rsidR="00466ED9" w:rsidRPr="00E65156" w:rsidRDefault="0026491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30,2</w:t>
            </w:r>
          </w:p>
        </w:tc>
      </w:tr>
      <w:tr w:rsidR="00466ED9" w:rsidRPr="00E65156" w14:paraId="5F70BF22" w14:textId="77777777" w:rsidTr="00546C26">
        <w:tc>
          <w:tcPr>
            <w:tcW w:w="2268" w:type="dxa"/>
          </w:tcPr>
          <w:p w14:paraId="3F77FD89" w14:textId="31260EE4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Іноді</w:t>
            </w:r>
          </w:p>
        </w:tc>
        <w:tc>
          <w:tcPr>
            <w:tcW w:w="1701" w:type="dxa"/>
            <w:vAlign w:val="center"/>
          </w:tcPr>
          <w:p w14:paraId="794655EB" w14:textId="75864633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12,0</w:t>
            </w:r>
          </w:p>
        </w:tc>
        <w:tc>
          <w:tcPr>
            <w:tcW w:w="1701" w:type="dxa"/>
            <w:vAlign w:val="center"/>
          </w:tcPr>
          <w:p w14:paraId="1A5B20D1" w14:textId="59F5A890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23,5</w:t>
            </w:r>
          </w:p>
        </w:tc>
        <w:tc>
          <w:tcPr>
            <w:tcW w:w="1702" w:type="dxa"/>
          </w:tcPr>
          <w:p w14:paraId="258DE2C1" w14:textId="27C550BD" w:rsidR="00466ED9" w:rsidRPr="00E65156" w:rsidRDefault="00A22022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3,0</w:t>
            </w:r>
          </w:p>
        </w:tc>
        <w:tc>
          <w:tcPr>
            <w:tcW w:w="1701" w:type="dxa"/>
            <w:vAlign w:val="center"/>
          </w:tcPr>
          <w:p w14:paraId="3506C2ED" w14:textId="0E7FC3B3" w:rsidR="00466ED9" w:rsidRPr="00E65156" w:rsidRDefault="0026491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16,6</w:t>
            </w:r>
          </w:p>
        </w:tc>
      </w:tr>
      <w:tr w:rsidR="00466ED9" w:rsidRPr="00E65156" w14:paraId="304F9C29" w14:textId="77777777" w:rsidTr="00546C26">
        <w:tc>
          <w:tcPr>
            <w:tcW w:w="2268" w:type="dxa"/>
          </w:tcPr>
          <w:p w14:paraId="03616EAC" w14:textId="28E66F7C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Рідко</w:t>
            </w:r>
          </w:p>
        </w:tc>
        <w:tc>
          <w:tcPr>
            <w:tcW w:w="1701" w:type="dxa"/>
            <w:vAlign w:val="center"/>
          </w:tcPr>
          <w:p w14:paraId="4BDF5E80" w14:textId="3E7D76DE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6,7</w:t>
            </w:r>
          </w:p>
        </w:tc>
        <w:tc>
          <w:tcPr>
            <w:tcW w:w="1701" w:type="dxa"/>
            <w:vAlign w:val="center"/>
          </w:tcPr>
          <w:p w14:paraId="5339402C" w14:textId="5B8909D2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11,2</w:t>
            </w:r>
          </w:p>
        </w:tc>
        <w:tc>
          <w:tcPr>
            <w:tcW w:w="1702" w:type="dxa"/>
          </w:tcPr>
          <w:p w14:paraId="03B4A9A8" w14:textId="558E8F57" w:rsidR="00466ED9" w:rsidRPr="00E65156" w:rsidRDefault="00A22022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2,1</w:t>
            </w:r>
          </w:p>
        </w:tc>
        <w:tc>
          <w:tcPr>
            <w:tcW w:w="1701" w:type="dxa"/>
            <w:vAlign w:val="center"/>
          </w:tcPr>
          <w:p w14:paraId="565FB27F" w14:textId="16BAEE5B" w:rsidR="00466ED9" w:rsidRPr="00E65156" w:rsidRDefault="0026491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9,1</w:t>
            </w:r>
          </w:p>
        </w:tc>
      </w:tr>
      <w:tr w:rsidR="00466ED9" w:rsidRPr="00E65156" w14:paraId="24470122" w14:textId="77777777" w:rsidTr="00546C26">
        <w:tc>
          <w:tcPr>
            <w:tcW w:w="2268" w:type="dxa"/>
          </w:tcPr>
          <w:p w14:paraId="7926AB8E" w14:textId="3779BE05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Ніколи</w:t>
            </w:r>
          </w:p>
        </w:tc>
        <w:tc>
          <w:tcPr>
            <w:tcW w:w="1701" w:type="dxa"/>
            <w:vAlign w:val="center"/>
          </w:tcPr>
          <w:p w14:paraId="5B905E8B" w14:textId="35C5A7F2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6,5</w:t>
            </w:r>
          </w:p>
        </w:tc>
        <w:tc>
          <w:tcPr>
            <w:tcW w:w="1701" w:type="dxa"/>
            <w:vAlign w:val="center"/>
          </w:tcPr>
          <w:p w14:paraId="4C87F35B" w14:textId="3999F549" w:rsidR="00466ED9" w:rsidRPr="00E65156" w:rsidRDefault="00F75B2E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6,0</w:t>
            </w:r>
          </w:p>
        </w:tc>
        <w:tc>
          <w:tcPr>
            <w:tcW w:w="1702" w:type="dxa"/>
          </w:tcPr>
          <w:p w14:paraId="78C03263" w14:textId="0585B4A4" w:rsidR="00466ED9" w:rsidRPr="00E65156" w:rsidRDefault="00A22022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6,1</w:t>
            </w:r>
          </w:p>
        </w:tc>
        <w:tc>
          <w:tcPr>
            <w:tcW w:w="1701" w:type="dxa"/>
            <w:vAlign w:val="center"/>
          </w:tcPr>
          <w:p w14:paraId="168FC360" w14:textId="41D8AECB" w:rsidR="00466ED9" w:rsidRPr="00E65156" w:rsidRDefault="0026491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8,0</w:t>
            </w:r>
          </w:p>
        </w:tc>
      </w:tr>
    </w:tbl>
    <w:p w14:paraId="1992335D" w14:textId="5FBF9A1A" w:rsidR="00466ED9" w:rsidRPr="00E65156" w:rsidRDefault="00466ED9" w:rsidP="00B36763">
      <w:pPr>
        <w:pStyle w:val="aa"/>
        <w:keepNext/>
        <w:spacing w:before="240" w:after="0"/>
        <w:ind w:right="566"/>
        <w:jc w:val="right"/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</w:pP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 xml:space="preserve">Таблиця 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begin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instrText xml:space="preserve"> SEQ Таблиця \* ARABIC </w:instrTex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separate"/>
      </w:r>
      <w:r w:rsidRPr="00E65156">
        <w:rPr>
          <w:rFonts w:ascii="Times New Roman" w:hAnsi="Times New Roman" w:cs="Times New Roman"/>
          <w:b/>
          <w:bCs/>
          <w:noProof/>
          <w:color w:val="auto"/>
          <w:sz w:val="22"/>
          <w:szCs w:val="21"/>
          <w:lang w:val="uk-UA"/>
        </w:rPr>
        <w:t>7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end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 xml:space="preserve">. Відчуття безпеки </w:t>
      </w:r>
      <w:r w:rsidR="00A05324"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 xml:space="preserve">для дитини 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>в залежності від середовища (батьки, у %)</w:t>
      </w:r>
    </w:p>
    <w:tbl>
      <w:tblPr>
        <w:tblStyle w:val="a6"/>
        <w:tblW w:w="9072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546C26" w:rsidRPr="00E65156" w14:paraId="14EF220E" w14:textId="77777777" w:rsidTr="00546C26">
        <w:tc>
          <w:tcPr>
            <w:tcW w:w="2268" w:type="dxa"/>
            <w:tcBorders>
              <w:bottom w:val="double" w:sz="6" w:space="0" w:color="auto"/>
            </w:tcBorders>
          </w:tcPr>
          <w:p w14:paraId="1C6737F2" w14:textId="77777777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Відчуття безпеки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3EDA0400" w14:textId="5D6AA818" w:rsidR="00466ED9" w:rsidRPr="00E65156" w:rsidRDefault="00A05324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у школі?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4CD8399C" w14:textId="77777777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на вулиці?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1E26E5B3" w14:textId="77777777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вдома?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5546B734" w14:textId="7CDFA9B8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 xml:space="preserve">в </w:t>
            </w:r>
            <w:r w:rsidR="00913BD0" w:rsidRPr="00E65156">
              <w:rPr>
                <w:rFonts w:ascii="Times New Roman" w:hAnsi="Times New Roman" w:cs="Times New Roman"/>
                <w:b/>
                <w:lang w:val="uk-UA" w:eastAsia="uk-UA"/>
              </w:rPr>
              <w:t>Інтернеті</w:t>
            </w: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?</w:t>
            </w:r>
          </w:p>
        </w:tc>
      </w:tr>
      <w:tr w:rsidR="00546C26" w:rsidRPr="00E65156" w14:paraId="56E5C02F" w14:textId="77777777" w:rsidTr="00546C26">
        <w:tc>
          <w:tcPr>
            <w:tcW w:w="2268" w:type="dxa"/>
            <w:tcBorders>
              <w:top w:val="double" w:sz="6" w:space="0" w:color="auto"/>
            </w:tcBorders>
          </w:tcPr>
          <w:p w14:paraId="34FA3699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Завжди</w:t>
            </w: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7E0D584E" w14:textId="3954153A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22,0</w:t>
            </w: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6101A889" w14:textId="0117CD42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5,0</w:t>
            </w: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7AB87E2" w14:textId="7F6FC3C4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75,2</w:t>
            </w: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2A88A319" w14:textId="5F7A7CE0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9,4</w:t>
            </w:r>
          </w:p>
        </w:tc>
      </w:tr>
      <w:tr w:rsidR="00466ED9" w:rsidRPr="00E65156" w14:paraId="033CEE28" w14:textId="77777777" w:rsidTr="00546C26">
        <w:tc>
          <w:tcPr>
            <w:tcW w:w="2268" w:type="dxa"/>
          </w:tcPr>
          <w:p w14:paraId="470ABD91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Майже завжди</w:t>
            </w:r>
          </w:p>
        </w:tc>
        <w:tc>
          <w:tcPr>
            <w:tcW w:w="1701" w:type="dxa"/>
          </w:tcPr>
          <w:p w14:paraId="02172C23" w14:textId="22CC5C5D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49,5</w:t>
            </w:r>
          </w:p>
        </w:tc>
        <w:tc>
          <w:tcPr>
            <w:tcW w:w="1701" w:type="dxa"/>
          </w:tcPr>
          <w:p w14:paraId="4E04E0A1" w14:textId="1EF89135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35,8</w:t>
            </w:r>
          </w:p>
        </w:tc>
        <w:tc>
          <w:tcPr>
            <w:tcW w:w="1701" w:type="dxa"/>
          </w:tcPr>
          <w:p w14:paraId="2C2A56E2" w14:textId="119255DE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13,0</w:t>
            </w:r>
          </w:p>
        </w:tc>
        <w:tc>
          <w:tcPr>
            <w:tcW w:w="1701" w:type="dxa"/>
          </w:tcPr>
          <w:p w14:paraId="6F53F723" w14:textId="69E5E357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28,7</w:t>
            </w:r>
          </w:p>
        </w:tc>
      </w:tr>
      <w:tr w:rsidR="00466ED9" w:rsidRPr="00E65156" w14:paraId="2C843C03" w14:textId="77777777" w:rsidTr="00546C26">
        <w:tc>
          <w:tcPr>
            <w:tcW w:w="2268" w:type="dxa"/>
          </w:tcPr>
          <w:p w14:paraId="5389327F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Іноді</w:t>
            </w:r>
          </w:p>
        </w:tc>
        <w:tc>
          <w:tcPr>
            <w:tcW w:w="1701" w:type="dxa"/>
          </w:tcPr>
          <w:p w14:paraId="5163144B" w14:textId="737FEE10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16,0</w:t>
            </w:r>
          </w:p>
        </w:tc>
        <w:tc>
          <w:tcPr>
            <w:tcW w:w="1701" w:type="dxa"/>
          </w:tcPr>
          <w:p w14:paraId="610E7023" w14:textId="5076EFDF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33,8</w:t>
            </w:r>
          </w:p>
        </w:tc>
        <w:tc>
          <w:tcPr>
            <w:tcW w:w="1701" w:type="dxa"/>
          </w:tcPr>
          <w:p w14:paraId="01F0E854" w14:textId="1588D398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1,8</w:t>
            </w:r>
          </w:p>
        </w:tc>
        <w:tc>
          <w:tcPr>
            <w:tcW w:w="1701" w:type="dxa"/>
          </w:tcPr>
          <w:p w14:paraId="120D8A6D" w14:textId="3DAFD49C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33,9</w:t>
            </w:r>
          </w:p>
        </w:tc>
      </w:tr>
      <w:tr w:rsidR="00466ED9" w:rsidRPr="00E65156" w14:paraId="678DA349" w14:textId="77777777" w:rsidTr="00546C26">
        <w:tc>
          <w:tcPr>
            <w:tcW w:w="2268" w:type="dxa"/>
          </w:tcPr>
          <w:p w14:paraId="67FF0359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Рідко</w:t>
            </w:r>
          </w:p>
        </w:tc>
        <w:tc>
          <w:tcPr>
            <w:tcW w:w="1701" w:type="dxa"/>
          </w:tcPr>
          <w:p w14:paraId="3D305961" w14:textId="453A0A2A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8,4</w:t>
            </w:r>
          </w:p>
        </w:tc>
        <w:tc>
          <w:tcPr>
            <w:tcW w:w="1701" w:type="dxa"/>
          </w:tcPr>
          <w:p w14:paraId="02E1B53C" w14:textId="4DF794CC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17,3</w:t>
            </w:r>
          </w:p>
        </w:tc>
        <w:tc>
          <w:tcPr>
            <w:tcW w:w="1701" w:type="dxa"/>
          </w:tcPr>
          <w:p w14:paraId="27F26DDB" w14:textId="73C9537A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2,7</w:t>
            </w:r>
          </w:p>
        </w:tc>
        <w:tc>
          <w:tcPr>
            <w:tcW w:w="1701" w:type="dxa"/>
          </w:tcPr>
          <w:p w14:paraId="1A6D20BD" w14:textId="011B6CC1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15,2</w:t>
            </w:r>
          </w:p>
        </w:tc>
      </w:tr>
      <w:tr w:rsidR="00466ED9" w:rsidRPr="00E65156" w14:paraId="2B4BFF94" w14:textId="77777777" w:rsidTr="00546C26">
        <w:tc>
          <w:tcPr>
            <w:tcW w:w="2268" w:type="dxa"/>
          </w:tcPr>
          <w:p w14:paraId="3FBE234D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Ніколи</w:t>
            </w:r>
          </w:p>
        </w:tc>
        <w:tc>
          <w:tcPr>
            <w:tcW w:w="1701" w:type="dxa"/>
          </w:tcPr>
          <w:p w14:paraId="7C5D1D81" w14:textId="491D8020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4,1</w:t>
            </w:r>
          </w:p>
        </w:tc>
        <w:tc>
          <w:tcPr>
            <w:tcW w:w="1701" w:type="dxa"/>
          </w:tcPr>
          <w:p w14:paraId="1B41EA95" w14:textId="1792BACD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8,0</w:t>
            </w:r>
          </w:p>
        </w:tc>
        <w:tc>
          <w:tcPr>
            <w:tcW w:w="1701" w:type="dxa"/>
          </w:tcPr>
          <w:p w14:paraId="4AD10E66" w14:textId="488657B3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7,2</w:t>
            </w:r>
          </w:p>
        </w:tc>
        <w:tc>
          <w:tcPr>
            <w:tcW w:w="1701" w:type="dxa"/>
          </w:tcPr>
          <w:p w14:paraId="512248B4" w14:textId="7B666330" w:rsidR="00466ED9" w:rsidRPr="00E65156" w:rsidRDefault="00E779FD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12,9</w:t>
            </w:r>
          </w:p>
        </w:tc>
      </w:tr>
    </w:tbl>
    <w:p w14:paraId="018CAF5D" w14:textId="6B43574B" w:rsidR="00466ED9" w:rsidRPr="00E65156" w:rsidRDefault="00466ED9" w:rsidP="00B36763">
      <w:pPr>
        <w:pStyle w:val="aa"/>
        <w:keepNext/>
        <w:spacing w:before="240" w:after="0"/>
        <w:ind w:right="566"/>
        <w:jc w:val="right"/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</w:pP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 xml:space="preserve">Таблиця 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begin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instrText xml:space="preserve"> SEQ Таблиця \* ARABIC </w:instrTex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separate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>8</w:t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fldChar w:fldCharType="end"/>
      </w:r>
      <w:r w:rsidRPr="00E65156">
        <w:rPr>
          <w:rFonts w:ascii="Times New Roman" w:hAnsi="Times New Roman" w:cs="Times New Roman"/>
          <w:b/>
          <w:bCs/>
          <w:color w:val="auto"/>
          <w:sz w:val="22"/>
          <w:szCs w:val="21"/>
          <w:lang w:val="uk-UA"/>
        </w:rPr>
        <w:t>. Відчуття безпеки в залежності від середовища (педагоги, у %)</w:t>
      </w:r>
    </w:p>
    <w:tbl>
      <w:tblPr>
        <w:tblStyle w:val="a6"/>
        <w:tblW w:w="9072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466ED9" w:rsidRPr="00E65156" w14:paraId="5D381534" w14:textId="77777777" w:rsidTr="00546C26">
        <w:tc>
          <w:tcPr>
            <w:tcW w:w="2268" w:type="dxa"/>
            <w:tcBorders>
              <w:bottom w:val="double" w:sz="6" w:space="0" w:color="auto"/>
            </w:tcBorders>
            <w:vAlign w:val="center"/>
          </w:tcPr>
          <w:p w14:paraId="1A03B4EF" w14:textId="77777777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Відчуття безпеки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B40E9A7" w14:textId="3F267CD2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на роботі?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24506152" w14:textId="77777777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на вулиці?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3AB23C5D" w14:textId="77777777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вдома?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2C290C1" w14:textId="40B3F978" w:rsidR="00466ED9" w:rsidRPr="00E65156" w:rsidRDefault="00466ED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 xml:space="preserve">в </w:t>
            </w:r>
            <w:r w:rsidR="00913BD0" w:rsidRPr="00E65156">
              <w:rPr>
                <w:rFonts w:ascii="Times New Roman" w:hAnsi="Times New Roman" w:cs="Times New Roman"/>
                <w:b/>
                <w:lang w:val="uk-UA" w:eastAsia="uk-UA"/>
              </w:rPr>
              <w:t>Інтернеті</w:t>
            </w: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?</w:t>
            </w:r>
          </w:p>
        </w:tc>
      </w:tr>
      <w:tr w:rsidR="00466ED9" w:rsidRPr="00E65156" w14:paraId="6117EB87" w14:textId="77777777" w:rsidTr="00546C26">
        <w:tc>
          <w:tcPr>
            <w:tcW w:w="2268" w:type="dxa"/>
            <w:tcBorders>
              <w:top w:val="double" w:sz="6" w:space="0" w:color="auto"/>
            </w:tcBorders>
          </w:tcPr>
          <w:p w14:paraId="4B92449B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Завжди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55ECA8C" w14:textId="1B55A907" w:rsidR="00466ED9" w:rsidRPr="00E65156" w:rsidRDefault="00493129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50,2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608D2756" w14:textId="75E36BCF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10,7</w:t>
            </w: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222AFD37" w14:textId="73B6E111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78,5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6640DAD4" w14:textId="77242A5B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18,1</w:t>
            </w:r>
          </w:p>
        </w:tc>
      </w:tr>
      <w:tr w:rsidR="00466ED9" w:rsidRPr="00E65156" w14:paraId="32C6E4D3" w14:textId="77777777" w:rsidTr="00546C26">
        <w:tc>
          <w:tcPr>
            <w:tcW w:w="2268" w:type="dxa"/>
          </w:tcPr>
          <w:p w14:paraId="6DB38530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Майже завжди</w:t>
            </w:r>
          </w:p>
        </w:tc>
        <w:tc>
          <w:tcPr>
            <w:tcW w:w="1701" w:type="dxa"/>
            <w:vAlign w:val="center"/>
          </w:tcPr>
          <w:p w14:paraId="1B0978E7" w14:textId="0172EAA1" w:rsidR="00466ED9" w:rsidRPr="00E65156" w:rsidRDefault="00493129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36,6</w:t>
            </w:r>
          </w:p>
        </w:tc>
        <w:tc>
          <w:tcPr>
            <w:tcW w:w="1701" w:type="dxa"/>
            <w:vAlign w:val="center"/>
          </w:tcPr>
          <w:p w14:paraId="556FF023" w14:textId="198F04A6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61,9</w:t>
            </w:r>
          </w:p>
        </w:tc>
        <w:tc>
          <w:tcPr>
            <w:tcW w:w="1701" w:type="dxa"/>
          </w:tcPr>
          <w:p w14:paraId="425C4DB9" w14:textId="541C72C6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15,6</w:t>
            </w:r>
          </w:p>
        </w:tc>
        <w:tc>
          <w:tcPr>
            <w:tcW w:w="1701" w:type="dxa"/>
            <w:vAlign w:val="center"/>
          </w:tcPr>
          <w:p w14:paraId="6A1E9855" w14:textId="182DBE4B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/>
                <w:lang w:val="uk-UA" w:eastAsia="uk-UA"/>
              </w:rPr>
              <w:t>51,1</w:t>
            </w:r>
          </w:p>
        </w:tc>
      </w:tr>
      <w:tr w:rsidR="00466ED9" w:rsidRPr="00E65156" w14:paraId="03B9E586" w14:textId="77777777" w:rsidTr="00546C26">
        <w:tc>
          <w:tcPr>
            <w:tcW w:w="2268" w:type="dxa"/>
          </w:tcPr>
          <w:p w14:paraId="1345345E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Іноді</w:t>
            </w:r>
          </w:p>
        </w:tc>
        <w:tc>
          <w:tcPr>
            <w:tcW w:w="1701" w:type="dxa"/>
            <w:vAlign w:val="center"/>
          </w:tcPr>
          <w:p w14:paraId="60F6B916" w14:textId="5E70B103" w:rsidR="00466ED9" w:rsidRPr="00E65156" w:rsidRDefault="00493129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7,0</w:t>
            </w:r>
          </w:p>
        </w:tc>
        <w:tc>
          <w:tcPr>
            <w:tcW w:w="1701" w:type="dxa"/>
            <w:vAlign w:val="center"/>
          </w:tcPr>
          <w:p w14:paraId="74277102" w14:textId="30C32E10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19,0</w:t>
            </w:r>
          </w:p>
        </w:tc>
        <w:tc>
          <w:tcPr>
            <w:tcW w:w="1701" w:type="dxa"/>
          </w:tcPr>
          <w:p w14:paraId="282748C6" w14:textId="772AEF12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1,5</w:t>
            </w:r>
          </w:p>
        </w:tc>
        <w:tc>
          <w:tcPr>
            <w:tcW w:w="1701" w:type="dxa"/>
            <w:vAlign w:val="center"/>
          </w:tcPr>
          <w:p w14:paraId="061F8EE7" w14:textId="6FC76979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19,9</w:t>
            </w:r>
          </w:p>
        </w:tc>
      </w:tr>
      <w:tr w:rsidR="00466ED9" w:rsidRPr="00E65156" w14:paraId="436EED3F" w14:textId="77777777" w:rsidTr="00546C26">
        <w:tc>
          <w:tcPr>
            <w:tcW w:w="2268" w:type="dxa"/>
          </w:tcPr>
          <w:p w14:paraId="0DA7029A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Рідко</w:t>
            </w:r>
          </w:p>
        </w:tc>
        <w:tc>
          <w:tcPr>
            <w:tcW w:w="1701" w:type="dxa"/>
            <w:vAlign w:val="center"/>
          </w:tcPr>
          <w:p w14:paraId="5B1B74E8" w14:textId="0E5BA725" w:rsidR="00466ED9" w:rsidRPr="00E65156" w:rsidRDefault="00493129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2,6</w:t>
            </w:r>
          </w:p>
        </w:tc>
        <w:tc>
          <w:tcPr>
            <w:tcW w:w="1701" w:type="dxa"/>
            <w:vAlign w:val="center"/>
          </w:tcPr>
          <w:p w14:paraId="4760D381" w14:textId="1D98A01E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5,8</w:t>
            </w:r>
          </w:p>
        </w:tc>
        <w:tc>
          <w:tcPr>
            <w:tcW w:w="1701" w:type="dxa"/>
          </w:tcPr>
          <w:p w14:paraId="689ED2EE" w14:textId="427BB642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1,1</w:t>
            </w:r>
          </w:p>
        </w:tc>
        <w:tc>
          <w:tcPr>
            <w:tcW w:w="1701" w:type="dxa"/>
            <w:vAlign w:val="center"/>
          </w:tcPr>
          <w:p w14:paraId="300ED0D9" w14:textId="44BA1BC1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6,8</w:t>
            </w:r>
          </w:p>
        </w:tc>
      </w:tr>
      <w:tr w:rsidR="00466ED9" w:rsidRPr="00E65156" w14:paraId="3EAC3E00" w14:textId="77777777" w:rsidTr="00546C26">
        <w:tc>
          <w:tcPr>
            <w:tcW w:w="2268" w:type="dxa"/>
          </w:tcPr>
          <w:p w14:paraId="1190709E" w14:textId="77777777" w:rsidR="00466ED9" w:rsidRPr="00E65156" w:rsidRDefault="00466ED9" w:rsidP="00B367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65156">
              <w:rPr>
                <w:rFonts w:ascii="Times New Roman" w:hAnsi="Times New Roman" w:cs="Times New Roman"/>
                <w:szCs w:val="24"/>
                <w:lang w:val="uk-UA"/>
              </w:rPr>
              <w:t>Ніколи</w:t>
            </w:r>
          </w:p>
        </w:tc>
        <w:tc>
          <w:tcPr>
            <w:tcW w:w="1701" w:type="dxa"/>
            <w:vAlign w:val="center"/>
          </w:tcPr>
          <w:p w14:paraId="6D3D11FF" w14:textId="21E8D95B" w:rsidR="00466ED9" w:rsidRPr="00E65156" w:rsidRDefault="00493129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3,6</w:t>
            </w:r>
          </w:p>
        </w:tc>
        <w:tc>
          <w:tcPr>
            <w:tcW w:w="1701" w:type="dxa"/>
            <w:vAlign w:val="center"/>
          </w:tcPr>
          <w:p w14:paraId="5AE8511B" w14:textId="7C1D5812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2,7</w:t>
            </w:r>
          </w:p>
        </w:tc>
        <w:tc>
          <w:tcPr>
            <w:tcW w:w="1701" w:type="dxa"/>
          </w:tcPr>
          <w:p w14:paraId="1D7C6130" w14:textId="211F5B59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3,3</w:t>
            </w:r>
          </w:p>
        </w:tc>
        <w:tc>
          <w:tcPr>
            <w:tcW w:w="1701" w:type="dxa"/>
            <w:vAlign w:val="center"/>
          </w:tcPr>
          <w:p w14:paraId="47A922E3" w14:textId="182270CE" w:rsidR="00466ED9" w:rsidRPr="00E65156" w:rsidRDefault="005816E8" w:rsidP="00B36763">
            <w:pPr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E65156">
              <w:rPr>
                <w:rFonts w:ascii="Times New Roman" w:hAnsi="Times New Roman" w:cs="Times New Roman"/>
                <w:bCs/>
                <w:lang w:val="uk-UA" w:eastAsia="uk-UA"/>
              </w:rPr>
              <w:t>4,1</w:t>
            </w:r>
          </w:p>
        </w:tc>
      </w:tr>
    </w:tbl>
    <w:p w14:paraId="5298095C" w14:textId="140BA626" w:rsidR="00BB644A" w:rsidRPr="00E65156" w:rsidRDefault="00BA6F56" w:rsidP="00B3676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355E41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аналізу таблиць 6-8 та діаграм 22-33 </w:t>
      </w:r>
      <w:r w:rsidR="00CC7E8D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показують, </w:t>
      </w:r>
      <w:r w:rsidR="009640D4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що саме вдома учасники освітнього процесу </w:t>
      </w:r>
      <w:r w:rsidR="00F4416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9640D4" w:rsidRPr="00E65156">
        <w:rPr>
          <w:rFonts w:ascii="Times New Roman" w:hAnsi="Times New Roman" w:cs="Times New Roman"/>
          <w:sz w:val="28"/>
          <w:szCs w:val="28"/>
          <w:lang w:val="uk-UA"/>
        </w:rPr>
        <w:t>відчувають себе у безпеці</w:t>
      </w:r>
      <w:r w:rsidR="005D1D9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– 78,9% учнів</w:t>
      </w:r>
      <w:r w:rsidR="00E60763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(мінімум </w:t>
      </w:r>
      <w:r w:rsidR="00C57F1F" w:rsidRPr="00E65156">
        <w:rPr>
          <w:rFonts w:ascii="Times New Roman" w:hAnsi="Times New Roman" w:cs="Times New Roman"/>
          <w:sz w:val="28"/>
          <w:szCs w:val="28"/>
          <w:lang w:val="uk-UA"/>
        </w:rPr>
        <w:t>68,4%</w:t>
      </w:r>
      <w:r w:rsidR="00E60763" w:rsidRPr="00E651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1D9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та 78,5% педагогів</w:t>
      </w:r>
      <w:r w:rsidR="00C57F1F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(мінімум 74,9%)</w:t>
      </w:r>
      <w:r w:rsidR="005D1D9C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, а 75,2% батьків </w:t>
      </w:r>
      <w:r w:rsidR="00C57F1F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(мінімум 71,8%) </w:t>
      </w:r>
      <w:r w:rsidR="005D1D9C" w:rsidRPr="00E65156">
        <w:rPr>
          <w:rFonts w:ascii="Times New Roman" w:hAnsi="Times New Roman" w:cs="Times New Roman"/>
          <w:sz w:val="28"/>
          <w:szCs w:val="28"/>
          <w:lang w:val="uk-UA"/>
        </w:rPr>
        <w:t>вважають, що вдома – найбезпечніше місце для їхньої дитини</w:t>
      </w:r>
      <w:r w:rsidR="009640D4" w:rsidRPr="00E65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4159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В той же час на вулиці діти не знаходяться у безпеці ні на думку самих дітей (17,6%, максимум 24,4%), ні на думку їх батьків (5%, максимум 11,1%), як і педагоги, які оцінюють відчуття безпеки на вулиці «завжди» лише у 10,7% (максимум 20,3%).</w:t>
      </w:r>
      <w:r w:rsidR="00BB644A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Варто виділити те, що на вулиці відчувають себе у безпеці більшою мірою чоловіки віком 14-34 роки, що, скоріше за все, пов’язано з їх впевненістю у власних силах</w:t>
      </w:r>
      <w:r w:rsidR="00FD5C44" w:rsidRPr="00E65156">
        <w:rPr>
          <w:rFonts w:ascii="Times New Roman" w:hAnsi="Times New Roman" w:cs="Times New Roman"/>
          <w:sz w:val="28"/>
          <w:szCs w:val="28"/>
          <w:lang w:val="uk-UA"/>
        </w:rPr>
        <w:t>, високою готовністю до ризику</w:t>
      </w:r>
      <w:r w:rsidR="00BB644A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та більшим фізичним можливостям для самозахисту</w:t>
      </w:r>
      <w:r w:rsidR="000D2FDE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у разі небезпеки</w:t>
      </w:r>
      <w:r w:rsidR="00BB644A" w:rsidRPr="00E65156">
        <w:rPr>
          <w:rFonts w:ascii="Times New Roman" w:hAnsi="Times New Roman" w:cs="Times New Roman"/>
          <w:sz w:val="28"/>
          <w:szCs w:val="28"/>
          <w:lang w:val="uk-UA"/>
        </w:rPr>
        <w:t>, хоча хвилюються за своїх дітей на вулиці батьки майже однаково, незалежно від статі: 4,4% – жінки та 5,6% – чоловіки.</w:t>
      </w:r>
    </w:p>
    <w:p w14:paraId="3F0C8D81" w14:textId="1A0CF726" w:rsidR="00E0729F" w:rsidRPr="00E65156" w:rsidRDefault="00907859" w:rsidP="00B3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sz w:val="28"/>
          <w:szCs w:val="28"/>
          <w:lang w:val="uk-UA"/>
        </w:rPr>
        <w:t>Позитивним є те, що у школі «завжди» або «майже завжди» відчувають себе у безпеці у сумі майже 75%</w:t>
      </w:r>
      <w:r w:rsidR="00510BD6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учнів, що </w:t>
      </w:r>
      <w:r w:rsidR="00913BD0" w:rsidRPr="00E651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суголосно </w:t>
      </w:r>
      <w:r w:rsidR="00C07ECE" w:rsidRPr="00E65156">
        <w:rPr>
          <w:rFonts w:ascii="Times New Roman" w:hAnsi="Times New Roman" w:cs="Times New Roman"/>
          <w:sz w:val="28"/>
          <w:szCs w:val="28"/>
          <w:lang w:val="uk-UA"/>
        </w:rPr>
        <w:t>думці батьків, 71,5% яких відмічають, що вони спокійні за безпеку їхньої дитини, коли вона у школі.</w:t>
      </w:r>
      <w:r w:rsidR="00AA40F5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02D" w:rsidRPr="00E65156">
        <w:rPr>
          <w:rFonts w:ascii="Times New Roman" w:hAnsi="Times New Roman" w:cs="Times New Roman"/>
          <w:sz w:val="28"/>
          <w:szCs w:val="28"/>
          <w:lang w:val="uk-UA"/>
        </w:rPr>
        <w:t>86,8% педагогів</w:t>
      </w:r>
      <w:r w:rsidR="00746733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02D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746733" w:rsidRPr="00E65156">
        <w:rPr>
          <w:rFonts w:ascii="Times New Roman" w:hAnsi="Times New Roman" w:cs="Times New Roman"/>
          <w:sz w:val="28"/>
          <w:szCs w:val="28"/>
          <w:lang w:val="uk-UA"/>
        </w:rPr>
        <w:t>відчувають себе у безпеці,</w:t>
      </w:r>
      <w:r w:rsidR="000B502D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коли знаходяться на роботі, </w:t>
      </w:r>
      <w:r w:rsidR="00DA29F9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що дозволяє </w:t>
      </w:r>
      <w:r w:rsidR="001066BB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зробити припущення про доволі високий рівень </w:t>
      </w:r>
      <w:r w:rsidR="007228DA" w:rsidRPr="00E65156">
        <w:rPr>
          <w:rFonts w:ascii="Times New Roman" w:hAnsi="Times New Roman" w:cs="Times New Roman"/>
          <w:sz w:val="28"/>
          <w:szCs w:val="28"/>
          <w:lang w:val="uk-UA"/>
        </w:rPr>
        <w:t>відчуття безпеки учасників освітнього процесу при перебуванні у навчальному закладі.</w:t>
      </w:r>
      <w:r w:rsidR="002A5F13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009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E17009" w:rsidRPr="00E65156">
        <w:rPr>
          <w:rFonts w:ascii="Times New Roman" w:hAnsi="Times New Roman" w:cs="Times New Roman"/>
          <w:sz w:val="28"/>
          <w:szCs w:val="28"/>
          <w:lang w:val="uk-UA"/>
        </w:rPr>
        <w:t>Інтернет-середовищі</w:t>
      </w:r>
      <w:proofErr w:type="spellEnd"/>
      <w:r w:rsidR="00E17009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безпечно відчувають себе 69,2% педагогів (мінімум </w:t>
      </w:r>
      <w:r w:rsidR="00EB756E" w:rsidRPr="00E65156">
        <w:rPr>
          <w:rFonts w:ascii="Times New Roman" w:hAnsi="Times New Roman" w:cs="Times New Roman"/>
          <w:sz w:val="28"/>
          <w:szCs w:val="28"/>
          <w:lang w:val="uk-UA"/>
        </w:rPr>
        <w:t>58,3% – у педагогів віком 65+ років</w:t>
      </w:r>
      <w:r w:rsidR="00E17009" w:rsidRPr="00E651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1484E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та 66,2% учнів (мінімум 48,4% – у дітей 6-9 років), що можна пов’язати </w:t>
      </w:r>
      <w:r w:rsidR="0052420F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з активною просвітницькою роботою системи освіти у </w:t>
      </w:r>
      <w:r w:rsidR="00FF7963" w:rsidRPr="00E65156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="0052420F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медіа-грамотності</w:t>
      </w:r>
      <w:r w:rsidR="007E097D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у декілька останніх років</w:t>
      </w:r>
      <w:r w:rsidR="007973FE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, при цьому батьки учнів </w:t>
      </w:r>
      <w:r w:rsidR="00F53D2D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доволі насторожено відносяться до перебування їхньої дитини у мережі Інтернет – лише 38,1% відчувають, що їх дитина є </w:t>
      </w:r>
      <w:r w:rsidR="006F5145" w:rsidRPr="00E65156">
        <w:rPr>
          <w:rFonts w:ascii="Times New Roman" w:hAnsi="Times New Roman" w:cs="Times New Roman"/>
          <w:sz w:val="28"/>
          <w:szCs w:val="28"/>
          <w:lang w:val="uk-UA"/>
        </w:rPr>
        <w:t>у безпеці в цей період (максимум – батьки шести або більше дітей).</w:t>
      </w:r>
      <w:r w:rsidR="00061BB9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5C44" w:rsidRPr="00E65156">
        <w:rPr>
          <w:rFonts w:ascii="Times New Roman" w:hAnsi="Times New Roman" w:cs="Times New Roman"/>
          <w:sz w:val="28"/>
          <w:szCs w:val="28"/>
          <w:lang w:val="uk-UA"/>
        </w:rPr>
        <w:t>Найвпевненіший</w:t>
      </w:r>
      <w:proofErr w:type="spellEnd"/>
      <w:r w:rsidR="00FD5C44" w:rsidRPr="00E65156">
        <w:rPr>
          <w:rFonts w:ascii="Times New Roman" w:hAnsi="Times New Roman" w:cs="Times New Roman"/>
          <w:sz w:val="28"/>
          <w:szCs w:val="28"/>
          <w:lang w:val="uk-UA"/>
        </w:rPr>
        <w:t xml:space="preserve"> у власних силах користувач мережі Інтернет серед респондентів, як і випадку з відчуттям безпеки при перебуванні на вулиці, є чоловік 14-34 років, по, на нашу думку, тим же причинам: </w:t>
      </w:r>
      <w:r w:rsidR="000D2FDE" w:rsidRPr="00E65156">
        <w:rPr>
          <w:rFonts w:ascii="Times New Roman" w:hAnsi="Times New Roman" w:cs="Times New Roman"/>
          <w:sz w:val="28"/>
          <w:szCs w:val="28"/>
          <w:lang w:val="uk-UA"/>
        </w:rPr>
        <w:t>впевненість у власних силах, висока готовність до ризику та більші фізичні можливості для самозахисту у разі небезпеки.</w:t>
      </w:r>
    </w:p>
    <w:p w14:paraId="34EDD292" w14:textId="77777777" w:rsidR="00E0729F" w:rsidRPr="00E65156" w:rsidRDefault="00E0729F" w:rsidP="00B367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FAA02FE" w14:textId="5F9D69B9" w:rsidR="0008094F" w:rsidRPr="00E65156" w:rsidRDefault="0008094F" w:rsidP="00B36763">
      <w:pPr>
        <w:pStyle w:val="a5"/>
        <w:spacing w:before="240" w:after="0" w:line="240" w:lineRule="auto"/>
        <w:ind w:left="106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Висновки.</w:t>
      </w:r>
    </w:p>
    <w:p w14:paraId="5FCDA447" w14:textId="70AB0BD8" w:rsidR="00355E41" w:rsidRPr="00E65156" w:rsidRDefault="00355E41" w:rsidP="00B367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усвідомлення феномену насильства, розуміння його як явища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15A6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серед учасників освітнього процесу 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залишається недостатнім</w:t>
      </w:r>
      <w:r w:rsidR="00315A6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D428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через те, що насильством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вважають очевидні, адресні, прямі, агресивні дії, незалежно від їх характеру (вербального чи невербального), такі як удари, образи, провокації або примус до якоїсь небажаної дії. П</w:t>
      </w:r>
      <w:r w:rsidR="0056483D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роте п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оза </w:t>
      </w:r>
      <w:r w:rsidR="0056483D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увагою та </w:t>
      </w:r>
      <w:r w:rsidR="00FE00B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ідентифікацією 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як насильства залишаються непрямі, пасивні, неочевидні</w:t>
      </w:r>
      <w:r w:rsidR="00FE00B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дії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що проявля</w:t>
      </w:r>
      <w:r w:rsidR="00FE00B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ються 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 </w:t>
      </w:r>
      <w:r w:rsidR="00F912B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ігноруванн</w:t>
      </w:r>
      <w:r w:rsidR="00FE00B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</w:t>
      </w:r>
      <w:r w:rsidR="00F912B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групою одного</w:t>
      </w:r>
      <w:r w:rsidR="00FE00B6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(кількох)</w:t>
      </w:r>
      <w:r w:rsidR="00F912B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обмовляннях</w:t>
      </w:r>
      <w:r w:rsidR="00F912B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чи </w:t>
      </w:r>
      <w:r w:rsidR="00D20D3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наклепах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14:paraId="671BFC64" w14:textId="59B074D0" w:rsidR="00355E41" w:rsidRPr="00E65156" w:rsidRDefault="00862F99" w:rsidP="00B367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самооцінка компетентності респондентів</w:t>
      </w:r>
      <w:r w:rsidR="00D944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ефективності їх дій у ситуації насильства (булінгу)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є високою. </w:t>
      </w:r>
      <w:r w:rsidR="00913BD0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</w:t>
      </w:r>
      <w:r w:rsidR="00D94457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начний 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відсоток респондентів 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знають, що і яким чином робити, куди звертатися у випадку насильства</w:t>
      </w:r>
      <w:r w:rsidR="008F14C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п</w:t>
      </w:r>
      <w:r w:rsidR="00A25FC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ри цьому, алгоритм, порадник, пам’ятка з порадами, як діяти у ситуації булінгу/насильства, є необхідним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або може стати у нагоді </w:t>
      </w:r>
      <w:r w:rsidR="00A25FC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більшості учасників освітнього процесу</w:t>
      </w:r>
      <w:r w:rsidR="00AC2C12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 На нашу думку, учасники освітнього процесу переоцінюють власну спроможність ефективно діяти</w:t>
      </w:r>
      <w:r w:rsidR="00F103E3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AC2C12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 ситуації систематичного насильства (булінгу)</w:t>
      </w:r>
      <w:r w:rsidR="00A25FC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37AE6504" w14:textId="58E0F534" w:rsidR="00355E41" w:rsidRPr="00E65156" w:rsidRDefault="00355E41" w:rsidP="00B367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рівень довіри </w:t>
      </w:r>
      <w:r w:rsidR="00155F6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респондентів 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 представників поліції як третьої сторони, яка може </w:t>
      </w:r>
      <w:bookmarkStart w:id="0" w:name="_GoBack"/>
      <w:bookmarkEnd w:id="0"/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захистити від насилля або допомогти владнати конфлікт, </w:t>
      </w:r>
      <w:r w:rsidR="003063A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є нижчим за середній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а сторони конфлікту намагаються не залучати сторонніх для арбітражу або допомоги у його вирішенні</w:t>
      </w:r>
      <w:r w:rsidR="003063A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вирішувати ситуацію тихо, без свідків, але у випадку насильства </w:t>
      </w:r>
      <w:r w:rsidR="00720B4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велика частка респондентів звер</w:t>
      </w:r>
      <w:r w:rsidR="003063A4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неться по захист саме до представника поліції</w:t>
      </w:r>
      <w:r w:rsidR="00720B4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EC3AF5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 представників школи найбільшу</w:t>
      </w:r>
      <w:r w:rsidR="005C25C0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довіру має шкільний психолог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14:paraId="38661861" w14:textId="7FE0B813" w:rsidR="00355E41" w:rsidRPr="00E65156" w:rsidRDefault="00D94457" w:rsidP="00B367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станом на час проведення дослідження, </w:t>
      </w:r>
      <w:r w:rsidR="00355E41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учасник</w:t>
      </w:r>
      <w:r w:rsidR="00262C9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и освітнього процесу </w:t>
      </w:r>
      <w:r w:rsidR="00355E41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відчувають себе </w:t>
      </w:r>
      <w:r w:rsidR="00BE283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безпечно </w:t>
      </w:r>
      <w:r w:rsidR="00262C9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як вдома, так і </w:t>
      </w:r>
      <w:r w:rsidR="00BE283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 школі</w:t>
      </w:r>
      <w:r w:rsidR="00355E41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BE283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8556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те ж саме</w:t>
      </w:r>
      <w:r w:rsidR="000E1178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8556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можна сказати і за перебування в мережі Інтернет, </w:t>
      </w:r>
      <w:r w:rsidR="00BE283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але 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постійно </w:t>
      </w:r>
      <w:r w:rsidR="00BE283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необхідні 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«стабілізуючі» </w:t>
      </w:r>
      <w:r w:rsidR="00BE283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заходи для того, щоб відсоток тих, хто відчуває себе у безпеці вдома чи у школі чи на вулиці</w:t>
      </w:r>
      <w:r w:rsidR="0078556B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чи Інтернеті,</w:t>
      </w:r>
      <w:r w:rsidR="00BE283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не знижувався, а навпаки, </w:t>
      </w:r>
      <w:r w:rsidR="00BE283E" w:rsidRPr="00E651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наближався до 100.</w:t>
      </w:r>
    </w:p>
    <w:p w14:paraId="5E9AB801" w14:textId="0C7E2E94" w:rsidR="003D2836" w:rsidRPr="00E65156" w:rsidRDefault="003D2836" w:rsidP="00B3676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lang w:val="uk-UA"/>
        </w:rPr>
        <w:br w:type="page"/>
      </w:r>
    </w:p>
    <w:p w14:paraId="281783B6" w14:textId="5C6E3F13" w:rsidR="001E33C7" w:rsidRPr="00E65156" w:rsidRDefault="003D2836" w:rsidP="00B36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ДОДАТКИ</w:t>
      </w:r>
    </w:p>
    <w:p w14:paraId="1A8A78AD" w14:textId="77777777" w:rsidR="00843969" w:rsidRPr="00E65156" w:rsidRDefault="00843969" w:rsidP="00B36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158097A" wp14:editId="41854738">
            <wp:extent cx="6120130" cy="27000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444F53" w14:textId="77777777" w:rsidR="00843969" w:rsidRPr="00E65156" w:rsidRDefault="00843969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671F5BE" wp14:editId="167FD7C4">
            <wp:extent cx="6120130" cy="36000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F4B4D4" w14:textId="33E5B491" w:rsidR="00843969" w:rsidRPr="00E65156" w:rsidRDefault="00843969" w:rsidP="00B367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264167C5" wp14:editId="0AF28FB5">
            <wp:extent cx="6120130" cy="36000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E9EFAE3" wp14:editId="604FA44E">
            <wp:extent cx="6120000" cy="2893695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5EC819E5" wp14:editId="618DAE0E">
            <wp:extent cx="6119495" cy="37800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486D3B" w14:textId="2C6BDA07" w:rsidR="00843969" w:rsidRPr="00E65156" w:rsidRDefault="00843969" w:rsidP="00B36763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B3F80C1" wp14:editId="6A5F3553">
            <wp:extent cx="6120000" cy="37800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E746B0" w14:textId="77777777" w:rsidR="00EF12E5" w:rsidRPr="00E65156" w:rsidRDefault="00EF12E5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352DDF42" wp14:editId="0045A5B4">
            <wp:extent cx="6120130" cy="2822713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D8FC05A" w14:textId="77777777" w:rsidR="00EF12E5" w:rsidRPr="00E65156" w:rsidRDefault="00EF12E5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1942A10" wp14:editId="6A98BADD">
            <wp:extent cx="6120130" cy="3745064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ED3248B" w14:textId="77777777" w:rsidR="00EF12E5" w:rsidRPr="00E65156" w:rsidRDefault="00EF12E5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7B719D8A" wp14:editId="7C628517">
            <wp:extent cx="6120130" cy="3760967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EA230C8" w14:textId="77777777" w:rsidR="000D7054" w:rsidRPr="00E65156" w:rsidRDefault="000D7054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19E501D" wp14:editId="57CFE95D">
            <wp:extent cx="6120000" cy="2822575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F36330E" w14:textId="08A31E76" w:rsidR="000D7054" w:rsidRPr="00E65156" w:rsidRDefault="000D7054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71BB7A" w14:textId="40103F82" w:rsidR="00BD650D" w:rsidRPr="00E65156" w:rsidRDefault="00BD650D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602F6E69" wp14:editId="6B204787">
            <wp:extent cx="6119495" cy="3960000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A61451A" w14:textId="7CB8CFEC" w:rsidR="004906AD" w:rsidRPr="00E65156" w:rsidRDefault="004906AD" w:rsidP="00B36763">
      <w:pPr>
        <w:spacing w:line="240" w:lineRule="auto"/>
        <w:rPr>
          <w:rFonts w:ascii="Times New Roman" w:hAnsi="Times New Roman" w:cs="Times New Roman"/>
          <w:noProof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73868E98" wp14:editId="7424CB0E">
            <wp:extent cx="6120000" cy="3960000"/>
            <wp:effectExtent l="0" t="0" r="0" b="0"/>
            <wp:docPr id="17" name="Диаграмма 17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E55B3B" w:rsidRPr="00E65156">
        <w:rPr>
          <w:rFonts w:ascii="Times New Roman" w:hAnsi="Times New Roman" w:cs="Times New Roman"/>
          <w:noProof/>
          <w:lang w:val="uk-UA"/>
        </w:rPr>
        <w:t xml:space="preserve"> </w:t>
      </w:r>
      <w:r w:rsidR="00E55B3B"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24D22FD" wp14:editId="3CCF6BAC">
            <wp:extent cx="6120130" cy="2886324"/>
            <wp:effectExtent l="0" t="0" r="0" b="0"/>
            <wp:docPr id="18" name="Диаграмма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E55B3B"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1F36F9FA" wp14:editId="310A15CF">
            <wp:extent cx="6120130" cy="2880000"/>
            <wp:effectExtent l="0" t="0" r="0" b="0"/>
            <wp:docPr id="19" name="Диаграмма 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E55B3B"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FCADE6A" wp14:editId="6AF37BFD">
            <wp:extent cx="6120130" cy="2880000"/>
            <wp:effectExtent l="0" t="0" r="0" b="0"/>
            <wp:docPr id="20" name="Диаграмма 20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90D8911" w14:textId="206A1336" w:rsidR="00E55B3B" w:rsidRPr="00E65156" w:rsidRDefault="00E55B3B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244E0A53" wp14:editId="3A85C56F">
            <wp:extent cx="6120130" cy="3600000"/>
            <wp:effectExtent l="0" t="0" r="0" b="0"/>
            <wp:docPr id="21" name="Диаграмма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703166A" wp14:editId="43F9E76D">
            <wp:extent cx="6120130" cy="3600000"/>
            <wp:effectExtent l="0" t="0" r="0" b="0"/>
            <wp:docPr id="22" name="Диаграмма 2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2A1445E7" wp14:editId="653022D4">
            <wp:extent cx="6120130" cy="3665551"/>
            <wp:effectExtent l="0" t="0" r="0" b="0"/>
            <wp:docPr id="23" name="Диаграмма 23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787C782" w14:textId="00AEBBF5" w:rsidR="00E03AB7" w:rsidRPr="00E65156" w:rsidRDefault="00E55B3B" w:rsidP="00B36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229CA573" wp14:editId="40E25900">
            <wp:extent cx="6120130" cy="3600000"/>
            <wp:effectExtent l="0" t="0" r="0" b="0"/>
            <wp:docPr id="24" name="Диаграмма 2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416B118" wp14:editId="72DCD7A3">
            <wp:extent cx="6120130" cy="3600000"/>
            <wp:effectExtent l="0" t="0" r="0" b="0"/>
            <wp:docPr id="25" name="Диаграмма 25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395A0208" wp14:editId="1D498233">
            <wp:extent cx="6120130" cy="3600000"/>
            <wp:effectExtent l="0" t="0" r="0" b="0"/>
            <wp:docPr id="26" name="Диаграмма 2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/>
        </w:rPr>
        <w:t xml:space="preserve"> </w:t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54A26B3" wp14:editId="15E81B79">
            <wp:extent cx="6120130" cy="3140015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12449940" wp14:editId="49ED5609">
            <wp:extent cx="6120130" cy="3278038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78437EB" wp14:editId="72D8D434">
            <wp:extent cx="6120130" cy="3191774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0D276683" wp14:editId="2DD89322">
            <wp:extent cx="6120130" cy="3122763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/>
        </w:rPr>
        <w:t xml:space="preserve"> </w:t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53EBC05" wp14:editId="6F9B6672">
            <wp:extent cx="6120130" cy="378000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5686D374" wp14:editId="505B3C78">
            <wp:extent cx="6120130" cy="3780000"/>
            <wp:effectExtent l="0" t="0" r="0" b="0"/>
            <wp:docPr id="27" name="Диаграмма 27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92AE200" wp14:editId="00954771">
            <wp:extent cx="6120130" cy="3780000"/>
            <wp:effectExtent l="0" t="0" r="0" b="0"/>
            <wp:docPr id="28" name="Диаграмма 28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22455D40" wp14:editId="27A52933">
            <wp:extent cx="6120130" cy="3780000"/>
            <wp:effectExtent l="0" t="0" r="0" b="0"/>
            <wp:docPr id="29" name="Диаграмма 29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/>
        </w:rPr>
        <w:t xml:space="preserve"> </w:t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975B5BC" wp14:editId="28F415F1">
            <wp:extent cx="6120130" cy="3780000"/>
            <wp:effectExtent l="0" t="0" r="0" b="0"/>
            <wp:docPr id="30" name="Диаграмма 30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67CDCD3F" wp14:editId="50BBC1F5">
            <wp:extent cx="6120130" cy="3780000"/>
            <wp:effectExtent l="0" t="0" r="0" b="0"/>
            <wp:docPr id="31" name="Диаграмма 31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AD826EF" wp14:editId="02699474">
            <wp:extent cx="6120130" cy="3780000"/>
            <wp:effectExtent l="0" t="0" r="0" b="0"/>
            <wp:docPr id="32" name="Диаграмма 3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="00E03AB7" w:rsidRPr="00E6515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455594A1" wp14:editId="59068AE5">
            <wp:extent cx="6120130" cy="3780000"/>
            <wp:effectExtent l="0" t="0" r="0" b="0"/>
            <wp:docPr id="33" name="Диаграмма 33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4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sectPr w:rsidR="00E03AB7" w:rsidRPr="00E65156" w:rsidSect="00CB42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6C998" w14:textId="77777777" w:rsidR="00BA1774" w:rsidRDefault="00BA1774" w:rsidP="003075BB">
      <w:pPr>
        <w:spacing w:after="0" w:line="240" w:lineRule="auto"/>
      </w:pPr>
      <w:r>
        <w:separator/>
      </w:r>
    </w:p>
  </w:endnote>
  <w:endnote w:type="continuationSeparator" w:id="0">
    <w:p w14:paraId="7407C2AB" w14:textId="77777777" w:rsidR="00BA1774" w:rsidRDefault="00BA1774" w:rsidP="0030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77659" w14:textId="77777777" w:rsidR="00BA1774" w:rsidRDefault="00BA1774" w:rsidP="003075BB">
      <w:pPr>
        <w:spacing w:after="0" w:line="240" w:lineRule="auto"/>
      </w:pPr>
      <w:r>
        <w:separator/>
      </w:r>
    </w:p>
  </w:footnote>
  <w:footnote w:type="continuationSeparator" w:id="0">
    <w:p w14:paraId="0149720B" w14:textId="77777777" w:rsidR="00BA1774" w:rsidRDefault="00BA1774" w:rsidP="0030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22C"/>
    <w:multiLevelType w:val="hybridMultilevel"/>
    <w:tmpl w:val="38461DEE"/>
    <w:lvl w:ilvl="0" w:tplc="DAB044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57E3"/>
    <w:multiLevelType w:val="hybridMultilevel"/>
    <w:tmpl w:val="66845578"/>
    <w:lvl w:ilvl="0" w:tplc="44ACE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438CD"/>
    <w:multiLevelType w:val="hybridMultilevel"/>
    <w:tmpl w:val="F09671EE"/>
    <w:lvl w:ilvl="0" w:tplc="44ACE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382581"/>
    <w:multiLevelType w:val="hybridMultilevel"/>
    <w:tmpl w:val="DBB0AEDC"/>
    <w:lvl w:ilvl="0" w:tplc="CD8052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ED1D3A"/>
    <w:multiLevelType w:val="hybridMultilevel"/>
    <w:tmpl w:val="F014B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7A4B"/>
    <w:multiLevelType w:val="hybridMultilevel"/>
    <w:tmpl w:val="C772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B2C84"/>
    <w:multiLevelType w:val="hybridMultilevel"/>
    <w:tmpl w:val="E0E2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736BC"/>
    <w:multiLevelType w:val="hybridMultilevel"/>
    <w:tmpl w:val="28E8AD0C"/>
    <w:lvl w:ilvl="0" w:tplc="CD805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00D1A"/>
    <w:multiLevelType w:val="hybridMultilevel"/>
    <w:tmpl w:val="6E06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A591B"/>
    <w:multiLevelType w:val="hybridMultilevel"/>
    <w:tmpl w:val="E96C8722"/>
    <w:lvl w:ilvl="0" w:tplc="9F2AB71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D6"/>
    <w:rsid w:val="000076A8"/>
    <w:rsid w:val="000144E1"/>
    <w:rsid w:val="00016DBB"/>
    <w:rsid w:val="00023B21"/>
    <w:rsid w:val="000252D9"/>
    <w:rsid w:val="00030BEA"/>
    <w:rsid w:val="00040DC1"/>
    <w:rsid w:val="0005104F"/>
    <w:rsid w:val="000511F5"/>
    <w:rsid w:val="0005417C"/>
    <w:rsid w:val="00054735"/>
    <w:rsid w:val="00057921"/>
    <w:rsid w:val="00060288"/>
    <w:rsid w:val="00061BB9"/>
    <w:rsid w:val="000632C6"/>
    <w:rsid w:val="00066FB2"/>
    <w:rsid w:val="00070582"/>
    <w:rsid w:val="00075B7E"/>
    <w:rsid w:val="00077148"/>
    <w:rsid w:val="0008094F"/>
    <w:rsid w:val="0008436C"/>
    <w:rsid w:val="00090443"/>
    <w:rsid w:val="00090836"/>
    <w:rsid w:val="00092F30"/>
    <w:rsid w:val="00093612"/>
    <w:rsid w:val="00094DC9"/>
    <w:rsid w:val="00096408"/>
    <w:rsid w:val="000B502D"/>
    <w:rsid w:val="000B6D38"/>
    <w:rsid w:val="000B6E18"/>
    <w:rsid w:val="000C11B2"/>
    <w:rsid w:val="000D2FDE"/>
    <w:rsid w:val="000D5BE5"/>
    <w:rsid w:val="000D7054"/>
    <w:rsid w:val="000E1178"/>
    <w:rsid w:val="000E233D"/>
    <w:rsid w:val="000E2634"/>
    <w:rsid w:val="000E568C"/>
    <w:rsid w:val="000F09D2"/>
    <w:rsid w:val="000F0AA7"/>
    <w:rsid w:val="000F3071"/>
    <w:rsid w:val="0010202C"/>
    <w:rsid w:val="0010574F"/>
    <w:rsid w:val="001066BB"/>
    <w:rsid w:val="00117AB9"/>
    <w:rsid w:val="00120FDC"/>
    <w:rsid w:val="00122BAC"/>
    <w:rsid w:val="0012310A"/>
    <w:rsid w:val="001369D5"/>
    <w:rsid w:val="00146B7C"/>
    <w:rsid w:val="00152725"/>
    <w:rsid w:val="0015330E"/>
    <w:rsid w:val="00155F64"/>
    <w:rsid w:val="00162C9D"/>
    <w:rsid w:val="00163030"/>
    <w:rsid w:val="00172A1A"/>
    <w:rsid w:val="0017706E"/>
    <w:rsid w:val="00177ABB"/>
    <w:rsid w:val="00177B51"/>
    <w:rsid w:val="00180131"/>
    <w:rsid w:val="00181601"/>
    <w:rsid w:val="00184212"/>
    <w:rsid w:val="00193493"/>
    <w:rsid w:val="001B2164"/>
    <w:rsid w:val="001B5CA8"/>
    <w:rsid w:val="001B7FB3"/>
    <w:rsid w:val="001C0857"/>
    <w:rsid w:val="001C0D91"/>
    <w:rsid w:val="001C1B51"/>
    <w:rsid w:val="001C1F7C"/>
    <w:rsid w:val="001C3A53"/>
    <w:rsid w:val="001C7B82"/>
    <w:rsid w:val="001E33C7"/>
    <w:rsid w:val="001F61B1"/>
    <w:rsid w:val="001F6926"/>
    <w:rsid w:val="001F7ADD"/>
    <w:rsid w:val="002005FA"/>
    <w:rsid w:val="00200B7A"/>
    <w:rsid w:val="0021514C"/>
    <w:rsid w:val="002210EA"/>
    <w:rsid w:val="00226796"/>
    <w:rsid w:val="00241008"/>
    <w:rsid w:val="00247F07"/>
    <w:rsid w:val="00253E4B"/>
    <w:rsid w:val="002610DC"/>
    <w:rsid w:val="00262C9E"/>
    <w:rsid w:val="0026491D"/>
    <w:rsid w:val="00266FB3"/>
    <w:rsid w:val="00267497"/>
    <w:rsid w:val="002809DD"/>
    <w:rsid w:val="00282C22"/>
    <w:rsid w:val="00291DD8"/>
    <w:rsid w:val="00294EDF"/>
    <w:rsid w:val="002A159C"/>
    <w:rsid w:val="002A5F13"/>
    <w:rsid w:val="002A760A"/>
    <w:rsid w:val="002B1A51"/>
    <w:rsid w:val="002C3D9D"/>
    <w:rsid w:val="002C3EA5"/>
    <w:rsid w:val="002C69F6"/>
    <w:rsid w:val="002D2E90"/>
    <w:rsid w:val="002D4DC2"/>
    <w:rsid w:val="002E2028"/>
    <w:rsid w:val="002E5C48"/>
    <w:rsid w:val="002F7E7A"/>
    <w:rsid w:val="003017C6"/>
    <w:rsid w:val="00301C08"/>
    <w:rsid w:val="00302584"/>
    <w:rsid w:val="003063A4"/>
    <w:rsid w:val="003075BB"/>
    <w:rsid w:val="00312007"/>
    <w:rsid w:val="00315A6B"/>
    <w:rsid w:val="00316EDF"/>
    <w:rsid w:val="00335718"/>
    <w:rsid w:val="0034432A"/>
    <w:rsid w:val="00345E2C"/>
    <w:rsid w:val="00347800"/>
    <w:rsid w:val="003479CB"/>
    <w:rsid w:val="00347B69"/>
    <w:rsid w:val="00350ADD"/>
    <w:rsid w:val="00350F2B"/>
    <w:rsid w:val="00355E41"/>
    <w:rsid w:val="00362831"/>
    <w:rsid w:val="00363579"/>
    <w:rsid w:val="0036726E"/>
    <w:rsid w:val="00377EAA"/>
    <w:rsid w:val="00383A10"/>
    <w:rsid w:val="003844FB"/>
    <w:rsid w:val="003923D1"/>
    <w:rsid w:val="003A5B3C"/>
    <w:rsid w:val="003A7178"/>
    <w:rsid w:val="003A7A1B"/>
    <w:rsid w:val="003B14C2"/>
    <w:rsid w:val="003B3765"/>
    <w:rsid w:val="003C10CF"/>
    <w:rsid w:val="003C3285"/>
    <w:rsid w:val="003D2836"/>
    <w:rsid w:val="003D2B6C"/>
    <w:rsid w:val="003D607E"/>
    <w:rsid w:val="003E06F7"/>
    <w:rsid w:val="003E3B8F"/>
    <w:rsid w:val="003F0F2D"/>
    <w:rsid w:val="003F2AC9"/>
    <w:rsid w:val="003F50DB"/>
    <w:rsid w:val="003F5B19"/>
    <w:rsid w:val="00401F38"/>
    <w:rsid w:val="004042D1"/>
    <w:rsid w:val="0040468B"/>
    <w:rsid w:val="00417D9A"/>
    <w:rsid w:val="004271A5"/>
    <w:rsid w:val="0043175D"/>
    <w:rsid w:val="00436B81"/>
    <w:rsid w:val="0044628A"/>
    <w:rsid w:val="00455AFD"/>
    <w:rsid w:val="00460930"/>
    <w:rsid w:val="00462356"/>
    <w:rsid w:val="00463C40"/>
    <w:rsid w:val="00464085"/>
    <w:rsid w:val="00466ED9"/>
    <w:rsid w:val="004775AE"/>
    <w:rsid w:val="0048457D"/>
    <w:rsid w:val="004856C5"/>
    <w:rsid w:val="00487648"/>
    <w:rsid w:val="004906AD"/>
    <w:rsid w:val="00493129"/>
    <w:rsid w:val="004A5156"/>
    <w:rsid w:val="004B5F9D"/>
    <w:rsid w:val="004B6EB8"/>
    <w:rsid w:val="004B7FE8"/>
    <w:rsid w:val="004C2DBF"/>
    <w:rsid w:val="004C6001"/>
    <w:rsid w:val="004D1208"/>
    <w:rsid w:val="004D2F74"/>
    <w:rsid w:val="004E1CAB"/>
    <w:rsid w:val="004E1DDD"/>
    <w:rsid w:val="004E41F0"/>
    <w:rsid w:val="004E5BB9"/>
    <w:rsid w:val="004E7A06"/>
    <w:rsid w:val="004F1FD3"/>
    <w:rsid w:val="004F419F"/>
    <w:rsid w:val="00510BD6"/>
    <w:rsid w:val="00512244"/>
    <w:rsid w:val="00512FBA"/>
    <w:rsid w:val="00520168"/>
    <w:rsid w:val="00520F20"/>
    <w:rsid w:val="0052420F"/>
    <w:rsid w:val="00524EAB"/>
    <w:rsid w:val="005257CE"/>
    <w:rsid w:val="0052678E"/>
    <w:rsid w:val="005314DC"/>
    <w:rsid w:val="00534508"/>
    <w:rsid w:val="005369ED"/>
    <w:rsid w:val="00537F1D"/>
    <w:rsid w:val="005418C8"/>
    <w:rsid w:val="00546C26"/>
    <w:rsid w:val="00553C13"/>
    <w:rsid w:val="005541C2"/>
    <w:rsid w:val="00561288"/>
    <w:rsid w:val="0056222F"/>
    <w:rsid w:val="0056483D"/>
    <w:rsid w:val="0057126C"/>
    <w:rsid w:val="0057311D"/>
    <w:rsid w:val="00573CC1"/>
    <w:rsid w:val="005816E8"/>
    <w:rsid w:val="005903F1"/>
    <w:rsid w:val="00595F8A"/>
    <w:rsid w:val="005A7A33"/>
    <w:rsid w:val="005B6FAA"/>
    <w:rsid w:val="005B7BDC"/>
    <w:rsid w:val="005C25C0"/>
    <w:rsid w:val="005C302D"/>
    <w:rsid w:val="005C6ADB"/>
    <w:rsid w:val="005D0D8A"/>
    <w:rsid w:val="005D1D9C"/>
    <w:rsid w:val="005D374C"/>
    <w:rsid w:val="005D4288"/>
    <w:rsid w:val="005F1AE7"/>
    <w:rsid w:val="00603DE4"/>
    <w:rsid w:val="00606D01"/>
    <w:rsid w:val="00607AB2"/>
    <w:rsid w:val="006137AA"/>
    <w:rsid w:val="00614E2C"/>
    <w:rsid w:val="006156F0"/>
    <w:rsid w:val="00630197"/>
    <w:rsid w:val="00630AAA"/>
    <w:rsid w:val="0063314F"/>
    <w:rsid w:val="0063661E"/>
    <w:rsid w:val="00636C54"/>
    <w:rsid w:val="0064190A"/>
    <w:rsid w:val="00642B4B"/>
    <w:rsid w:val="00661963"/>
    <w:rsid w:val="00680601"/>
    <w:rsid w:val="00686AC1"/>
    <w:rsid w:val="00686DC9"/>
    <w:rsid w:val="00687CB4"/>
    <w:rsid w:val="00691C23"/>
    <w:rsid w:val="00692CE3"/>
    <w:rsid w:val="006A05B8"/>
    <w:rsid w:val="006A1642"/>
    <w:rsid w:val="006B1AB5"/>
    <w:rsid w:val="006C5311"/>
    <w:rsid w:val="006E0CF2"/>
    <w:rsid w:val="006E5959"/>
    <w:rsid w:val="006F1A55"/>
    <w:rsid w:val="006F397A"/>
    <w:rsid w:val="006F5145"/>
    <w:rsid w:val="00707A7C"/>
    <w:rsid w:val="00710149"/>
    <w:rsid w:val="00710C3F"/>
    <w:rsid w:val="0071387C"/>
    <w:rsid w:val="00720380"/>
    <w:rsid w:val="00720B4E"/>
    <w:rsid w:val="007228DA"/>
    <w:rsid w:val="00736B9B"/>
    <w:rsid w:val="007409F3"/>
    <w:rsid w:val="00744D55"/>
    <w:rsid w:val="00746733"/>
    <w:rsid w:val="007504B9"/>
    <w:rsid w:val="007539AD"/>
    <w:rsid w:val="0075572A"/>
    <w:rsid w:val="00756B8C"/>
    <w:rsid w:val="0076443A"/>
    <w:rsid w:val="00764A48"/>
    <w:rsid w:val="007671C9"/>
    <w:rsid w:val="00767D23"/>
    <w:rsid w:val="00774567"/>
    <w:rsid w:val="007776C2"/>
    <w:rsid w:val="0078556B"/>
    <w:rsid w:val="0078765B"/>
    <w:rsid w:val="00792745"/>
    <w:rsid w:val="00794276"/>
    <w:rsid w:val="007973FE"/>
    <w:rsid w:val="007A3424"/>
    <w:rsid w:val="007B3914"/>
    <w:rsid w:val="007C2D69"/>
    <w:rsid w:val="007C4184"/>
    <w:rsid w:val="007C447F"/>
    <w:rsid w:val="007D2B51"/>
    <w:rsid w:val="007D6CA5"/>
    <w:rsid w:val="007E097D"/>
    <w:rsid w:val="007E7B55"/>
    <w:rsid w:val="007F21D6"/>
    <w:rsid w:val="007F3AB2"/>
    <w:rsid w:val="007F7EEC"/>
    <w:rsid w:val="00804B7E"/>
    <w:rsid w:val="008155BA"/>
    <w:rsid w:val="00815EF1"/>
    <w:rsid w:val="00827FA0"/>
    <w:rsid w:val="00836806"/>
    <w:rsid w:val="00843969"/>
    <w:rsid w:val="00846C7C"/>
    <w:rsid w:val="00847458"/>
    <w:rsid w:val="00847CD3"/>
    <w:rsid w:val="00861905"/>
    <w:rsid w:val="00862938"/>
    <w:rsid w:val="00862F99"/>
    <w:rsid w:val="008634C0"/>
    <w:rsid w:val="008638BA"/>
    <w:rsid w:val="00866BF3"/>
    <w:rsid w:val="0088350F"/>
    <w:rsid w:val="008870B5"/>
    <w:rsid w:val="0088751E"/>
    <w:rsid w:val="00892221"/>
    <w:rsid w:val="00895102"/>
    <w:rsid w:val="00895CCC"/>
    <w:rsid w:val="00895E37"/>
    <w:rsid w:val="00896D18"/>
    <w:rsid w:val="008A086B"/>
    <w:rsid w:val="008A70D5"/>
    <w:rsid w:val="008B05AD"/>
    <w:rsid w:val="008B4159"/>
    <w:rsid w:val="008D2E4B"/>
    <w:rsid w:val="008D2EC2"/>
    <w:rsid w:val="008E065B"/>
    <w:rsid w:val="008F14CB"/>
    <w:rsid w:val="008F6BD6"/>
    <w:rsid w:val="008F7441"/>
    <w:rsid w:val="00905D31"/>
    <w:rsid w:val="00907859"/>
    <w:rsid w:val="00911A73"/>
    <w:rsid w:val="00913A27"/>
    <w:rsid w:val="00913BD0"/>
    <w:rsid w:val="009143B1"/>
    <w:rsid w:val="00915610"/>
    <w:rsid w:val="00921D74"/>
    <w:rsid w:val="00923A67"/>
    <w:rsid w:val="00925A6D"/>
    <w:rsid w:val="0093560F"/>
    <w:rsid w:val="00942E42"/>
    <w:rsid w:val="0095306F"/>
    <w:rsid w:val="009640D4"/>
    <w:rsid w:val="00977BCC"/>
    <w:rsid w:val="00977E88"/>
    <w:rsid w:val="0098540A"/>
    <w:rsid w:val="00987804"/>
    <w:rsid w:val="009A6018"/>
    <w:rsid w:val="009B755B"/>
    <w:rsid w:val="009B7C94"/>
    <w:rsid w:val="009C1F1C"/>
    <w:rsid w:val="009C2EDF"/>
    <w:rsid w:val="009C311E"/>
    <w:rsid w:val="009C360C"/>
    <w:rsid w:val="009D0FA2"/>
    <w:rsid w:val="009D1F63"/>
    <w:rsid w:val="009E0DC3"/>
    <w:rsid w:val="009E117D"/>
    <w:rsid w:val="009E4B71"/>
    <w:rsid w:val="009E6040"/>
    <w:rsid w:val="009F4953"/>
    <w:rsid w:val="009F7400"/>
    <w:rsid w:val="00A05324"/>
    <w:rsid w:val="00A05B6F"/>
    <w:rsid w:val="00A07CEC"/>
    <w:rsid w:val="00A22022"/>
    <w:rsid w:val="00A249E7"/>
    <w:rsid w:val="00A2593E"/>
    <w:rsid w:val="00A25FC8"/>
    <w:rsid w:val="00A30FFA"/>
    <w:rsid w:val="00A32BFD"/>
    <w:rsid w:val="00A405C4"/>
    <w:rsid w:val="00A54995"/>
    <w:rsid w:val="00A631ED"/>
    <w:rsid w:val="00A77807"/>
    <w:rsid w:val="00A846B6"/>
    <w:rsid w:val="00A87675"/>
    <w:rsid w:val="00A935B7"/>
    <w:rsid w:val="00AA40F5"/>
    <w:rsid w:val="00AB5F0F"/>
    <w:rsid w:val="00AC2088"/>
    <w:rsid w:val="00AC2C12"/>
    <w:rsid w:val="00AC496B"/>
    <w:rsid w:val="00AD2DC1"/>
    <w:rsid w:val="00AD61A8"/>
    <w:rsid w:val="00AE527A"/>
    <w:rsid w:val="00AF22D0"/>
    <w:rsid w:val="00AF455A"/>
    <w:rsid w:val="00B04EC4"/>
    <w:rsid w:val="00B05994"/>
    <w:rsid w:val="00B05E48"/>
    <w:rsid w:val="00B132D0"/>
    <w:rsid w:val="00B1434E"/>
    <w:rsid w:val="00B1484E"/>
    <w:rsid w:val="00B20909"/>
    <w:rsid w:val="00B243EC"/>
    <w:rsid w:val="00B30174"/>
    <w:rsid w:val="00B32F13"/>
    <w:rsid w:val="00B33CC6"/>
    <w:rsid w:val="00B3434F"/>
    <w:rsid w:val="00B36763"/>
    <w:rsid w:val="00B36919"/>
    <w:rsid w:val="00B43093"/>
    <w:rsid w:val="00B500B7"/>
    <w:rsid w:val="00B54BE3"/>
    <w:rsid w:val="00B6798C"/>
    <w:rsid w:val="00B7093D"/>
    <w:rsid w:val="00B85DEB"/>
    <w:rsid w:val="00B901AD"/>
    <w:rsid w:val="00B91B68"/>
    <w:rsid w:val="00B949BD"/>
    <w:rsid w:val="00BA1774"/>
    <w:rsid w:val="00BA6F56"/>
    <w:rsid w:val="00BB1841"/>
    <w:rsid w:val="00BB31AE"/>
    <w:rsid w:val="00BB644A"/>
    <w:rsid w:val="00BB73B3"/>
    <w:rsid w:val="00BC2601"/>
    <w:rsid w:val="00BC4D0F"/>
    <w:rsid w:val="00BD21DA"/>
    <w:rsid w:val="00BD650D"/>
    <w:rsid w:val="00BE283E"/>
    <w:rsid w:val="00BF0314"/>
    <w:rsid w:val="00BF4B4F"/>
    <w:rsid w:val="00C07ECE"/>
    <w:rsid w:val="00C17A7F"/>
    <w:rsid w:val="00C20849"/>
    <w:rsid w:val="00C30B0B"/>
    <w:rsid w:val="00C3559F"/>
    <w:rsid w:val="00C371D3"/>
    <w:rsid w:val="00C401E9"/>
    <w:rsid w:val="00C41F6C"/>
    <w:rsid w:val="00C46DD1"/>
    <w:rsid w:val="00C57F1F"/>
    <w:rsid w:val="00C63569"/>
    <w:rsid w:val="00C63706"/>
    <w:rsid w:val="00C73BA3"/>
    <w:rsid w:val="00C74F33"/>
    <w:rsid w:val="00C7680E"/>
    <w:rsid w:val="00C85730"/>
    <w:rsid w:val="00C913AB"/>
    <w:rsid w:val="00CA135D"/>
    <w:rsid w:val="00CA5FC2"/>
    <w:rsid w:val="00CB2EAD"/>
    <w:rsid w:val="00CB2FD5"/>
    <w:rsid w:val="00CB422F"/>
    <w:rsid w:val="00CB4506"/>
    <w:rsid w:val="00CB6DE4"/>
    <w:rsid w:val="00CC2FEB"/>
    <w:rsid w:val="00CC3E70"/>
    <w:rsid w:val="00CC6F89"/>
    <w:rsid w:val="00CC7E8D"/>
    <w:rsid w:val="00CD4013"/>
    <w:rsid w:val="00CD6909"/>
    <w:rsid w:val="00CE4DE8"/>
    <w:rsid w:val="00CE56A5"/>
    <w:rsid w:val="00CF7086"/>
    <w:rsid w:val="00CF7A09"/>
    <w:rsid w:val="00D07C24"/>
    <w:rsid w:val="00D11BA8"/>
    <w:rsid w:val="00D121F4"/>
    <w:rsid w:val="00D165ED"/>
    <w:rsid w:val="00D16C44"/>
    <w:rsid w:val="00D20D37"/>
    <w:rsid w:val="00D210A5"/>
    <w:rsid w:val="00D2136B"/>
    <w:rsid w:val="00D23CC5"/>
    <w:rsid w:val="00D25356"/>
    <w:rsid w:val="00D27DFA"/>
    <w:rsid w:val="00D339A2"/>
    <w:rsid w:val="00D40A11"/>
    <w:rsid w:val="00D43C8B"/>
    <w:rsid w:val="00D52185"/>
    <w:rsid w:val="00D52714"/>
    <w:rsid w:val="00D67601"/>
    <w:rsid w:val="00D67DC0"/>
    <w:rsid w:val="00D71806"/>
    <w:rsid w:val="00D83F85"/>
    <w:rsid w:val="00D87305"/>
    <w:rsid w:val="00D91EE0"/>
    <w:rsid w:val="00D94457"/>
    <w:rsid w:val="00D946BE"/>
    <w:rsid w:val="00DA29F9"/>
    <w:rsid w:val="00DA52DD"/>
    <w:rsid w:val="00DA5A88"/>
    <w:rsid w:val="00DB2D12"/>
    <w:rsid w:val="00DB2E03"/>
    <w:rsid w:val="00DB3E94"/>
    <w:rsid w:val="00DB581D"/>
    <w:rsid w:val="00DC0DC3"/>
    <w:rsid w:val="00DD0FAF"/>
    <w:rsid w:val="00DD7E51"/>
    <w:rsid w:val="00DE23DD"/>
    <w:rsid w:val="00DE6B6C"/>
    <w:rsid w:val="00DE709B"/>
    <w:rsid w:val="00E01DA1"/>
    <w:rsid w:val="00E03AB7"/>
    <w:rsid w:val="00E0729F"/>
    <w:rsid w:val="00E13A6A"/>
    <w:rsid w:val="00E13A7E"/>
    <w:rsid w:val="00E17009"/>
    <w:rsid w:val="00E208A5"/>
    <w:rsid w:val="00E22B5B"/>
    <w:rsid w:val="00E30984"/>
    <w:rsid w:val="00E31ED6"/>
    <w:rsid w:val="00E3410F"/>
    <w:rsid w:val="00E3456E"/>
    <w:rsid w:val="00E36FCC"/>
    <w:rsid w:val="00E42E85"/>
    <w:rsid w:val="00E432B0"/>
    <w:rsid w:val="00E44433"/>
    <w:rsid w:val="00E45A42"/>
    <w:rsid w:val="00E55B3B"/>
    <w:rsid w:val="00E60763"/>
    <w:rsid w:val="00E65156"/>
    <w:rsid w:val="00E66443"/>
    <w:rsid w:val="00E67AAC"/>
    <w:rsid w:val="00E70C35"/>
    <w:rsid w:val="00E752CB"/>
    <w:rsid w:val="00E76963"/>
    <w:rsid w:val="00E770A9"/>
    <w:rsid w:val="00E779FD"/>
    <w:rsid w:val="00E809E4"/>
    <w:rsid w:val="00E83C44"/>
    <w:rsid w:val="00E83EA3"/>
    <w:rsid w:val="00E83F3E"/>
    <w:rsid w:val="00E91B9E"/>
    <w:rsid w:val="00E92412"/>
    <w:rsid w:val="00E92CB5"/>
    <w:rsid w:val="00E942CC"/>
    <w:rsid w:val="00EA22FA"/>
    <w:rsid w:val="00EB756E"/>
    <w:rsid w:val="00EC0DBE"/>
    <w:rsid w:val="00EC3AF5"/>
    <w:rsid w:val="00ED3B1F"/>
    <w:rsid w:val="00EF038F"/>
    <w:rsid w:val="00EF0FBF"/>
    <w:rsid w:val="00EF12E5"/>
    <w:rsid w:val="00EF2F23"/>
    <w:rsid w:val="00EF4CE4"/>
    <w:rsid w:val="00EF6A0F"/>
    <w:rsid w:val="00F037BD"/>
    <w:rsid w:val="00F103E3"/>
    <w:rsid w:val="00F107EC"/>
    <w:rsid w:val="00F135E7"/>
    <w:rsid w:val="00F179B3"/>
    <w:rsid w:val="00F234A7"/>
    <w:rsid w:val="00F25A36"/>
    <w:rsid w:val="00F261B9"/>
    <w:rsid w:val="00F36A96"/>
    <w:rsid w:val="00F37C5D"/>
    <w:rsid w:val="00F430D2"/>
    <w:rsid w:val="00F4416C"/>
    <w:rsid w:val="00F53D2D"/>
    <w:rsid w:val="00F65175"/>
    <w:rsid w:val="00F729FB"/>
    <w:rsid w:val="00F73C2D"/>
    <w:rsid w:val="00F74817"/>
    <w:rsid w:val="00F75B2E"/>
    <w:rsid w:val="00F83AA3"/>
    <w:rsid w:val="00F9003E"/>
    <w:rsid w:val="00F912B8"/>
    <w:rsid w:val="00F9139B"/>
    <w:rsid w:val="00FA0FE2"/>
    <w:rsid w:val="00FA33D6"/>
    <w:rsid w:val="00FB2D4E"/>
    <w:rsid w:val="00FB3784"/>
    <w:rsid w:val="00FD1465"/>
    <w:rsid w:val="00FD54F4"/>
    <w:rsid w:val="00FD5C44"/>
    <w:rsid w:val="00FE00B6"/>
    <w:rsid w:val="00FE22DE"/>
    <w:rsid w:val="00FE2542"/>
    <w:rsid w:val="00FF015D"/>
    <w:rsid w:val="00FF4C14"/>
    <w:rsid w:val="00FF5057"/>
    <w:rsid w:val="00FF738C"/>
    <w:rsid w:val="00FF7963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7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D9"/>
  </w:style>
  <w:style w:type="paragraph" w:styleId="1">
    <w:name w:val="heading 1"/>
    <w:basedOn w:val="a"/>
    <w:next w:val="a"/>
    <w:link w:val="10"/>
    <w:uiPriority w:val="9"/>
    <w:qFormat/>
    <w:rsid w:val="003C3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BEA"/>
    <w:pPr>
      <w:ind w:left="720"/>
      <w:contextualSpacing/>
    </w:pPr>
  </w:style>
  <w:style w:type="table" w:styleId="a6">
    <w:name w:val="Table Grid"/>
    <w:basedOn w:val="a1"/>
    <w:uiPriority w:val="59"/>
    <w:rsid w:val="00FB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075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75B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75BB"/>
    <w:rPr>
      <w:vertAlign w:val="superscript"/>
    </w:rPr>
  </w:style>
  <w:style w:type="paragraph" w:styleId="aa">
    <w:name w:val="caption"/>
    <w:basedOn w:val="a"/>
    <w:next w:val="a"/>
    <w:uiPriority w:val="35"/>
    <w:unhideWhenUsed/>
    <w:qFormat/>
    <w:rsid w:val="000B6D3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32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D9"/>
  </w:style>
  <w:style w:type="paragraph" w:styleId="1">
    <w:name w:val="heading 1"/>
    <w:basedOn w:val="a"/>
    <w:next w:val="a"/>
    <w:link w:val="10"/>
    <w:uiPriority w:val="9"/>
    <w:qFormat/>
    <w:rsid w:val="003C3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BEA"/>
    <w:pPr>
      <w:ind w:left="720"/>
      <w:contextualSpacing/>
    </w:pPr>
  </w:style>
  <w:style w:type="table" w:styleId="a6">
    <w:name w:val="Table Grid"/>
    <w:basedOn w:val="a1"/>
    <w:uiPriority w:val="59"/>
    <w:rsid w:val="00FB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075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75B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75BB"/>
    <w:rPr>
      <w:vertAlign w:val="superscript"/>
    </w:rPr>
  </w:style>
  <w:style w:type="paragraph" w:styleId="aa">
    <w:name w:val="caption"/>
    <w:basedOn w:val="a"/>
    <w:next w:val="a"/>
    <w:uiPriority w:val="35"/>
    <w:unhideWhenUsed/>
    <w:qFormat/>
    <w:rsid w:val="000B6D3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32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3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59;%20&#1056;&#1054;&#1041;&#1054;&#1058;&#1030;\&#1059;%20&#1056;&#1054;&#1041;&#1054;&#1058;&#1030;%20&#1040;&#1085;&#1082;&#1077;&#1090;&#1072;%20&#1073;&#1091;&#1083;&#1110;&#1085;&#1075;%2012.11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uk-UA"/>
              <a:t>Діаграма</a:t>
            </a:r>
            <a:r>
              <a:rPr lang="uk-UA" baseline="0"/>
              <a:t> 1. </a:t>
            </a:r>
            <a:r>
              <a:rPr lang="uk-UA"/>
              <a:t>На твою думку, насильство - це, коли (учні, у %):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'Розум нас Д'!$C$15</c:f>
              <c:strCache>
                <c:ptCount val="1"/>
                <c:pt idx="0">
                  <c:v>б'ють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Д'!$A$16:$B$26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'Розум нас Д'!$C$16:$C$26</c:f>
              <c:numCache>
                <c:formatCode>0.0</c:formatCode>
                <c:ptCount val="11"/>
                <c:pt idx="0">
                  <c:v>41.874832124630672</c:v>
                </c:pt>
                <c:pt idx="1">
                  <c:v>44.571167883211679</c:v>
                </c:pt>
                <c:pt idx="2">
                  <c:v>42.372881355932201</c:v>
                </c:pt>
                <c:pt idx="3">
                  <c:v>47.378832838773491</c:v>
                </c:pt>
                <c:pt idx="4">
                  <c:v>40.446716899892358</c:v>
                </c:pt>
                <c:pt idx="5">
                  <c:v>41.679235796882857</c:v>
                </c:pt>
                <c:pt idx="6">
                  <c:v>43.135863781482797</c:v>
                </c:pt>
                <c:pt idx="7">
                  <c:v>44.89208633093525</c:v>
                </c:pt>
                <c:pt idx="8">
                  <c:v>46.330275229357795</c:v>
                </c:pt>
                <c:pt idx="9">
                  <c:v>46.875</c:v>
                </c:pt>
                <c:pt idx="10">
                  <c:v>33.673469387755098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99-4C53-B5A1-AB38509EB395}"/>
            </c:ext>
          </c:extLst>
        </c:ser>
        <c:ser>
          <c:idx val="1"/>
          <c:order val="1"/>
          <c:tx>
            <c:strRef>
              <c:f>'Розум нас Д'!$D$15</c:f>
              <c:strCache>
                <c:ptCount val="1"/>
                <c:pt idx="0">
                  <c:v>прискіпливо дивляться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Д'!$A$16:$B$26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'Розум нас Д'!$D$16:$D$26</c:f>
              <c:numCache>
                <c:formatCode>0.0</c:formatCode>
                <c:ptCount val="11"/>
                <c:pt idx="0">
                  <c:v>4.2170292774644107</c:v>
                </c:pt>
                <c:pt idx="1">
                  <c:v>2.6459854014598538</c:v>
                </c:pt>
                <c:pt idx="2">
                  <c:v>2.8248587570621471</c:v>
                </c:pt>
                <c:pt idx="3">
                  <c:v>2.9179030662710188</c:v>
                </c:pt>
                <c:pt idx="4">
                  <c:v>4.0635091496232505</c:v>
                </c:pt>
                <c:pt idx="5">
                  <c:v>3.8210155857214683</c:v>
                </c:pt>
                <c:pt idx="6">
                  <c:v>3.4054629301170625</c:v>
                </c:pt>
                <c:pt idx="7">
                  <c:v>3.7410071942446042</c:v>
                </c:pt>
                <c:pt idx="8">
                  <c:v>2.7522935779816518</c:v>
                </c:pt>
                <c:pt idx="9">
                  <c:v>2.083333333333333</c:v>
                </c:pt>
                <c:pt idx="10">
                  <c:v>9.183673469387756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99-4C53-B5A1-AB38509EB395}"/>
            </c:ext>
          </c:extLst>
        </c:ser>
        <c:ser>
          <c:idx val="2"/>
          <c:order val="2"/>
          <c:tx>
            <c:strRef>
              <c:f>'Розум нас Д'!$E$15</c:f>
              <c:strCache>
                <c:ptCount val="1"/>
                <c:pt idx="0">
                  <c:v>примушують робити уроки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Д'!$A$16:$B$26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'Розум нас Д'!$E$16:$E$26</c:f>
              <c:numCache>
                <c:formatCode>0.0</c:formatCode>
                <c:ptCount val="11"/>
                <c:pt idx="0">
                  <c:v>3.7335482138060705</c:v>
                </c:pt>
                <c:pt idx="1">
                  <c:v>4.6532846715328464</c:v>
                </c:pt>
                <c:pt idx="2">
                  <c:v>3.9548022598870061</c:v>
                </c:pt>
                <c:pt idx="3">
                  <c:v>2.4233432245301683</c:v>
                </c:pt>
                <c:pt idx="4">
                  <c:v>4.9784714747039827</c:v>
                </c:pt>
                <c:pt idx="5">
                  <c:v>4.0723981900452486</c:v>
                </c:pt>
                <c:pt idx="6">
                  <c:v>4.0085136573252926</c:v>
                </c:pt>
                <c:pt idx="7">
                  <c:v>3.7410071942446042</c:v>
                </c:pt>
                <c:pt idx="8">
                  <c:v>4.5871559633027523</c:v>
                </c:pt>
                <c:pt idx="9">
                  <c:v>3.125</c:v>
                </c:pt>
                <c:pt idx="10">
                  <c:v>8.1632653061224492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99-4C53-B5A1-AB38509EB395}"/>
            </c:ext>
          </c:extLst>
        </c:ser>
        <c:ser>
          <c:idx val="3"/>
          <c:order val="3"/>
          <c:tx>
            <c:strRef>
              <c:f>'Розум нас Д'!$F$15</c:f>
              <c:strCache>
                <c:ptCount val="1"/>
                <c:pt idx="0">
                  <c:v>ігнорують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Д'!$A$16:$B$26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'Розум нас Д'!$F$16:$F$26</c:f>
              <c:numCache>
                <c:formatCode>0.0</c:formatCode>
                <c:ptCount val="11"/>
                <c:pt idx="0">
                  <c:v>4.7273704002148804</c:v>
                </c:pt>
                <c:pt idx="1">
                  <c:v>3.9233576642335768</c:v>
                </c:pt>
                <c:pt idx="2">
                  <c:v>7.9096045197740121</c:v>
                </c:pt>
                <c:pt idx="3">
                  <c:v>2.8189910979228485</c:v>
                </c:pt>
                <c:pt idx="4">
                  <c:v>5.1399354144241123</c:v>
                </c:pt>
                <c:pt idx="5">
                  <c:v>5.1282051282051277</c:v>
                </c:pt>
                <c:pt idx="6">
                  <c:v>4.2568286626463285</c:v>
                </c:pt>
                <c:pt idx="7">
                  <c:v>3.7410071942446042</c:v>
                </c:pt>
                <c:pt idx="8">
                  <c:v>2.7522935779816518</c:v>
                </c:pt>
                <c:pt idx="9">
                  <c:v>1.0416666666666665</c:v>
                </c:pt>
                <c:pt idx="10">
                  <c:v>7.1428571428571423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999-4C53-B5A1-AB38509EB395}"/>
            </c:ext>
          </c:extLst>
        </c:ser>
        <c:ser>
          <c:idx val="4"/>
          <c:order val="4"/>
          <c:tx>
            <c:strRef>
              <c:f>'Розум нас Д'!$G$15</c:f>
              <c:strCache>
                <c:ptCount val="1"/>
                <c:pt idx="0">
                  <c:v>ображають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Д'!$A$16:$B$26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'Розум нас Д'!$G$16:$G$26</c:f>
              <c:numCache>
                <c:formatCode>0.0</c:formatCode>
                <c:ptCount val="11"/>
                <c:pt idx="0">
                  <c:v>30.566747246843946</c:v>
                </c:pt>
                <c:pt idx="1">
                  <c:v>29.516423357664234</c:v>
                </c:pt>
                <c:pt idx="2">
                  <c:v>27.118644067796609</c:v>
                </c:pt>
                <c:pt idx="3">
                  <c:v>30.267062314540063</c:v>
                </c:pt>
                <c:pt idx="4">
                  <c:v>30.27448869752422</c:v>
                </c:pt>
                <c:pt idx="5">
                  <c:v>29.813976872800403</c:v>
                </c:pt>
                <c:pt idx="6">
                  <c:v>30.436324937921249</c:v>
                </c:pt>
                <c:pt idx="7">
                  <c:v>30.935251798561154</c:v>
                </c:pt>
                <c:pt idx="8">
                  <c:v>29.357798165137616</c:v>
                </c:pt>
                <c:pt idx="9">
                  <c:v>31.25</c:v>
                </c:pt>
                <c:pt idx="10">
                  <c:v>25.510204081632654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999-4C53-B5A1-AB38509EB395}"/>
            </c:ext>
          </c:extLst>
        </c:ser>
        <c:ser>
          <c:idx val="5"/>
          <c:order val="5"/>
          <c:tx>
            <c:strRef>
              <c:f>'Розум нас Д'!$H$15</c:f>
              <c:strCache>
                <c:ptCount val="1"/>
                <c:pt idx="0">
                  <c:v>дражнять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Д'!$A$16:$B$26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'Розум нас Д'!$H$16:$H$26</c:f>
              <c:numCache>
                <c:formatCode>0.0</c:formatCode>
                <c:ptCount val="11"/>
                <c:pt idx="0">
                  <c:v>14.880472737040021</c:v>
                </c:pt>
                <c:pt idx="1">
                  <c:v>14.68978102189781</c:v>
                </c:pt>
                <c:pt idx="2">
                  <c:v>15.819209039548024</c:v>
                </c:pt>
                <c:pt idx="3">
                  <c:v>14.193867457962414</c:v>
                </c:pt>
                <c:pt idx="4">
                  <c:v>15.096878363832078</c:v>
                </c:pt>
                <c:pt idx="5">
                  <c:v>15.485168426344897</c:v>
                </c:pt>
                <c:pt idx="6">
                  <c:v>14.757006030507272</c:v>
                </c:pt>
                <c:pt idx="7">
                  <c:v>12.949640287769784</c:v>
                </c:pt>
                <c:pt idx="8">
                  <c:v>14.220183486238533</c:v>
                </c:pt>
                <c:pt idx="9">
                  <c:v>15.625</c:v>
                </c:pt>
                <c:pt idx="10">
                  <c:v>16.326530612244898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999-4C53-B5A1-AB38509EB39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65779968"/>
        <c:axId val="65794048"/>
      </c:barChart>
      <c:catAx>
        <c:axId val="657799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65794048"/>
        <c:crosses val="autoZero"/>
        <c:auto val="1"/>
        <c:lblAlgn val="ctr"/>
        <c:lblOffset val="100"/>
        <c:noMultiLvlLbl val="0"/>
      </c:catAx>
      <c:valAx>
        <c:axId val="6579404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65779968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10. </a:t>
            </a:r>
            <a:r>
              <a:rPr lang="uk-UA"/>
              <a:t>Чи потрібна тобі пам'ятка з порадами, як діяти у ситуації булінгу/насильства (учні,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Різне!$L$19</c:f>
              <c:strCache>
                <c:ptCount val="1"/>
                <c:pt idx="0">
                  <c:v>Так, потрібна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Різне!$L$20:$L$30</c:f>
              <c:numCache>
                <c:formatCode>0.0</c:formatCode>
                <c:ptCount val="11"/>
                <c:pt idx="0">
                  <c:v>13.71016235718581</c:v>
                </c:pt>
                <c:pt idx="1">
                  <c:v>10.845588235294118</c:v>
                </c:pt>
                <c:pt idx="2">
                  <c:v>34.408602150537639</c:v>
                </c:pt>
                <c:pt idx="3">
                  <c:v>16.147859922178988</c:v>
                </c:pt>
                <c:pt idx="4">
                  <c:v>9.0797546012269947</c:v>
                </c:pt>
                <c:pt idx="5">
                  <c:v>9.7206703910614518</c:v>
                </c:pt>
                <c:pt idx="6">
                  <c:v>13.819286256643887</c:v>
                </c:pt>
                <c:pt idx="7">
                  <c:v>13.313609467455622</c:v>
                </c:pt>
                <c:pt idx="8">
                  <c:v>18.584070796460178</c:v>
                </c:pt>
                <c:pt idx="9">
                  <c:v>14.000000000000002</c:v>
                </c:pt>
                <c:pt idx="10">
                  <c:v>10.526315789473683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BC-47BA-AF35-2C17434AFD1C}"/>
            </c:ext>
          </c:extLst>
        </c:ser>
        <c:ser>
          <c:idx val="1"/>
          <c:order val="1"/>
          <c:tx>
            <c:strRef>
              <c:f>Різне!$M$19</c:f>
              <c:strCache>
                <c:ptCount val="1"/>
                <c:pt idx="0">
                  <c:v>Можливо, колись стане у нагоді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Різне!$M$20:$M$30</c:f>
              <c:numCache>
                <c:formatCode>0.0</c:formatCode>
                <c:ptCount val="11"/>
                <c:pt idx="0">
                  <c:v>49.428743235117253</c:v>
                </c:pt>
                <c:pt idx="1">
                  <c:v>32.904411764705884</c:v>
                </c:pt>
                <c:pt idx="2">
                  <c:v>46.236559139784944</c:v>
                </c:pt>
                <c:pt idx="3">
                  <c:v>47.859922178988327</c:v>
                </c:pt>
                <c:pt idx="4">
                  <c:v>39.570552147239262</c:v>
                </c:pt>
                <c:pt idx="5">
                  <c:v>41.899441340782126</c:v>
                </c:pt>
                <c:pt idx="6">
                  <c:v>43.280182232346242</c:v>
                </c:pt>
                <c:pt idx="7">
                  <c:v>42.603550295857993</c:v>
                </c:pt>
                <c:pt idx="8">
                  <c:v>46.902654867256636</c:v>
                </c:pt>
                <c:pt idx="9">
                  <c:v>42</c:v>
                </c:pt>
                <c:pt idx="10">
                  <c:v>44.736842105263158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BC-47BA-AF35-2C17434AFD1C}"/>
            </c:ext>
          </c:extLst>
        </c:ser>
        <c:ser>
          <c:idx val="2"/>
          <c:order val="2"/>
          <c:tx>
            <c:strRef>
              <c:f>Різне!$N$19</c:f>
              <c:strCache>
                <c:ptCount val="1"/>
                <c:pt idx="0">
                  <c:v>Ні, не потрібна - я все і сам(-а)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Різне!$N$20:$N$30</c:f>
              <c:numCache>
                <c:formatCode>0.0</c:formatCode>
                <c:ptCount val="11"/>
                <c:pt idx="0">
                  <c:v>36.861094407696932</c:v>
                </c:pt>
                <c:pt idx="1">
                  <c:v>56.25</c:v>
                </c:pt>
                <c:pt idx="2">
                  <c:v>19.35483870967742</c:v>
                </c:pt>
                <c:pt idx="3">
                  <c:v>35.992217898832685</c:v>
                </c:pt>
                <c:pt idx="4">
                  <c:v>51.349693251533743</c:v>
                </c:pt>
                <c:pt idx="5">
                  <c:v>48.379888268156421</c:v>
                </c:pt>
                <c:pt idx="6">
                  <c:v>42.900531511009873</c:v>
                </c:pt>
                <c:pt idx="7">
                  <c:v>44.082840236686387</c:v>
                </c:pt>
                <c:pt idx="8">
                  <c:v>34.513274336283182</c:v>
                </c:pt>
                <c:pt idx="9">
                  <c:v>44</c:v>
                </c:pt>
                <c:pt idx="10">
                  <c:v>44.736842105263158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BC-47BA-AF35-2C17434AFD1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127360"/>
        <c:axId val="154133248"/>
      </c:barChart>
      <c:catAx>
        <c:axId val="15412736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133248"/>
        <c:crosses val="autoZero"/>
        <c:auto val="1"/>
        <c:lblAlgn val="ctr"/>
        <c:lblOffset val="100"/>
        <c:noMultiLvlLbl val="0"/>
      </c:catAx>
      <c:valAx>
        <c:axId val="15413324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127360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/>
              <a:t>Діаграма 11. Чи потрібна Вам або Вашій дитині пам'ятка з порадами, як діяти у ситуації булінгу/насильства (батьки,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Різне!$K$55</c:f>
              <c:strCache>
                <c:ptCount val="1"/>
                <c:pt idx="0">
                  <c:v>Так, потрібна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F1-4572-8A17-47E5AEC5B274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7F1-4572-8A17-47E5AEC5B2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Різне!$K$56:$K$72</c:f>
              <c:numCache>
                <c:formatCode>0.0</c:formatCode>
                <c:ptCount val="17"/>
                <c:pt idx="0">
                  <c:v>23.515647850248612</c:v>
                </c:pt>
                <c:pt idx="1">
                  <c:v>24.137931034482758</c:v>
                </c:pt>
                <c:pt idx="2">
                  <c:v>22.536418166238217</c:v>
                </c:pt>
                <c:pt idx="3">
                  <c:v>24.020993136859104</c:v>
                </c:pt>
                <c:pt idx="4">
                  <c:v>28.571428571428569</c:v>
                </c:pt>
                <c:pt idx="5">
                  <c:v>11.76470588235294</c:v>
                </c:pt>
                <c:pt idx="6">
                  <c:v>0</c:v>
                </c:pt>
                <c:pt idx="7">
                  <c:v>30.243902439024389</c:v>
                </c:pt>
                <c:pt idx="8">
                  <c:v>23.265619011115373</c:v>
                </c:pt>
                <c:pt idx="9">
                  <c:v>23.74429223744292</c:v>
                </c:pt>
                <c:pt idx="10">
                  <c:v>23.119777158774372</c:v>
                </c:pt>
                <c:pt idx="11">
                  <c:v>24.278846153846153</c:v>
                </c:pt>
                <c:pt idx="12">
                  <c:v>23.852721451440768</c:v>
                </c:pt>
                <c:pt idx="13">
                  <c:v>22.251308900523561</c:v>
                </c:pt>
                <c:pt idx="14">
                  <c:v>19.148936170212767</c:v>
                </c:pt>
                <c:pt idx="15">
                  <c:v>20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Різне!$L$55</c:f>
              <c:strCache>
                <c:ptCount val="1"/>
                <c:pt idx="0">
                  <c:v>Можливо, колись стане у нагоді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Різне!$L$56:$L$72</c:f>
              <c:numCache>
                <c:formatCode>0.0</c:formatCode>
                <c:ptCount val="17"/>
                <c:pt idx="0">
                  <c:v>54.16788534659257</c:v>
                </c:pt>
                <c:pt idx="1">
                  <c:v>45.689655172413794</c:v>
                </c:pt>
                <c:pt idx="2">
                  <c:v>52.956298200514141</c:v>
                </c:pt>
                <c:pt idx="3">
                  <c:v>53.97658457811869</c:v>
                </c:pt>
                <c:pt idx="4">
                  <c:v>42.857142857142854</c:v>
                </c:pt>
                <c:pt idx="5">
                  <c:v>64.705882352941174</c:v>
                </c:pt>
                <c:pt idx="6">
                  <c:v>66.666666666666657</c:v>
                </c:pt>
                <c:pt idx="7">
                  <c:v>44.878048780487809</c:v>
                </c:pt>
                <c:pt idx="8">
                  <c:v>54.925258719816014</c:v>
                </c:pt>
                <c:pt idx="9">
                  <c:v>50.684931506849317</c:v>
                </c:pt>
                <c:pt idx="10">
                  <c:v>51.532033426183844</c:v>
                </c:pt>
                <c:pt idx="11">
                  <c:v>52.644230769230774</c:v>
                </c:pt>
                <c:pt idx="12">
                  <c:v>53.895410885805759</c:v>
                </c:pt>
                <c:pt idx="13">
                  <c:v>56.806282722513089</c:v>
                </c:pt>
                <c:pt idx="14">
                  <c:v>44.680851063829785</c:v>
                </c:pt>
                <c:pt idx="15">
                  <c:v>51.428571428571423</c:v>
                </c:pt>
                <c:pt idx="16">
                  <c:v>77.777777777777786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Різне!$M$55</c:f>
              <c:strCache>
                <c:ptCount val="1"/>
                <c:pt idx="0">
                  <c:v>Ні, не потрібна - я все і сам(-а)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Різне!$M$56:$M$72</c:f>
              <c:numCache>
                <c:formatCode>0.0</c:formatCode>
                <c:ptCount val="17"/>
                <c:pt idx="0">
                  <c:v>22.316466803158818</c:v>
                </c:pt>
                <c:pt idx="1">
                  <c:v>30.172413793103448</c:v>
                </c:pt>
                <c:pt idx="2">
                  <c:v>24.507283633247642</c:v>
                </c:pt>
                <c:pt idx="3">
                  <c:v>22.002422285022206</c:v>
                </c:pt>
                <c:pt idx="4">
                  <c:v>28.571428571428569</c:v>
                </c:pt>
                <c:pt idx="5">
                  <c:v>23.52941176470588</c:v>
                </c:pt>
                <c:pt idx="6">
                  <c:v>33.333333333333329</c:v>
                </c:pt>
                <c:pt idx="7">
                  <c:v>24.878048780487806</c:v>
                </c:pt>
                <c:pt idx="8">
                  <c:v>21.80912226906861</c:v>
                </c:pt>
                <c:pt idx="9">
                  <c:v>25.570776255707763</c:v>
                </c:pt>
                <c:pt idx="10">
                  <c:v>25.348189415041784</c:v>
                </c:pt>
                <c:pt idx="11">
                  <c:v>23.076923076923077</c:v>
                </c:pt>
                <c:pt idx="12">
                  <c:v>22.251867662753469</c:v>
                </c:pt>
                <c:pt idx="13">
                  <c:v>20.94240837696335</c:v>
                </c:pt>
                <c:pt idx="14">
                  <c:v>36.170212765957451</c:v>
                </c:pt>
                <c:pt idx="15">
                  <c:v>28.571428571428569</c:v>
                </c:pt>
                <c:pt idx="16">
                  <c:v>22.222222222222221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7F1-4572-8A17-47E5AEC5B27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376064"/>
        <c:axId val="154377600"/>
      </c:barChart>
      <c:catAx>
        <c:axId val="15437606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377600"/>
        <c:crosses val="autoZero"/>
        <c:auto val="1"/>
        <c:lblAlgn val="ctr"/>
        <c:lblOffset val="100"/>
        <c:noMultiLvlLbl val="0"/>
      </c:catAx>
      <c:valAx>
        <c:axId val="15437760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376064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/>
              <a:t>Діаграма 12. Чи потрібна Вам або Вашим учням пам'ятка з порадами, як діяти у ситуації булінгу/насильства (педагоги,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Різне!$K$97</c:f>
              <c:strCache>
                <c:ptCount val="1"/>
                <c:pt idx="0">
                  <c:v>Так, потрібна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Різне!$K$98:$K$114</c:f>
              <c:numCache>
                <c:formatCode>0.0</c:formatCode>
                <c:ptCount val="17"/>
                <c:pt idx="0">
                  <c:v>23.113887554060547</c:v>
                </c:pt>
                <c:pt idx="1">
                  <c:v>20.737327188940093</c:v>
                </c:pt>
                <c:pt idx="2">
                  <c:v>22.610294117647058</c:v>
                </c:pt>
                <c:pt idx="3">
                  <c:v>22.3915592028136</c:v>
                </c:pt>
                <c:pt idx="4">
                  <c:v>43.75</c:v>
                </c:pt>
                <c:pt idx="5">
                  <c:v>19.148936170212767</c:v>
                </c:pt>
                <c:pt idx="6">
                  <c:v>23.355263157894736</c:v>
                </c:pt>
                <c:pt idx="7">
                  <c:v>23.037974683544306</c:v>
                </c:pt>
                <c:pt idx="8">
                  <c:v>23.868312757201647</c:v>
                </c:pt>
                <c:pt idx="9">
                  <c:v>19.35483870967742</c:v>
                </c:pt>
                <c:pt idx="10">
                  <c:v>26.642335766423358</c:v>
                </c:pt>
                <c:pt idx="11">
                  <c:v>19.243986254295535</c:v>
                </c:pt>
                <c:pt idx="12">
                  <c:v>25.461254612546124</c:v>
                </c:pt>
                <c:pt idx="13">
                  <c:v>19.391634980988592</c:v>
                </c:pt>
                <c:pt idx="14">
                  <c:v>20.071684587813621</c:v>
                </c:pt>
                <c:pt idx="15">
                  <c:v>23.781676413255358</c:v>
                </c:pt>
                <c:pt idx="16">
                  <c:v>33.59375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Різне!$L$97</c:f>
              <c:strCache>
                <c:ptCount val="1"/>
                <c:pt idx="0">
                  <c:v>Можливо, колись стане у нагоді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Різне!$L$98:$L$114</c:f>
              <c:numCache>
                <c:formatCode>0.0</c:formatCode>
                <c:ptCount val="17"/>
                <c:pt idx="0">
                  <c:v>50.744834214320036</c:v>
                </c:pt>
                <c:pt idx="1">
                  <c:v>51.612903225806448</c:v>
                </c:pt>
                <c:pt idx="2">
                  <c:v>50.735294117647058</c:v>
                </c:pt>
                <c:pt idx="3">
                  <c:v>51.172332942555684</c:v>
                </c:pt>
                <c:pt idx="4">
                  <c:v>39.583333333333329</c:v>
                </c:pt>
                <c:pt idx="5">
                  <c:v>61.702127659574465</c:v>
                </c:pt>
                <c:pt idx="6">
                  <c:v>53.94736842105263</c:v>
                </c:pt>
                <c:pt idx="7">
                  <c:v>50.75949367088608</c:v>
                </c:pt>
                <c:pt idx="8">
                  <c:v>46.090534979423872</c:v>
                </c:pt>
                <c:pt idx="9">
                  <c:v>49.193548387096776</c:v>
                </c:pt>
                <c:pt idx="10">
                  <c:v>50.729927007299267</c:v>
                </c:pt>
                <c:pt idx="11">
                  <c:v>50.859106529209619</c:v>
                </c:pt>
                <c:pt idx="12">
                  <c:v>47.97047970479705</c:v>
                </c:pt>
                <c:pt idx="13">
                  <c:v>55.893536121673002</c:v>
                </c:pt>
                <c:pt idx="14">
                  <c:v>52.688172043010752</c:v>
                </c:pt>
                <c:pt idx="15">
                  <c:v>49.902534113060426</c:v>
                </c:pt>
                <c:pt idx="16">
                  <c:v>42.1875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Різне!$M$97</c:f>
              <c:strCache>
                <c:ptCount val="1"/>
                <c:pt idx="0">
                  <c:v>Ні, не потрібна - я все і сам(-а)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Різне!$M$98:$M$114</c:f>
              <c:numCache>
                <c:formatCode>0.0</c:formatCode>
                <c:ptCount val="17"/>
                <c:pt idx="0">
                  <c:v>26.141278231619413</c:v>
                </c:pt>
                <c:pt idx="1">
                  <c:v>27.649769585253459</c:v>
                </c:pt>
                <c:pt idx="2">
                  <c:v>26.65441176470588</c:v>
                </c:pt>
                <c:pt idx="3">
                  <c:v>26.436107854630713</c:v>
                </c:pt>
                <c:pt idx="4">
                  <c:v>16.666666666666664</c:v>
                </c:pt>
                <c:pt idx="5">
                  <c:v>19.148936170212767</c:v>
                </c:pt>
                <c:pt idx="6">
                  <c:v>22.697368421052634</c:v>
                </c:pt>
                <c:pt idx="7">
                  <c:v>26.202531645569621</c:v>
                </c:pt>
                <c:pt idx="8">
                  <c:v>30.041152263374489</c:v>
                </c:pt>
                <c:pt idx="9">
                  <c:v>31.451612903225808</c:v>
                </c:pt>
                <c:pt idx="10">
                  <c:v>22.627737226277372</c:v>
                </c:pt>
                <c:pt idx="11">
                  <c:v>29.896907216494846</c:v>
                </c:pt>
                <c:pt idx="12">
                  <c:v>26.568265682656829</c:v>
                </c:pt>
                <c:pt idx="13">
                  <c:v>24.714828897338403</c:v>
                </c:pt>
                <c:pt idx="14">
                  <c:v>27.24014336917563</c:v>
                </c:pt>
                <c:pt idx="15">
                  <c:v>26.315789473684209</c:v>
                </c:pt>
                <c:pt idx="16">
                  <c:v>24.21875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BC0-46A2-8EA8-0A207C0FEE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496384"/>
        <c:axId val="154502272"/>
      </c:barChart>
      <c:catAx>
        <c:axId val="15449638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502272"/>
        <c:crosses val="autoZero"/>
        <c:auto val="1"/>
        <c:lblAlgn val="ctr"/>
        <c:lblOffset val="100"/>
        <c:noMultiLvlLbl val="0"/>
      </c:catAx>
      <c:valAx>
        <c:axId val="15450227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496384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13. </a:t>
            </a:r>
            <a:r>
              <a:rPr lang="uk-UA"/>
              <a:t>Кому ти довіриш розібратися у ситуації булінгу або владнати конфлікт з однокласником/іншим учнем (учні, у %)?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33832909019163243"/>
          <c:w val="0.82641626893546383"/>
          <c:h val="0.6057055066030763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Довіра!$C$62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Довіра!$C$63:$C$73</c:f>
              <c:numCache>
                <c:formatCode>0.0</c:formatCode>
                <c:ptCount val="11"/>
                <c:pt idx="0">
                  <c:v>12.935883014623172</c:v>
                </c:pt>
                <c:pt idx="1">
                  <c:v>20.284697508896798</c:v>
                </c:pt>
                <c:pt idx="2">
                  <c:v>9.0090090090090094</c:v>
                </c:pt>
                <c:pt idx="3">
                  <c:v>11.793611793611793</c:v>
                </c:pt>
                <c:pt idx="4">
                  <c:v>18.553940321346595</c:v>
                </c:pt>
                <c:pt idx="5">
                  <c:v>16.548797736916548</c:v>
                </c:pt>
                <c:pt idx="6">
                  <c:v>15.262172284644196</c:v>
                </c:pt>
                <c:pt idx="7">
                  <c:v>15.882352941176469</c:v>
                </c:pt>
                <c:pt idx="8">
                  <c:v>15.060240963855422</c:v>
                </c:pt>
                <c:pt idx="9">
                  <c:v>19.117647058823529</c:v>
                </c:pt>
                <c:pt idx="10">
                  <c:v>13.559322033898304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Довіра!$D$62</c:f>
              <c:strCache>
                <c:ptCount val="1"/>
                <c:pt idx="0">
                  <c:v>вчителеві/класному керівнику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Довіра!$D$63:$D$73</c:f>
              <c:numCache>
                <c:formatCode>0.0</c:formatCode>
                <c:ptCount val="11"/>
                <c:pt idx="0">
                  <c:v>35.133108361454816</c:v>
                </c:pt>
                <c:pt idx="1">
                  <c:v>28.706998813760382</c:v>
                </c:pt>
                <c:pt idx="2">
                  <c:v>46.846846846846844</c:v>
                </c:pt>
                <c:pt idx="3">
                  <c:v>39.066339066339069</c:v>
                </c:pt>
                <c:pt idx="4">
                  <c:v>28.041315990818667</c:v>
                </c:pt>
                <c:pt idx="5">
                  <c:v>33.521923620933521</c:v>
                </c:pt>
                <c:pt idx="6">
                  <c:v>32.584269662921351</c:v>
                </c:pt>
                <c:pt idx="7">
                  <c:v>30.980392156862745</c:v>
                </c:pt>
                <c:pt idx="8">
                  <c:v>36.144578313253014</c:v>
                </c:pt>
                <c:pt idx="9">
                  <c:v>25</c:v>
                </c:pt>
                <c:pt idx="10">
                  <c:v>27.118644067796609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Довіра!$E$62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Довіра!$E$63:$E$73</c:f>
              <c:numCache>
                <c:formatCode>0.0</c:formatCode>
                <c:ptCount val="11"/>
                <c:pt idx="0">
                  <c:v>9.5613048368953883</c:v>
                </c:pt>
                <c:pt idx="1">
                  <c:v>7.888493475682087</c:v>
                </c:pt>
                <c:pt idx="2">
                  <c:v>2.7027027027027026</c:v>
                </c:pt>
                <c:pt idx="3">
                  <c:v>8.5995085995085994</c:v>
                </c:pt>
                <c:pt idx="4">
                  <c:v>9.372609028309105</c:v>
                </c:pt>
                <c:pt idx="5">
                  <c:v>7.991513437057991</c:v>
                </c:pt>
                <c:pt idx="6">
                  <c:v>9.8782771535580522</c:v>
                </c:pt>
                <c:pt idx="7">
                  <c:v>9.0196078431372548</c:v>
                </c:pt>
                <c:pt idx="8">
                  <c:v>4.8192771084337354</c:v>
                </c:pt>
                <c:pt idx="9">
                  <c:v>7.3529411764705888</c:v>
                </c:pt>
                <c:pt idx="10">
                  <c:v>8.4745762711864394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Довіра!$F$62</c:f>
              <c:strCache>
                <c:ptCount val="1"/>
                <c:pt idx="0">
                  <c:v>директору/завучу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Довіра!$F$63:$F$73</c:f>
              <c:numCache>
                <c:formatCode>0.0</c:formatCode>
                <c:ptCount val="11"/>
                <c:pt idx="0">
                  <c:v>7.9490063742032238</c:v>
                </c:pt>
                <c:pt idx="1">
                  <c:v>9.07473309608541</c:v>
                </c:pt>
                <c:pt idx="2">
                  <c:v>2.7027027027027026</c:v>
                </c:pt>
                <c:pt idx="3">
                  <c:v>7.8624078624078626</c:v>
                </c:pt>
                <c:pt idx="4">
                  <c:v>8.9517980107115527</c:v>
                </c:pt>
                <c:pt idx="5">
                  <c:v>8.2036775106082036</c:v>
                </c:pt>
                <c:pt idx="6">
                  <c:v>8.3333333333333321</c:v>
                </c:pt>
                <c:pt idx="7">
                  <c:v>8.0392156862745097</c:v>
                </c:pt>
                <c:pt idx="8">
                  <c:v>11.445783132530121</c:v>
                </c:pt>
                <c:pt idx="9">
                  <c:v>5.8823529411764701</c:v>
                </c:pt>
                <c:pt idx="10">
                  <c:v>11.864406779661017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Довіра!$G$62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Довіра!$G$63:$G$73</c:f>
              <c:numCache>
                <c:formatCode>0.0</c:formatCode>
                <c:ptCount val="11"/>
                <c:pt idx="0">
                  <c:v>19.76002999625047</c:v>
                </c:pt>
                <c:pt idx="1">
                  <c:v>15.243179122182681</c:v>
                </c:pt>
                <c:pt idx="2">
                  <c:v>32.432432432432435</c:v>
                </c:pt>
                <c:pt idx="3">
                  <c:v>20.945945945945947</c:v>
                </c:pt>
                <c:pt idx="4">
                  <c:v>15.57000765110941</c:v>
                </c:pt>
                <c:pt idx="5">
                  <c:v>16.265912305516267</c:v>
                </c:pt>
                <c:pt idx="6">
                  <c:v>18.305243445692884</c:v>
                </c:pt>
                <c:pt idx="7">
                  <c:v>20.392156862745097</c:v>
                </c:pt>
                <c:pt idx="8">
                  <c:v>19.277108433734941</c:v>
                </c:pt>
                <c:pt idx="9">
                  <c:v>23.52941176470588</c:v>
                </c:pt>
                <c:pt idx="10">
                  <c:v>18.64406779661017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ser>
          <c:idx val="5"/>
          <c:order val="5"/>
          <c:tx>
            <c:strRef>
              <c:f>Довіра!$H$62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Довіра!$H$63:$H$73</c:f>
              <c:numCache>
                <c:formatCode>0.0</c:formatCode>
                <c:ptCount val="11"/>
                <c:pt idx="0">
                  <c:v>4.6494188226471698</c:v>
                </c:pt>
                <c:pt idx="1">
                  <c:v>5.753262158956109</c:v>
                </c:pt>
                <c:pt idx="2">
                  <c:v>4.5045045045045047</c:v>
                </c:pt>
                <c:pt idx="3">
                  <c:v>4.176904176904177</c:v>
                </c:pt>
                <c:pt idx="4">
                  <c:v>5.6618209640397854</c:v>
                </c:pt>
                <c:pt idx="5">
                  <c:v>5.3748231966053748</c:v>
                </c:pt>
                <c:pt idx="6">
                  <c:v>5.1966292134831464</c:v>
                </c:pt>
                <c:pt idx="7">
                  <c:v>3.7254901960784315</c:v>
                </c:pt>
                <c:pt idx="8">
                  <c:v>6.024096385542169</c:v>
                </c:pt>
                <c:pt idx="9">
                  <c:v>2.9411764705882351</c:v>
                </c:pt>
                <c:pt idx="10">
                  <c:v>5.0847457627118651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BD2-4E78-8337-288943C5897C}"/>
            </c:ext>
          </c:extLst>
        </c:ser>
        <c:ser>
          <c:idx val="6"/>
          <c:order val="6"/>
          <c:tx>
            <c:strRef>
              <c:f>Довіра!$I$62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Довіра!$I$63:$I$73</c:f>
              <c:numCache>
                <c:formatCode>0.0</c:formatCode>
                <c:ptCount val="11"/>
                <c:pt idx="0">
                  <c:v>10.011248593925758</c:v>
                </c:pt>
                <c:pt idx="1">
                  <c:v>13.048635824436536</c:v>
                </c:pt>
                <c:pt idx="2">
                  <c:v>1.8018018018018018</c:v>
                </c:pt>
                <c:pt idx="3">
                  <c:v>7.5552825552825551</c:v>
                </c:pt>
                <c:pt idx="4">
                  <c:v>13.84850803366488</c:v>
                </c:pt>
                <c:pt idx="5">
                  <c:v>12.093352192362094</c:v>
                </c:pt>
                <c:pt idx="6">
                  <c:v>10.440074906367041</c:v>
                </c:pt>
                <c:pt idx="7">
                  <c:v>11.96078431372549</c:v>
                </c:pt>
                <c:pt idx="8">
                  <c:v>7.2289156626506017</c:v>
                </c:pt>
                <c:pt idx="9">
                  <c:v>16.176470588235293</c:v>
                </c:pt>
                <c:pt idx="10">
                  <c:v>15.254237288135593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3C1-4AE5-81EC-2E771150F88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647936"/>
        <c:axId val="154662016"/>
      </c:barChart>
      <c:catAx>
        <c:axId val="15464793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662016"/>
        <c:crosses val="autoZero"/>
        <c:auto val="1"/>
        <c:lblAlgn val="ctr"/>
        <c:lblOffset val="100"/>
        <c:noMultiLvlLbl val="0"/>
      </c:catAx>
      <c:valAx>
        <c:axId val="15466201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647936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2.0984521570620234E-2"/>
          <c:y val="0.1991859577715594"/>
          <c:w val="0.96425631481684215"/>
          <c:h val="0.12387984063681177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14. </a:t>
            </a:r>
            <a:r>
              <a:rPr lang="uk-UA"/>
              <a:t>Кому ти довіриш розібратися у ситуації булінгу або владнати конфлікт з вчителем (учні, у %)?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33832909019163243"/>
          <c:w val="0.82641626893546383"/>
          <c:h val="0.6057055066030763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Довіра!$J$62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Довіра!$J$63:$J$73</c:f>
              <c:numCache>
                <c:formatCode>0.0</c:formatCode>
                <c:ptCount val="11"/>
                <c:pt idx="0">
                  <c:v>4.6698872785829311</c:v>
                </c:pt>
                <c:pt idx="1">
                  <c:v>7.9238329238329239</c:v>
                </c:pt>
                <c:pt idx="2">
                  <c:v>6.8627450980392162</c:v>
                </c:pt>
                <c:pt idx="3">
                  <c:v>4.397068620919387</c:v>
                </c:pt>
                <c:pt idx="4">
                  <c:v>6.8553208449581504</c:v>
                </c:pt>
                <c:pt idx="5">
                  <c:v>6.73992673992674</c:v>
                </c:pt>
                <c:pt idx="6">
                  <c:v>5.2605210420841679</c:v>
                </c:pt>
                <c:pt idx="7">
                  <c:v>5.4279749478079333</c:v>
                </c:pt>
                <c:pt idx="8">
                  <c:v>6.2068965517241379</c:v>
                </c:pt>
                <c:pt idx="9">
                  <c:v>9.8591549295774641</c:v>
                </c:pt>
                <c:pt idx="10">
                  <c:v>10.714285714285714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Довіра!$K$62</c:f>
              <c:strCache>
                <c:ptCount val="1"/>
                <c:pt idx="0">
                  <c:v>вчителеві/класному керівнику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Довіра!$K$63:$K$73</c:f>
              <c:numCache>
                <c:formatCode>0.0</c:formatCode>
                <c:ptCount val="11"/>
                <c:pt idx="0">
                  <c:v>12.037037037037036</c:v>
                </c:pt>
                <c:pt idx="1">
                  <c:v>14.312039312039312</c:v>
                </c:pt>
                <c:pt idx="2">
                  <c:v>13.725490196078432</c:v>
                </c:pt>
                <c:pt idx="3">
                  <c:v>13.191205862758162</c:v>
                </c:pt>
                <c:pt idx="4">
                  <c:v>12.754085292945398</c:v>
                </c:pt>
                <c:pt idx="5">
                  <c:v>14.285714285714285</c:v>
                </c:pt>
                <c:pt idx="6">
                  <c:v>12.074148296593187</c:v>
                </c:pt>
                <c:pt idx="7">
                  <c:v>12.943632567849686</c:v>
                </c:pt>
                <c:pt idx="8">
                  <c:v>12.413793103448276</c:v>
                </c:pt>
                <c:pt idx="9">
                  <c:v>12.676056338028168</c:v>
                </c:pt>
                <c:pt idx="10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Довіра!$L$62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Довіра!$L$63:$L$73</c:f>
              <c:numCache>
                <c:formatCode>0.0</c:formatCode>
                <c:ptCount val="11"/>
                <c:pt idx="0">
                  <c:v>7.5281803542673114</c:v>
                </c:pt>
                <c:pt idx="1">
                  <c:v>7.4324324324324325</c:v>
                </c:pt>
                <c:pt idx="2">
                  <c:v>4.9019607843137258</c:v>
                </c:pt>
                <c:pt idx="3">
                  <c:v>6.5289806795469678</c:v>
                </c:pt>
                <c:pt idx="4">
                  <c:v>8.170585890793145</c:v>
                </c:pt>
                <c:pt idx="5">
                  <c:v>6.8864468864468869</c:v>
                </c:pt>
                <c:pt idx="6">
                  <c:v>7.915831663326653</c:v>
                </c:pt>
                <c:pt idx="7">
                  <c:v>7.9331941544885183</c:v>
                </c:pt>
                <c:pt idx="8">
                  <c:v>4.8275862068965516</c:v>
                </c:pt>
                <c:pt idx="9">
                  <c:v>9.8591549295774641</c:v>
                </c:pt>
                <c:pt idx="10">
                  <c:v>7.1428571428571423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Довіра!$M$62</c:f>
              <c:strCache>
                <c:ptCount val="1"/>
                <c:pt idx="0">
                  <c:v>директору/завучу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Довіра!$M$63:$M$73</c:f>
              <c:numCache>
                <c:formatCode>0.0</c:formatCode>
                <c:ptCount val="11"/>
                <c:pt idx="0">
                  <c:v>25.080515297906601</c:v>
                </c:pt>
                <c:pt idx="1">
                  <c:v>24.324324324324326</c:v>
                </c:pt>
                <c:pt idx="2">
                  <c:v>12.745098039215685</c:v>
                </c:pt>
                <c:pt idx="3">
                  <c:v>25.982678214523652</c:v>
                </c:pt>
                <c:pt idx="4">
                  <c:v>24.551614188919888</c:v>
                </c:pt>
                <c:pt idx="5">
                  <c:v>24.835164835164836</c:v>
                </c:pt>
                <c:pt idx="6">
                  <c:v>25</c:v>
                </c:pt>
                <c:pt idx="7">
                  <c:v>23.590814196242171</c:v>
                </c:pt>
                <c:pt idx="8">
                  <c:v>27.586206896551722</c:v>
                </c:pt>
                <c:pt idx="9">
                  <c:v>22.535211267605636</c:v>
                </c:pt>
                <c:pt idx="10">
                  <c:v>21.428571428571427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Довіра!$N$62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Довіра!$N$63:$N$73</c:f>
              <c:numCache>
                <c:formatCode>0.0</c:formatCode>
                <c:ptCount val="11"/>
                <c:pt idx="0">
                  <c:v>35.547504025764894</c:v>
                </c:pt>
                <c:pt idx="1">
                  <c:v>26.105651105651106</c:v>
                </c:pt>
                <c:pt idx="2">
                  <c:v>55.882352941176471</c:v>
                </c:pt>
                <c:pt idx="3">
                  <c:v>35.642904730179879</c:v>
                </c:pt>
                <c:pt idx="4">
                  <c:v>28.537265842965326</c:v>
                </c:pt>
                <c:pt idx="5">
                  <c:v>30.622710622710624</c:v>
                </c:pt>
                <c:pt idx="6">
                  <c:v>32.565130260521045</c:v>
                </c:pt>
                <c:pt idx="7">
                  <c:v>33.611691022964507</c:v>
                </c:pt>
                <c:pt idx="8">
                  <c:v>29.655172413793103</c:v>
                </c:pt>
                <c:pt idx="9">
                  <c:v>28.169014084507044</c:v>
                </c:pt>
                <c:pt idx="10">
                  <c:v>28.571428571428569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ser>
          <c:idx val="5"/>
          <c:order val="5"/>
          <c:tx>
            <c:strRef>
              <c:f>Довіра!$O$62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Довіра!$O$63:$O$73</c:f>
              <c:numCache>
                <c:formatCode>0.0</c:formatCode>
                <c:ptCount val="11"/>
                <c:pt idx="0">
                  <c:v>8.0515297906602257</c:v>
                </c:pt>
                <c:pt idx="1">
                  <c:v>10.196560196560196</c:v>
                </c:pt>
                <c:pt idx="2">
                  <c:v>2.9411764705882351</c:v>
                </c:pt>
                <c:pt idx="3">
                  <c:v>8.0612924716855421</c:v>
                </c:pt>
                <c:pt idx="4">
                  <c:v>9.6452770027899568</c:v>
                </c:pt>
                <c:pt idx="5">
                  <c:v>8.791208791208792</c:v>
                </c:pt>
                <c:pt idx="6">
                  <c:v>9.2184368737474944</c:v>
                </c:pt>
                <c:pt idx="7">
                  <c:v>7.5156576200417531</c:v>
                </c:pt>
                <c:pt idx="8">
                  <c:v>11.03448275862069</c:v>
                </c:pt>
                <c:pt idx="9">
                  <c:v>7.042253521126761</c:v>
                </c:pt>
                <c:pt idx="10">
                  <c:v>8.9285714285714288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BD2-4E78-8337-288943C5897C}"/>
            </c:ext>
          </c:extLst>
        </c:ser>
        <c:ser>
          <c:idx val="6"/>
          <c:order val="6"/>
          <c:tx>
            <c:strRef>
              <c:f>Довіра!$P$62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Довіра!$P$63:$P$73</c:f>
              <c:numCache>
                <c:formatCode>0.0</c:formatCode>
                <c:ptCount val="11"/>
                <c:pt idx="0">
                  <c:v>7.0853462157809979</c:v>
                </c:pt>
                <c:pt idx="1">
                  <c:v>9.7051597051597049</c:v>
                </c:pt>
                <c:pt idx="2">
                  <c:v>2.9411764705882351</c:v>
                </c:pt>
                <c:pt idx="3">
                  <c:v>6.1958694203864093</c:v>
                </c:pt>
                <c:pt idx="4">
                  <c:v>9.4858509366281396</c:v>
                </c:pt>
                <c:pt idx="5">
                  <c:v>7.8388278388278385</c:v>
                </c:pt>
                <c:pt idx="6">
                  <c:v>7.9659318637274543</c:v>
                </c:pt>
                <c:pt idx="7">
                  <c:v>8.977035490605429</c:v>
                </c:pt>
                <c:pt idx="8">
                  <c:v>8.2758620689655178</c:v>
                </c:pt>
                <c:pt idx="9">
                  <c:v>9.8591549295774641</c:v>
                </c:pt>
                <c:pt idx="10">
                  <c:v>10.714285714285714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3C1-4AE5-81EC-2E771150F88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983808"/>
        <c:axId val="154412160"/>
      </c:barChart>
      <c:catAx>
        <c:axId val="15498380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412160"/>
        <c:crosses val="autoZero"/>
        <c:auto val="1"/>
        <c:lblAlgn val="ctr"/>
        <c:lblOffset val="100"/>
        <c:noMultiLvlLbl val="0"/>
      </c:catAx>
      <c:valAx>
        <c:axId val="15441216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98380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2.0984521570620234E-2"/>
          <c:y val="0.1991859577715594"/>
          <c:w val="0.96425631481684215"/>
          <c:h val="0.12387984063681177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15. </a:t>
            </a:r>
            <a:r>
              <a:rPr lang="uk-UA"/>
              <a:t>Кому ти довіриш розібратися у ситуації булінгу або владнати конфлікт з завучем/директором (учні, у %)?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33832909019163243"/>
          <c:w val="0.82641626893546383"/>
          <c:h val="0.6057055066030763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Довіра!$Q$62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Довіра!$Q$63:$Q$73</c:f>
              <c:numCache>
                <c:formatCode>0.0</c:formatCode>
                <c:ptCount val="11"/>
                <c:pt idx="0">
                  <c:v>3.8461538461538463</c:v>
                </c:pt>
                <c:pt idx="1">
                  <c:v>8.1659105638366807</c:v>
                </c:pt>
                <c:pt idx="2">
                  <c:v>6.8627450980392162</c:v>
                </c:pt>
                <c:pt idx="3">
                  <c:v>4.0396881644223956</c:v>
                </c:pt>
                <c:pt idx="4">
                  <c:v>6.4710957722174296</c:v>
                </c:pt>
                <c:pt idx="5">
                  <c:v>6.32</c:v>
                </c:pt>
                <c:pt idx="6">
                  <c:v>4.5915643352909772</c:v>
                </c:pt>
                <c:pt idx="7">
                  <c:v>5.7522123893805306</c:v>
                </c:pt>
                <c:pt idx="8">
                  <c:v>5.8823529411764701</c:v>
                </c:pt>
                <c:pt idx="9">
                  <c:v>13.636363636363635</c:v>
                </c:pt>
                <c:pt idx="10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Довіра!$R$62</c:f>
              <c:strCache>
                <c:ptCount val="1"/>
                <c:pt idx="0">
                  <c:v>вчителеві/класному керівнику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Довіра!$R$63:$R$73</c:f>
              <c:numCache>
                <c:formatCode>0.0</c:formatCode>
                <c:ptCount val="11"/>
                <c:pt idx="0">
                  <c:v>12.15034965034965</c:v>
                </c:pt>
                <c:pt idx="1">
                  <c:v>12.184057031756319</c:v>
                </c:pt>
                <c:pt idx="2">
                  <c:v>16.666666666666664</c:v>
                </c:pt>
                <c:pt idx="3">
                  <c:v>12.969525159461377</c:v>
                </c:pt>
                <c:pt idx="4">
                  <c:v>11.475409836065573</c:v>
                </c:pt>
                <c:pt idx="5">
                  <c:v>12.879999999999999</c:v>
                </c:pt>
                <c:pt idx="6">
                  <c:v>12.493326214628937</c:v>
                </c:pt>
                <c:pt idx="7">
                  <c:v>9.9557522123893811</c:v>
                </c:pt>
                <c:pt idx="8">
                  <c:v>10.294117647058822</c:v>
                </c:pt>
                <c:pt idx="9">
                  <c:v>7.5757575757575761</c:v>
                </c:pt>
                <c:pt idx="10">
                  <c:v>12.962962962962962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Довіра!$S$62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Довіра!$S$63:$S$73</c:f>
              <c:numCache>
                <c:formatCode>0.0</c:formatCode>
                <c:ptCount val="11"/>
                <c:pt idx="0">
                  <c:v>8.6538461538461533</c:v>
                </c:pt>
                <c:pt idx="1">
                  <c:v>8.1011017498379783</c:v>
                </c:pt>
                <c:pt idx="2">
                  <c:v>5.8823529411764701</c:v>
                </c:pt>
                <c:pt idx="3">
                  <c:v>7.7250177179305464</c:v>
                </c:pt>
                <c:pt idx="4">
                  <c:v>8.9732528041415023</c:v>
                </c:pt>
                <c:pt idx="5">
                  <c:v>8</c:v>
                </c:pt>
                <c:pt idx="6">
                  <c:v>8.8627869727709552</c:v>
                </c:pt>
                <c:pt idx="7">
                  <c:v>8.8495575221238933</c:v>
                </c:pt>
                <c:pt idx="8">
                  <c:v>6.6176470588235299</c:v>
                </c:pt>
                <c:pt idx="9">
                  <c:v>4.5454545454545459</c:v>
                </c:pt>
                <c:pt idx="10">
                  <c:v>9.2592592592592595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Довіра!$T$62</c:f>
              <c:strCache>
                <c:ptCount val="1"/>
                <c:pt idx="0">
                  <c:v>директору/завучу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Довіра!$T$63:$T$73</c:f>
              <c:numCache>
                <c:formatCode>0.0</c:formatCode>
                <c:ptCount val="11"/>
                <c:pt idx="0">
                  <c:v>3.8024475524475529</c:v>
                </c:pt>
                <c:pt idx="1">
                  <c:v>5.9624108878807514</c:v>
                </c:pt>
                <c:pt idx="2">
                  <c:v>0.98039215686274506</c:v>
                </c:pt>
                <c:pt idx="3">
                  <c:v>5.1027639971651304</c:v>
                </c:pt>
                <c:pt idx="4">
                  <c:v>4.5729076790336496</c:v>
                </c:pt>
                <c:pt idx="5">
                  <c:v>3.92</c:v>
                </c:pt>
                <c:pt idx="6">
                  <c:v>4.4847837693539772</c:v>
                </c:pt>
                <c:pt idx="7">
                  <c:v>5.7522123893805306</c:v>
                </c:pt>
                <c:pt idx="8">
                  <c:v>7.3529411764705888</c:v>
                </c:pt>
                <c:pt idx="9">
                  <c:v>9.0909090909090917</c:v>
                </c:pt>
                <c:pt idx="10">
                  <c:v>7.4074074074074066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Довіра!$U$62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Довіра!$U$63:$U$73</c:f>
              <c:numCache>
                <c:formatCode>0.0</c:formatCode>
                <c:ptCount val="11"/>
                <c:pt idx="0">
                  <c:v>42.832167832167833</c:v>
                </c:pt>
                <c:pt idx="1">
                  <c:v>31.237848347375241</c:v>
                </c:pt>
                <c:pt idx="2">
                  <c:v>55.882352941176471</c:v>
                </c:pt>
                <c:pt idx="3">
                  <c:v>41.885187810063783</c:v>
                </c:pt>
                <c:pt idx="4">
                  <c:v>35.116479723899914</c:v>
                </c:pt>
                <c:pt idx="5">
                  <c:v>37.44</c:v>
                </c:pt>
                <c:pt idx="6">
                  <c:v>39.081687132941809</c:v>
                </c:pt>
                <c:pt idx="7">
                  <c:v>39.601769911504427</c:v>
                </c:pt>
                <c:pt idx="8">
                  <c:v>35.294117647058826</c:v>
                </c:pt>
                <c:pt idx="9">
                  <c:v>30.303030303030305</c:v>
                </c:pt>
                <c:pt idx="10">
                  <c:v>27.777777777777779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ser>
          <c:idx val="5"/>
          <c:order val="5"/>
          <c:tx>
            <c:strRef>
              <c:f>Довіра!$V$62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Довіра!$V$63:$V$73</c:f>
              <c:numCache>
                <c:formatCode>0.0</c:formatCode>
                <c:ptCount val="11"/>
                <c:pt idx="0">
                  <c:v>19.973776223776223</c:v>
                </c:pt>
                <c:pt idx="1">
                  <c:v>23.784834737524303</c:v>
                </c:pt>
                <c:pt idx="2">
                  <c:v>10.784313725490197</c:v>
                </c:pt>
                <c:pt idx="3">
                  <c:v>20.836286321757619</c:v>
                </c:pt>
                <c:pt idx="4">
                  <c:v>22.389991371872302</c:v>
                </c:pt>
                <c:pt idx="5">
                  <c:v>21.84</c:v>
                </c:pt>
                <c:pt idx="6">
                  <c:v>21.516284036305393</c:v>
                </c:pt>
                <c:pt idx="7">
                  <c:v>20.575221238938052</c:v>
                </c:pt>
                <c:pt idx="8">
                  <c:v>24.264705882352942</c:v>
                </c:pt>
                <c:pt idx="9">
                  <c:v>19.696969696969695</c:v>
                </c:pt>
                <c:pt idx="10">
                  <c:v>16.666666666666664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BD2-4E78-8337-288943C5897C}"/>
            </c:ext>
          </c:extLst>
        </c:ser>
        <c:ser>
          <c:idx val="6"/>
          <c:order val="6"/>
          <c:tx>
            <c:strRef>
              <c:f>Довіра!$W$62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Довіра!$A$63:$B$73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Довіра!$W$63:$W$73</c:f>
              <c:numCache>
                <c:formatCode>0.0</c:formatCode>
                <c:ptCount val="11"/>
                <c:pt idx="0">
                  <c:v>8.7412587412587417</c:v>
                </c:pt>
                <c:pt idx="1">
                  <c:v>10.563836681788723</c:v>
                </c:pt>
                <c:pt idx="2">
                  <c:v>2.9411764705882351</c:v>
                </c:pt>
                <c:pt idx="3">
                  <c:v>7.4415308291991504</c:v>
                </c:pt>
                <c:pt idx="4">
                  <c:v>11.000862812769629</c:v>
                </c:pt>
                <c:pt idx="5">
                  <c:v>9.6</c:v>
                </c:pt>
                <c:pt idx="6">
                  <c:v>8.9695675387079543</c:v>
                </c:pt>
                <c:pt idx="7">
                  <c:v>9.5132743362831853</c:v>
                </c:pt>
                <c:pt idx="8">
                  <c:v>10.294117647058822</c:v>
                </c:pt>
                <c:pt idx="9">
                  <c:v>15.151515151515152</c:v>
                </c:pt>
                <c:pt idx="10">
                  <c:v>14.814814814814813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3C1-4AE5-81EC-2E771150F88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5004288"/>
        <c:axId val="155034752"/>
      </c:barChart>
      <c:catAx>
        <c:axId val="15500428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5034752"/>
        <c:crosses val="autoZero"/>
        <c:auto val="1"/>
        <c:lblAlgn val="ctr"/>
        <c:lblOffset val="100"/>
        <c:noMultiLvlLbl val="0"/>
      </c:catAx>
      <c:valAx>
        <c:axId val="15503475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500428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2.0984521570620234E-2"/>
          <c:y val="0.1991859577715594"/>
          <c:w val="0.96425631481684215"/>
          <c:h val="0.12387984063681177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16. </a:t>
            </a:r>
            <a:r>
              <a:rPr lang="uk-UA"/>
              <a:t>Кому Ви довірите розібратися у ситуації булінгу або владнати конфлікт з партнером (батьки, у %)?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19079866459925351"/>
          <c:w val="0.82641626893546383"/>
          <c:h val="0.7532359729889440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Довіра!$C$77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CF7-4DA9-84E3-94F06264F3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Довіра!$C$78:$C$94</c:f>
              <c:numCache>
                <c:formatCode>0.0</c:formatCode>
                <c:ptCount val="17"/>
                <c:pt idx="0">
                  <c:v>17.141307295904529</c:v>
                </c:pt>
                <c:pt idx="1">
                  <c:v>19.512195121951219</c:v>
                </c:pt>
                <c:pt idx="2">
                  <c:v>13.891081294396212</c:v>
                </c:pt>
                <c:pt idx="3">
                  <c:v>18.841669800676947</c:v>
                </c:pt>
                <c:pt idx="4">
                  <c:v>42.857142857142854</c:v>
                </c:pt>
                <c:pt idx="5">
                  <c:v>18.918918918918919</c:v>
                </c:pt>
                <c:pt idx="6">
                  <c:v>0</c:v>
                </c:pt>
                <c:pt idx="7">
                  <c:v>20.27027027027027</c:v>
                </c:pt>
                <c:pt idx="8">
                  <c:v>16.607270135424091</c:v>
                </c:pt>
                <c:pt idx="9">
                  <c:v>19.578947368421051</c:v>
                </c:pt>
                <c:pt idx="10">
                  <c:v>17.829457364341085</c:v>
                </c:pt>
                <c:pt idx="11">
                  <c:v>17.442719881744274</c:v>
                </c:pt>
                <c:pt idx="12">
                  <c:v>16.898608349900595</c:v>
                </c:pt>
                <c:pt idx="13">
                  <c:v>19.323671497584542</c:v>
                </c:pt>
                <c:pt idx="14">
                  <c:v>17.171717171717169</c:v>
                </c:pt>
                <c:pt idx="15">
                  <c:v>13.888888888888889</c:v>
                </c:pt>
                <c:pt idx="16">
                  <c:v>10.526315789473683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Довіра!$D$77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2D-4046-AFE1-C03E74C3F423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CF7-4DA9-84E3-94F06264F3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Довіра!$D$78:$D$94</c:f>
              <c:numCache>
                <c:formatCode>0.0</c:formatCode>
                <c:ptCount val="17"/>
                <c:pt idx="0">
                  <c:v>16.164903715758069</c:v>
                </c:pt>
                <c:pt idx="1">
                  <c:v>11.788617886178862</c:v>
                </c:pt>
                <c:pt idx="2">
                  <c:v>14.99605367008682</c:v>
                </c:pt>
                <c:pt idx="3">
                  <c:v>16.359533659270404</c:v>
                </c:pt>
                <c:pt idx="4">
                  <c:v>0</c:v>
                </c:pt>
                <c:pt idx="5">
                  <c:v>13.513513513513514</c:v>
                </c:pt>
                <c:pt idx="6">
                  <c:v>0</c:v>
                </c:pt>
                <c:pt idx="7">
                  <c:v>13.963963963963963</c:v>
                </c:pt>
                <c:pt idx="8">
                  <c:v>15.894511760513186</c:v>
                </c:pt>
                <c:pt idx="9">
                  <c:v>16.421052631578949</c:v>
                </c:pt>
                <c:pt idx="10">
                  <c:v>16.795865633074936</c:v>
                </c:pt>
                <c:pt idx="11">
                  <c:v>17.36881005173688</c:v>
                </c:pt>
                <c:pt idx="12">
                  <c:v>15.109343936381709</c:v>
                </c:pt>
                <c:pt idx="13">
                  <c:v>16.908212560386474</c:v>
                </c:pt>
                <c:pt idx="14">
                  <c:v>9.0909090909090917</c:v>
                </c:pt>
                <c:pt idx="15">
                  <c:v>13.888888888888889</c:v>
                </c:pt>
                <c:pt idx="16">
                  <c:v>10.526315789473683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Довіра!$E$77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CF7-4DA9-84E3-94F06264F3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Довіра!$E$78:$E$94</c:f>
              <c:numCache>
                <c:formatCode>0.0</c:formatCode>
                <c:ptCount val="17"/>
                <c:pt idx="0">
                  <c:v>19.365337672904801</c:v>
                </c:pt>
                <c:pt idx="1">
                  <c:v>10.16260162601626</c:v>
                </c:pt>
                <c:pt idx="2">
                  <c:v>22.573007103393845</c:v>
                </c:pt>
                <c:pt idx="3">
                  <c:v>16.998871756299362</c:v>
                </c:pt>
                <c:pt idx="4">
                  <c:v>14.285714285714285</c:v>
                </c:pt>
                <c:pt idx="5">
                  <c:v>10.810810810810811</c:v>
                </c:pt>
                <c:pt idx="6">
                  <c:v>0</c:v>
                </c:pt>
                <c:pt idx="7">
                  <c:v>19.36936936936937</c:v>
                </c:pt>
                <c:pt idx="8">
                  <c:v>19.636493228795437</c:v>
                </c:pt>
                <c:pt idx="9">
                  <c:v>12.842105263157894</c:v>
                </c:pt>
                <c:pt idx="10">
                  <c:v>20.671834625322997</c:v>
                </c:pt>
                <c:pt idx="11">
                  <c:v>19.660014781966002</c:v>
                </c:pt>
                <c:pt idx="12">
                  <c:v>18.886679920477135</c:v>
                </c:pt>
                <c:pt idx="13">
                  <c:v>14.975845410628018</c:v>
                </c:pt>
                <c:pt idx="14">
                  <c:v>16.161616161616163</c:v>
                </c:pt>
                <c:pt idx="15">
                  <c:v>27.777777777777779</c:v>
                </c:pt>
                <c:pt idx="16">
                  <c:v>26.315789473684209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Довіра!$F$77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CF7-4DA9-84E3-94F06264F3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Довіра!$F$78:$F$94</c:f>
              <c:numCache>
                <c:formatCode>0.0</c:formatCode>
                <c:ptCount val="17"/>
                <c:pt idx="0">
                  <c:v>14.564686737184704</c:v>
                </c:pt>
                <c:pt idx="1">
                  <c:v>17.073170731707318</c:v>
                </c:pt>
                <c:pt idx="2">
                  <c:v>13.812154696132598</c:v>
                </c:pt>
                <c:pt idx="3">
                  <c:v>15.118465588567132</c:v>
                </c:pt>
                <c:pt idx="4">
                  <c:v>28.571428571428569</c:v>
                </c:pt>
                <c:pt idx="5">
                  <c:v>16.216216216216218</c:v>
                </c:pt>
                <c:pt idx="6">
                  <c:v>0</c:v>
                </c:pt>
                <c:pt idx="7">
                  <c:v>18.018018018018019</c:v>
                </c:pt>
                <c:pt idx="8">
                  <c:v>14.183891660727014</c:v>
                </c:pt>
                <c:pt idx="9">
                  <c:v>17.684210526315788</c:v>
                </c:pt>
                <c:pt idx="10">
                  <c:v>13.178294573643413</c:v>
                </c:pt>
                <c:pt idx="11">
                  <c:v>13.968957871396896</c:v>
                </c:pt>
                <c:pt idx="12">
                  <c:v>14.761431411530815</c:v>
                </c:pt>
                <c:pt idx="13">
                  <c:v>15.217391304347828</c:v>
                </c:pt>
                <c:pt idx="14">
                  <c:v>21.212121212121211</c:v>
                </c:pt>
                <c:pt idx="15">
                  <c:v>16.666666666666664</c:v>
                </c:pt>
                <c:pt idx="16">
                  <c:v>15.789473684210526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Довіра!$G$77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100</a:t>
                    </a:r>
                    <a:r>
                      <a:rPr lang="en-US"/>
                      <a:t>,0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12D-4046-AFE1-C03E74C3F4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Довіра!$G$78:$G$94</c:f>
              <c:numCache>
                <c:formatCode>0.0</c:formatCode>
                <c:ptCount val="17"/>
                <c:pt idx="0">
                  <c:v>32.763764578247901</c:v>
                </c:pt>
                <c:pt idx="1">
                  <c:v>41.463414634146339</c:v>
                </c:pt>
                <c:pt idx="2">
                  <c:v>34.727703235990532</c:v>
                </c:pt>
                <c:pt idx="3">
                  <c:v>32.681459195186157</c:v>
                </c:pt>
                <c:pt idx="4">
                  <c:v>14.285714285714285</c:v>
                </c:pt>
                <c:pt idx="5">
                  <c:v>40.54054054054054</c:v>
                </c:pt>
                <c:pt idx="6" formatCode="0">
                  <c:v>100</c:v>
                </c:pt>
                <c:pt idx="7">
                  <c:v>28.378378378378379</c:v>
                </c:pt>
                <c:pt idx="8">
                  <c:v>33.677833214540271</c:v>
                </c:pt>
                <c:pt idx="9">
                  <c:v>33.473684210526315</c:v>
                </c:pt>
                <c:pt idx="10">
                  <c:v>31.524547803617569</c:v>
                </c:pt>
                <c:pt idx="11">
                  <c:v>31.559497413155952</c:v>
                </c:pt>
                <c:pt idx="12">
                  <c:v>34.343936381709746</c:v>
                </c:pt>
                <c:pt idx="13">
                  <c:v>33.574879227053138</c:v>
                </c:pt>
                <c:pt idx="14">
                  <c:v>36.363636363636367</c:v>
                </c:pt>
                <c:pt idx="15">
                  <c:v>27.777777777777779</c:v>
                </c:pt>
                <c:pt idx="16">
                  <c:v>36.84210526315789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5155072"/>
        <c:axId val="155177344"/>
      </c:barChart>
      <c:catAx>
        <c:axId val="15515507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5177344"/>
        <c:crosses val="autoZero"/>
        <c:auto val="1"/>
        <c:lblAlgn val="ctr"/>
        <c:lblOffset val="100"/>
        <c:noMultiLvlLbl val="0"/>
      </c:catAx>
      <c:valAx>
        <c:axId val="15517734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5155072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1.4759163612537639E-2"/>
          <c:y val="0.11579929593470473"/>
          <c:w val="0.96425631481684215"/>
          <c:h val="7.2564939164515924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17. </a:t>
            </a:r>
            <a:r>
              <a:rPr lang="uk-UA"/>
              <a:t>Кому Ви довірите розібратися у ситуації булінгу або владнати конфлікт з родичем (</a:t>
            </a:r>
            <a:r>
              <a:rPr lang="uk-UA" sz="1050" b="1" i="0" u="none" strike="noStrike" baseline="0">
                <a:effectLst/>
              </a:rPr>
              <a:t>батьки, у %</a:t>
            </a:r>
            <a:r>
              <a:rPr lang="uk-UA"/>
              <a:t>)?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21132252629649023"/>
          <c:w val="0.82641626893546383"/>
          <c:h val="0.7327120977050209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Довіра!$H$77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A17-4F20-BC8F-0725FFB2D00A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A17-4F20-BC8F-0725FFB2D0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Довіра!$H$78:$H$94</c:f>
              <c:numCache>
                <c:formatCode>0.0</c:formatCode>
                <c:ptCount val="17"/>
                <c:pt idx="0">
                  <c:v>13.81778144783925</c:v>
                </c:pt>
                <c:pt idx="1">
                  <c:v>10.569105691056912</c:v>
                </c:pt>
                <c:pt idx="2">
                  <c:v>12.812248186946013</c:v>
                </c:pt>
                <c:pt idx="3">
                  <c:v>13.987077156974534</c:v>
                </c:pt>
                <c:pt idx="4">
                  <c:v>14.285714285714285</c:v>
                </c:pt>
                <c:pt idx="5">
                  <c:v>15</c:v>
                </c:pt>
                <c:pt idx="6">
                  <c:v>0</c:v>
                </c:pt>
                <c:pt idx="7">
                  <c:v>15.74074074074074</c:v>
                </c:pt>
                <c:pt idx="8">
                  <c:v>13.639652677279305</c:v>
                </c:pt>
                <c:pt idx="9">
                  <c:v>12.179487179487179</c:v>
                </c:pt>
                <c:pt idx="10">
                  <c:v>14.025974025974024</c:v>
                </c:pt>
                <c:pt idx="11">
                  <c:v>12.47182569496619</c:v>
                </c:pt>
                <c:pt idx="12">
                  <c:v>14.502273875694796</c:v>
                </c:pt>
                <c:pt idx="13">
                  <c:v>14.320388349514563</c:v>
                </c:pt>
                <c:pt idx="14">
                  <c:v>10.679611650485436</c:v>
                </c:pt>
                <c:pt idx="15">
                  <c:v>13.888888888888889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Довіра!$I$77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51-4913-B64F-07ECAD0A76DA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A17-4F20-BC8F-0725FFB2D00A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A17-4F20-BC8F-0725FFB2D0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Довіра!$I$78:$I$94</c:f>
              <c:numCache>
                <c:formatCode>0.0</c:formatCode>
                <c:ptCount val="17"/>
                <c:pt idx="0">
                  <c:v>10.900082576383156</c:v>
                </c:pt>
                <c:pt idx="1">
                  <c:v>6.0975609756097562</c:v>
                </c:pt>
                <c:pt idx="2">
                  <c:v>10.153102336825141</c:v>
                </c:pt>
                <c:pt idx="3">
                  <c:v>10.832383124287343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12.037037037037036</c:v>
                </c:pt>
                <c:pt idx="8">
                  <c:v>9.9855282199710569</c:v>
                </c:pt>
                <c:pt idx="9">
                  <c:v>13.034188034188036</c:v>
                </c:pt>
                <c:pt idx="10">
                  <c:v>11.428571428571429</c:v>
                </c:pt>
                <c:pt idx="11">
                  <c:v>12.321562734785875</c:v>
                </c:pt>
                <c:pt idx="12">
                  <c:v>9.7018696311268311</c:v>
                </c:pt>
                <c:pt idx="13">
                  <c:v>10.194174757281553</c:v>
                </c:pt>
                <c:pt idx="14">
                  <c:v>6.7961165048543686</c:v>
                </c:pt>
                <c:pt idx="15">
                  <c:v>16.666666666666664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Довіра!$J$77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Довіра!$J$78:$J$94</c:f>
              <c:numCache>
                <c:formatCode>0.0</c:formatCode>
                <c:ptCount val="17"/>
                <c:pt idx="0">
                  <c:v>37.324525185796865</c:v>
                </c:pt>
                <c:pt idx="1">
                  <c:v>31.300813008130078</c:v>
                </c:pt>
                <c:pt idx="2">
                  <c:v>36.422240128928287</c:v>
                </c:pt>
                <c:pt idx="3">
                  <c:v>37.134169517293799</c:v>
                </c:pt>
                <c:pt idx="4">
                  <c:v>57.142857142857139</c:v>
                </c:pt>
                <c:pt idx="5">
                  <c:v>40</c:v>
                </c:pt>
                <c:pt idx="6">
                  <c:v>50</c:v>
                </c:pt>
                <c:pt idx="7">
                  <c:v>28.703703703703702</c:v>
                </c:pt>
                <c:pt idx="8">
                  <c:v>38.458755426917513</c:v>
                </c:pt>
                <c:pt idx="9">
                  <c:v>33.333333333333329</c:v>
                </c:pt>
                <c:pt idx="10">
                  <c:v>34.545454545454547</c:v>
                </c:pt>
                <c:pt idx="11">
                  <c:v>38.542449286250942</c:v>
                </c:pt>
                <c:pt idx="12">
                  <c:v>36.382011116725621</c:v>
                </c:pt>
                <c:pt idx="13">
                  <c:v>36.165048543689323</c:v>
                </c:pt>
                <c:pt idx="14">
                  <c:v>31.067961165048541</c:v>
                </c:pt>
                <c:pt idx="15">
                  <c:v>33.333333333333329</c:v>
                </c:pt>
                <c:pt idx="16">
                  <c:v>38.888888888888893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Довіра!$K$77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A17-4F20-BC8F-0725FFB2D0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Довіра!$K$78:$K$94</c:f>
              <c:numCache>
                <c:formatCode>0.0</c:formatCode>
                <c:ptCount val="17"/>
                <c:pt idx="0">
                  <c:v>8.2301128543903097</c:v>
                </c:pt>
                <c:pt idx="1">
                  <c:v>12.601626016260163</c:v>
                </c:pt>
                <c:pt idx="2">
                  <c:v>8.8638195004029008</c:v>
                </c:pt>
                <c:pt idx="3">
                  <c:v>8.3238312428734318</c:v>
                </c:pt>
                <c:pt idx="4">
                  <c:v>14.285714285714285</c:v>
                </c:pt>
                <c:pt idx="5">
                  <c:v>10</c:v>
                </c:pt>
                <c:pt idx="6">
                  <c:v>0</c:v>
                </c:pt>
                <c:pt idx="7">
                  <c:v>8.7962962962962958</c:v>
                </c:pt>
                <c:pt idx="8">
                  <c:v>8.0318379160636759</c:v>
                </c:pt>
                <c:pt idx="9">
                  <c:v>10.256410256410255</c:v>
                </c:pt>
                <c:pt idx="10">
                  <c:v>9.6103896103896105</c:v>
                </c:pt>
                <c:pt idx="11">
                  <c:v>8.4898572501878284</c:v>
                </c:pt>
                <c:pt idx="12">
                  <c:v>8.3375442142496201</c:v>
                </c:pt>
                <c:pt idx="13">
                  <c:v>9.2233009708737868</c:v>
                </c:pt>
                <c:pt idx="14">
                  <c:v>10.679611650485436</c:v>
                </c:pt>
                <c:pt idx="15">
                  <c:v>5.5555555555555554</c:v>
                </c:pt>
                <c:pt idx="16">
                  <c:v>5.5555555555555554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Довіра!$L$77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Довіра!$L$78:$L$94</c:f>
              <c:numCache>
                <c:formatCode>0.0</c:formatCode>
                <c:ptCount val="17"/>
                <c:pt idx="0">
                  <c:v>29.727497935590421</c:v>
                </c:pt>
                <c:pt idx="1">
                  <c:v>39.430894308943088</c:v>
                </c:pt>
                <c:pt idx="2">
                  <c:v>31.748589846897662</c:v>
                </c:pt>
                <c:pt idx="3">
                  <c:v>29.722538958570887</c:v>
                </c:pt>
                <c:pt idx="4">
                  <c:v>14.285714285714285</c:v>
                </c:pt>
                <c:pt idx="5">
                  <c:v>25</c:v>
                </c:pt>
                <c:pt idx="6">
                  <c:v>50</c:v>
                </c:pt>
                <c:pt idx="7">
                  <c:v>34.722222222222221</c:v>
                </c:pt>
                <c:pt idx="8">
                  <c:v>29.884225759768452</c:v>
                </c:pt>
                <c:pt idx="9">
                  <c:v>31.196581196581196</c:v>
                </c:pt>
                <c:pt idx="10">
                  <c:v>30.38961038961039</c:v>
                </c:pt>
                <c:pt idx="11">
                  <c:v>28.174305033809166</c:v>
                </c:pt>
                <c:pt idx="12">
                  <c:v>31.076301162203134</c:v>
                </c:pt>
                <c:pt idx="13">
                  <c:v>30.097087378640776</c:v>
                </c:pt>
                <c:pt idx="14">
                  <c:v>40.776699029126213</c:v>
                </c:pt>
                <c:pt idx="15">
                  <c:v>30.555555555555557</c:v>
                </c:pt>
                <c:pt idx="16">
                  <c:v>55.555555555555557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6358528"/>
        <c:axId val="156360064"/>
      </c:barChart>
      <c:catAx>
        <c:axId val="15635852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6360064"/>
        <c:crosses val="autoZero"/>
        <c:auto val="1"/>
        <c:lblAlgn val="ctr"/>
        <c:lblOffset val="100"/>
        <c:noMultiLvlLbl val="0"/>
      </c:catAx>
      <c:valAx>
        <c:axId val="15636006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635852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2.5134760209341959E-2"/>
          <c:y val="0.12509892869494685"/>
          <c:w val="0.96425631481684215"/>
          <c:h val="7.2345401659648478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18. </a:t>
            </a:r>
            <a:r>
              <a:rPr lang="uk-UA"/>
              <a:t>Кому Ви довірите розібратися у ситуації булінгу або владнати конфлікт з керівником (</a:t>
            </a:r>
            <a:r>
              <a:rPr lang="uk-UA" sz="1050" b="1" i="0" u="none" strike="noStrike" baseline="0">
                <a:effectLst/>
              </a:rPr>
              <a:t>батьки, у %</a:t>
            </a:r>
            <a:r>
              <a:rPr lang="uk-UA"/>
              <a:t>)?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214850485372165"/>
          <c:w val="0.82641626893546383"/>
          <c:h val="0.7291841386293462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Довіра!$M$77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E1-4829-A23E-9266C0665C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Довіра!$M$78:$M$94</c:f>
              <c:numCache>
                <c:formatCode>0.0</c:formatCode>
                <c:ptCount val="17"/>
                <c:pt idx="0">
                  <c:v>15.756070640176601</c:v>
                </c:pt>
                <c:pt idx="1">
                  <c:v>13.821138211382115</c:v>
                </c:pt>
                <c:pt idx="2">
                  <c:v>13.975903614457833</c:v>
                </c:pt>
                <c:pt idx="3">
                  <c:v>16.386554621848738</c:v>
                </c:pt>
                <c:pt idx="4">
                  <c:v>28.571428571428569</c:v>
                </c:pt>
                <c:pt idx="5">
                  <c:v>5.7142857142857144</c:v>
                </c:pt>
                <c:pt idx="6">
                  <c:v>0</c:v>
                </c:pt>
                <c:pt idx="7">
                  <c:v>17.592592592592592</c:v>
                </c:pt>
                <c:pt idx="8">
                  <c:v>14.978292329956586</c:v>
                </c:pt>
                <c:pt idx="9">
                  <c:v>18.9247311827957</c:v>
                </c:pt>
                <c:pt idx="10">
                  <c:v>16.40625</c:v>
                </c:pt>
                <c:pt idx="11">
                  <c:v>16.552771450265755</c:v>
                </c:pt>
                <c:pt idx="12">
                  <c:v>15.357502517623365</c:v>
                </c:pt>
                <c:pt idx="13">
                  <c:v>14.734299516908212</c:v>
                </c:pt>
                <c:pt idx="14">
                  <c:v>15.151515151515152</c:v>
                </c:pt>
                <c:pt idx="15">
                  <c:v>13.888888888888889</c:v>
                </c:pt>
                <c:pt idx="16">
                  <c:v>5.5555555555555554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Довіра!$N$77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E1-4829-A23E-9266C0665C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Довіра!$N$78:$N$94</c:f>
              <c:numCache>
                <c:formatCode>0.0</c:formatCode>
                <c:ptCount val="17"/>
                <c:pt idx="0">
                  <c:v>14.928256070640177</c:v>
                </c:pt>
                <c:pt idx="1">
                  <c:v>12.195121951219512</c:v>
                </c:pt>
                <c:pt idx="2">
                  <c:v>13.413654618473897</c:v>
                </c:pt>
                <c:pt idx="3">
                  <c:v>15.355233002291827</c:v>
                </c:pt>
                <c:pt idx="4">
                  <c:v>28.571428571428569</c:v>
                </c:pt>
                <c:pt idx="5">
                  <c:v>28.571428571428569</c:v>
                </c:pt>
                <c:pt idx="6">
                  <c:v>0</c:v>
                </c:pt>
                <c:pt idx="7">
                  <c:v>13.425925925925927</c:v>
                </c:pt>
                <c:pt idx="8">
                  <c:v>15.014471780028943</c:v>
                </c:pt>
                <c:pt idx="9">
                  <c:v>12.688172043010754</c:v>
                </c:pt>
                <c:pt idx="10">
                  <c:v>15.104166666666666</c:v>
                </c:pt>
                <c:pt idx="11">
                  <c:v>15.337889141989368</c:v>
                </c:pt>
                <c:pt idx="12">
                  <c:v>13.846928499496475</c:v>
                </c:pt>
                <c:pt idx="13">
                  <c:v>17.632850241545896</c:v>
                </c:pt>
                <c:pt idx="14">
                  <c:v>14.14141414141414</c:v>
                </c:pt>
                <c:pt idx="15">
                  <c:v>16.666666666666664</c:v>
                </c:pt>
                <c:pt idx="16">
                  <c:v>5.5555555555555554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Довіра!$O$77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E1-4829-A23E-9266C0665C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Довіра!$O$78:$O$94</c:f>
              <c:numCache>
                <c:formatCode>0.0</c:formatCode>
                <c:ptCount val="17"/>
                <c:pt idx="0">
                  <c:v>14.100441501103752</c:v>
                </c:pt>
                <c:pt idx="1">
                  <c:v>6.0975609756097562</c:v>
                </c:pt>
                <c:pt idx="2">
                  <c:v>15.742971887550199</c:v>
                </c:pt>
                <c:pt idx="3">
                  <c:v>12.566844919786096</c:v>
                </c:pt>
                <c:pt idx="4">
                  <c:v>14.285714285714285</c:v>
                </c:pt>
                <c:pt idx="5">
                  <c:v>8.5714285714285712</c:v>
                </c:pt>
                <c:pt idx="6">
                  <c:v>0</c:v>
                </c:pt>
                <c:pt idx="7">
                  <c:v>11.574074074074074</c:v>
                </c:pt>
                <c:pt idx="8">
                  <c:v>14.652677279305355</c:v>
                </c:pt>
                <c:pt idx="9">
                  <c:v>9.67741935483871</c:v>
                </c:pt>
                <c:pt idx="10">
                  <c:v>12.5</c:v>
                </c:pt>
                <c:pt idx="11">
                  <c:v>13.591495823842065</c:v>
                </c:pt>
                <c:pt idx="12">
                  <c:v>14.098690835850958</c:v>
                </c:pt>
                <c:pt idx="13">
                  <c:v>10.144927536231885</c:v>
                </c:pt>
                <c:pt idx="14">
                  <c:v>14.14141414141414</c:v>
                </c:pt>
                <c:pt idx="15">
                  <c:v>22.222222222222221</c:v>
                </c:pt>
                <c:pt idx="16">
                  <c:v>16.666666666666664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Довіра!$P$77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E1-4829-A23E-9266C0665C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Довіра!$P$78:$P$94</c:f>
              <c:numCache>
                <c:formatCode>0.0</c:formatCode>
                <c:ptCount val="17"/>
                <c:pt idx="0">
                  <c:v>24.089403973509935</c:v>
                </c:pt>
                <c:pt idx="1">
                  <c:v>28.04878048780488</c:v>
                </c:pt>
                <c:pt idx="2">
                  <c:v>22.971887550200805</c:v>
                </c:pt>
                <c:pt idx="3">
                  <c:v>25.019098548510314</c:v>
                </c:pt>
                <c:pt idx="4">
                  <c:v>14.285714285714285</c:v>
                </c:pt>
                <c:pt idx="5">
                  <c:v>22.857142857142858</c:v>
                </c:pt>
                <c:pt idx="6">
                  <c:v>0</c:v>
                </c:pt>
                <c:pt idx="7">
                  <c:v>25.925925925925924</c:v>
                </c:pt>
                <c:pt idx="8">
                  <c:v>23.806078147612155</c:v>
                </c:pt>
                <c:pt idx="9">
                  <c:v>25.376344086021508</c:v>
                </c:pt>
                <c:pt idx="10">
                  <c:v>26.5625</c:v>
                </c:pt>
                <c:pt idx="11">
                  <c:v>23.386484434320426</c:v>
                </c:pt>
                <c:pt idx="12">
                  <c:v>25.075528700906347</c:v>
                </c:pt>
                <c:pt idx="13">
                  <c:v>22.705314009661837</c:v>
                </c:pt>
                <c:pt idx="14">
                  <c:v>25.252525252525253</c:v>
                </c:pt>
                <c:pt idx="15">
                  <c:v>25</c:v>
                </c:pt>
                <c:pt idx="16">
                  <c:v>44.444444444444443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Довіра!$Q$77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Довіра!$A$78:$B$94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Довіра!$Q$78:$Q$94</c:f>
              <c:numCache>
                <c:formatCode>0.0</c:formatCode>
                <c:ptCount val="17"/>
                <c:pt idx="0">
                  <c:v>31.125827814569533</c:v>
                </c:pt>
                <c:pt idx="1">
                  <c:v>39.837398373983739</c:v>
                </c:pt>
                <c:pt idx="2">
                  <c:v>33.895582329317271</c:v>
                </c:pt>
                <c:pt idx="3">
                  <c:v>30.672268907563026</c:v>
                </c:pt>
                <c:pt idx="4">
                  <c:v>14.285714285714285</c:v>
                </c:pt>
                <c:pt idx="5">
                  <c:v>34.285714285714285</c:v>
                </c:pt>
                <c:pt idx="6">
                  <c:v>100</c:v>
                </c:pt>
                <c:pt idx="7">
                  <c:v>31.481481481481481</c:v>
                </c:pt>
                <c:pt idx="8">
                  <c:v>31.548480463096961</c:v>
                </c:pt>
                <c:pt idx="9">
                  <c:v>33.333333333333329</c:v>
                </c:pt>
                <c:pt idx="10">
                  <c:v>29.427083333333332</c:v>
                </c:pt>
                <c:pt idx="11">
                  <c:v>31.131359149582384</c:v>
                </c:pt>
                <c:pt idx="12">
                  <c:v>31.62134944612286</c:v>
                </c:pt>
                <c:pt idx="13">
                  <c:v>34.782608695652172</c:v>
                </c:pt>
                <c:pt idx="14">
                  <c:v>31.313131313131315</c:v>
                </c:pt>
                <c:pt idx="15">
                  <c:v>22.222222222222221</c:v>
                </c:pt>
                <c:pt idx="16">
                  <c:v>27.777777777777779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5210112"/>
        <c:axId val="155211648"/>
      </c:barChart>
      <c:catAx>
        <c:axId val="15521011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5211648"/>
        <c:crosses val="autoZero"/>
        <c:auto val="1"/>
        <c:lblAlgn val="ctr"/>
        <c:lblOffset val="100"/>
        <c:noMultiLvlLbl val="0"/>
      </c:catAx>
      <c:valAx>
        <c:axId val="15521164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5210112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2.0984521570620234E-2"/>
          <c:y val="0.12995473378493064"/>
          <c:w val="0.96425631481684215"/>
          <c:h val="6.2918511090153256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19. </a:t>
            </a:r>
            <a:r>
              <a:rPr lang="uk-UA"/>
              <a:t>Кому Ви довірите розібратися у ситуації булінгу або владнати конфлікт з партнером (педагоги, у %)?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21132252629649023"/>
          <c:w val="0.82641626893546383"/>
          <c:h val="0.7327120977050209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Довіра!$C$98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Довіра!$C$99:$C$115</c:f>
              <c:numCache>
                <c:formatCode>0.0</c:formatCode>
                <c:ptCount val="17"/>
                <c:pt idx="0">
                  <c:v>21.833480956598763</c:v>
                </c:pt>
                <c:pt idx="1">
                  <c:v>25.423728813559322</c:v>
                </c:pt>
                <c:pt idx="2">
                  <c:v>16.96</c:v>
                </c:pt>
                <c:pt idx="3">
                  <c:v>23.995597138139789</c:v>
                </c:pt>
                <c:pt idx="4">
                  <c:v>21.153846153846153</c:v>
                </c:pt>
                <c:pt idx="5">
                  <c:v>22.448979591836736</c:v>
                </c:pt>
                <c:pt idx="6">
                  <c:v>21.387283236994222</c:v>
                </c:pt>
                <c:pt idx="7">
                  <c:v>21.29032258064516</c:v>
                </c:pt>
                <c:pt idx="8">
                  <c:v>26.335877862595421</c:v>
                </c:pt>
                <c:pt idx="9">
                  <c:v>27.27272727272727</c:v>
                </c:pt>
                <c:pt idx="10">
                  <c:v>14.826498422712934</c:v>
                </c:pt>
                <c:pt idx="11">
                  <c:v>21.212121212121211</c:v>
                </c:pt>
                <c:pt idx="12">
                  <c:v>21.768707482993197</c:v>
                </c:pt>
                <c:pt idx="13">
                  <c:v>23.611111111111111</c:v>
                </c:pt>
                <c:pt idx="14">
                  <c:v>25.680272108843539</c:v>
                </c:pt>
                <c:pt idx="15">
                  <c:v>22.862453531598511</c:v>
                </c:pt>
                <c:pt idx="16">
                  <c:v>21.582733812949641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Довіра!$D$98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Довіра!$D$99:$D$115</c:f>
              <c:numCache>
                <c:formatCode>0.0</c:formatCode>
                <c:ptCount val="17"/>
                <c:pt idx="0">
                  <c:v>24.224977856510186</c:v>
                </c:pt>
                <c:pt idx="1">
                  <c:v>20.762711864406779</c:v>
                </c:pt>
                <c:pt idx="2">
                  <c:v>22.88</c:v>
                </c:pt>
                <c:pt idx="3">
                  <c:v>23.940561364887177</c:v>
                </c:pt>
                <c:pt idx="4">
                  <c:v>34.615384615384613</c:v>
                </c:pt>
                <c:pt idx="5">
                  <c:v>22.448979591836736</c:v>
                </c:pt>
                <c:pt idx="6">
                  <c:v>21.676300578034681</c:v>
                </c:pt>
                <c:pt idx="7">
                  <c:v>24.046920821114369</c:v>
                </c:pt>
                <c:pt idx="8">
                  <c:v>24.809160305343511</c:v>
                </c:pt>
                <c:pt idx="9">
                  <c:v>26.515151515151516</c:v>
                </c:pt>
                <c:pt idx="10">
                  <c:v>24.921135646687699</c:v>
                </c:pt>
                <c:pt idx="11">
                  <c:v>22.727272727272727</c:v>
                </c:pt>
                <c:pt idx="12">
                  <c:v>21.428571428571427</c:v>
                </c:pt>
                <c:pt idx="13">
                  <c:v>19.097222222222221</c:v>
                </c:pt>
                <c:pt idx="14">
                  <c:v>22.108843537414966</c:v>
                </c:pt>
                <c:pt idx="15">
                  <c:v>28.25278810408922</c:v>
                </c:pt>
                <c:pt idx="16">
                  <c:v>30.215827338129497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Довіра!$E$98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Довіра!$E$99:$E$115</c:f>
              <c:numCache>
                <c:formatCode>0.0</c:formatCode>
                <c:ptCount val="17"/>
                <c:pt idx="0">
                  <c:v>13.020372010628876</c:v>
                </c:pt>
                <c:pt idx="1">
                  <c:v>7.2033898305084749</c:v>
                </c:pt>
                <c:pt idx="2">
                  <c:v>18.559999999999999</c:v>
                </c:pt>
                <c:pt idx="3">
                  <c:v>10.401761144744084</c:v>
                </c:pt>
                <c:pt idx="4">
                  <c:v>11.538461538461538</c:v>
                </c:pt>
                <c:pt idx="5">
                  <c:v>10.204081632653061</c:v>
                </c:pt>
                <c:pt idx="6">
                  <c:v>13.294797687861271</c:v>
                </c:pt>
                <c:pt idx="7">
                  <c:v>13.020527859237538</c:v>
                </c:pt>
                <c:pt idx="8">
                  <c:v>11.068702290076336</c:v>
                </c:pt>
                <c:pt idx="9">
                  <c:v>6.8181818181818175</c:v>
                </c:pt>
                <c:pt idx="10">
                  <c:v>19.242902208201894</c:v>
                </c:pt>
                <c:pt idx="11">
                  <c:v>16.060606060606062</c:v>
                </c:pt>
                <c:pt idx="12">
                  <c:v>14.285714285714285</c:v>
                </c:pt>
                <c:pt idx="13">
                  <c:v>13.888888888888889</c:v>
                </c:pt>
                <c:pt idx="14">
                  <c:v>10.034013605442176</c:v>
                </c:pt>
                <c:pt idx="15">
                  <c:v>7.8066914498141262</c:v>
                </c:pt>
                <c:pt idx="16">
                  <c:v>10.071942446043165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Довіра!$F$98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Довіра!$F$99:$F$115</c:f>
              <c:numCache>
                <c:formatCode>0.0</c:formatCode>
                <c:ptCount val="17"/>
                <c:pt idx="0">
                  <c:v>11.2488928255093</c:v>
                </c:pt>
                <c:pt idx="1">
                  <c:v>8.0508474576271176</c:v>
                </c:pt>
                <c:pt idx="2">
                  <c:v>11.360000000000001</c:v>
                </c:pt>
                <c:pt idx="3">
                  <c:v>10.731975784259769</c:v>
                </c:pt>
                <c:pt idx="4">
                  <c:v>13.461538461538462</c:v>
                </c:pt>
                <c:pt idx="5">
                  <c:v>6.1224489795918364</c:v>
                </c:pt>
                <c:pt idx="6">
                  <c:v>12.716763005780345</c:v>
                </c:pt>
                <c:pt idx="7">
                  <c:v>10.381231671554252</c:v>
                </c:pt>
                <c:pt idx="8">
                  <c:v>14.122137404580155</c:v>
                </c:pt>
                <c:pt idx="9">
                  <c:v>9.0909090909090917</c:v>
                </c:pt>
                <c:pt idx="10">
                  <c:v>12.302839116719243</c:v>
                </c:pt>
                <c:pt idx="11">
                  <c:v>9.6969696969696972</c:v>
                </c:pt>
                <c:pt idx="12">
                  <c:v>11.564625850340136</c:v>
                </c:pt>
                <c:pt idx="13">
                  <c:v>11.111111111111111</c:v>
                </c:pt>
                <c:pt idx="14">
                  <c:v>12.074829931972788</c:v>
                </c:pt>
                <c:pt idx="15">
                  <c:v>8.3643122676579935</c:v>
                </c:pt>
                <c:pt idx="16">
                  <c:v>14.388489208633093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Довіра!$G$98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Довіра!$G$99:$G$115</c:f>
              <c:numCache>
                <c:formatCode>0.0</c:formatCode>
                <c:ptCount val="17"/>
                <c:pt idx="0">
                  <c:v>29.672276350752881</c:v>
                </c:pt>
                <c:pt idx="1">
                  <c:v>38.559322033898304</c:v>
                </c:pt>
                <c:pt idx="2">
                  <c:v>30.240000000000002</c:v>
                </c:pt>
                <c:pt idx="3">
                  <c:v>30.930104567969181</c:v>
                </c:pt>
                <c:pt idx="4">
                  <c:v>19.230769230769234</c:v>
                </c:pt>
                <c:pt idx="5">
                  <c:v>38.775510204081634</c:v>
                </c:pt>
                <c:pt idx="6">
                  <c:v>30.924855491329478</c:v>
                </c:pt>
                <c:pt idx="7">
                  <c:v>31.260997067448681</c:v>
                </c:pt>
                <c:pt idx="8">
                  <c:v>23.664122137404579</c:v>
                </c:pt>
                <c:pt idx="9">
                  <c:v>30.303030303030305</c:v>
                </c:pt>
                <c:pt idx="10">
                  <c:v>28.706624605678233</c:v>
                </c:pt>
                <c:pt idx="11">
                  <c:v>30.303030303030305</c:v>
                </c:pt>
                <c:pt idx="12">
                  <c:v>30.952380952380953</c:v>
                </c:pt>
                <c:pt idx="13">
                  <c:v>32.291666666666671</c:v>
                </c:pt>
                <c:pt idx="14">
                  <c:v>30.102040816326532</c:v>
                </c:pt>
                <c:pt idx="15">
                  <c:v>32.713754646840151</c:v>
                </c:pt>
                <c:pt idx="16">
                  <c:v>23.741007194244602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6451968"/>
        <c:axId val="156453504"/>
      </c:barChart>
      <c:catAx>
        <c:axId val="1564519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6453504"/>
        <c:crosses val="autoZero"/>
        <c:auto val="1"/>
        <c:lblAlgn val="ctr"/>
        <c:lblOffset val="100"/>
        <c:noMultiLvlLbl val="0"/>
      </c:catAx>
      <c:valAx>
        <c:axId val="15645350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645196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1.890940225125937E-2"/>
          <c:y val="0.13215484684629628"/>
          <c:w val="0.96425631481684215"/>
          <c:h val="5.6690444489511611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uk-UA" sz="1080" b="1" i="0" u="none" strike="noStrike" baseline="0">
                <a:effectLst/>
              </a:rPr>
              <a:t>Діаграма 2. </a:t>
            </a:r>
            <a:r>
              <a:rPr lang="uk-UA"/>
              <a:t>На Вашу думку, насильство - це, коли (батьки, у %):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'Розум нас Б'!$C$21</c:f>
              <c:strCache>
                <c:ptCount val="1"/>
                <c:pt idx="0">
                  <c:v>б'ють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Б'!$A$22:$B$37</c:f>
              <c:multiLvlStrCache>
                <c:ptCount val="16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  <c:pt idx="13">
                    <c:v>4</c:v>
                  </c:pt>
                  <c:pt idx="14">
                    <c:v>5</c:v>
                  </c:pt>
                  <c:pt idx="15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Дітей в сім'ї</c:v>
                  </c:pt>
                </c:lvl>
              </c:multiLvlStrCache>
            </c:multiLvlStrRef>
          </c:cat>
          <c:val>
            <c:numRef>
              <c:f>'Розум нас Б'!$C$22:$C$37</c:f>
              <c:numCache>
                <c:formatCode>0.0</c:formatCode>
                <c:ptCount val="16"/>
                <c:pt idx="0">
                  <c:v>34.102624179943767</c:v>
                </c:pt>
                <c:pt idx="1">
                  <c:v>33.333333333333329</c:v>
                </c:pt>
                <c:pt idx="2">
                  <c:v>36.039534062830917</c:v>
                </c:pt>
                <c:pt idx="3">
                  <c:v>33.152520740268024</c:v>
                </c:pt>
                <c:pt idx="4">
                  <c:v>35.714285714285715</c:v>
                </c:pt>
                <c:pt idx="5">
                  <c:v>28.448275862068968</c:v>
                </c:pt>
                <c:pt idx="6">
                  <c:v>33.005893909626721</c:v>
                </c:pt>
                <c:pt idx="7">
                  <c:v>33.999694796276515</c:v>
                </c:pt>
                <c:pt idx="8">
                  <c:v>34.436493738819316</c:v>
                </c:pt>
                <c:pt idx="9">
                  <c:v>35.409035409035411</c:v>
                </c:pt>
                <c:pt idx="10">
                  <c:v>33.827238335435055</c:v>
                </c:pt>
                <c:pt idx="11">
                  <c:v>34.285714285714285</c:v>
                </c:pt>
                <c:pt idx="12">
                  <c:v>33.8860103626943</c:v>
                </c:pt>
                <c:pt idx="13">
                  <c:v>35.813953488372093</c:v>
                </c:pt>
                <c:pt idx="14">
                  <c:v>33.333333333333329</c:v>
                </c:pt>
                <c:pt idx="15">
                  <c:v>25.423728813559322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39-4656-8E9F-730D47315E50}"/>
            </c:ext>
          </c:extLst>
        </c:ser>
        <c:ser>
          <c:idx val="1"/>
          <c:order val="1"/>
          <c:tx>
            <c:strRef>
              <c:f>'Розум нас Б'!$D$21</c:f>
              <c:strCache>
                <c:ptCount val="1"/>
                <c:pt idx="0">
                  <c:v>прискіпливо дивляться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39-4656-8E9F-730D47315E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Б'!$A$22:$B$37</c:f>
              <c:multiLvlStrCache>
                <c:ptCount val="16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  <c:pt idx="13">
                    <c:v>4</c:v>
                  </c:pt>
                  <c:pt idx="14">
                    <c:v>5</c:v>
                  </c:pt>
                  <c:pt idx="15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Дітей в сім'ї</c:v>
                  </c:pt>
                </c:lvl>
              </c:multiLvlStrCache>
            </c:multiLvlStrRef>
          </c:cat>
          <c:val>
            <c:numRef>
              <c:f>'Розум нас Б'!$D$22:$D$37</c:f>
              <c:numCache>
                <c:formatCode>0.0</c:formatCode>
                <c:ptCount val="16"/>
                <c:pt idx="0">
                  <c:v>3.4793814432989691</c:v>
                </c:pt>
                <c:pt idx="1">
                  <c:v>3.9723661485319512</c:v>
                </c:pt>
                <c:pt idx="2">
                  <c:v>3.1415460642428519</c:v>
                </c:pt>
                <c:pt idx="3">
                  <c:v>3.6853860880663691</c:v>
                </c:pt>
                <c:pt idx="4">
                  <c:v>0</c:v>
                </c:pt>
                <c:pt idx="5">
                  <c:v>4.3103448275862073</c:v>
                </c:pt>
                <c:pt idx="6">
                  <c:v>3.7328094302554029</c:v>
                </c:pt>
                <c:pt idx="7">
                  <c:v>3.5098428200824054</c:v>
                </c:pt>
                <c:pt idx="8">
                  <c:v>3.6672629695885508</c:v>
                </c:pt>
                <c:pt idx="9">
                  <c:v>3.0525030525030523</c:v>
                </c:pt>
                <c:pt idx="10">
                  <c:v>3.5624211853720049</c:v>
                </c:pt>
                <c:pt idx="11">
                  <c:v>3.4415584415584415</c:v>
                </c:pt>
                <c:pt idx="12">
                  <c:v>3.9378238341968914</c:v>
                </c:pt>
                <c:pt idx="13">
                  <c:v>2.3255813953488373</c:v>
                </c:pt>
                <c:pt idx="14">
                  <c:v>2.3809523809523809</c:v>
                </c:pt>
                <c:pt idx="15">
                  <c:v>5.0847457627118651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39-4656-8E9F-730D47315E50}"/>
            </c:ext>
          </c:extLst>
        </c:ser>
        <c:ser>
          <c:idx val="2"/>
          <c:order val="2"/>
          <c:tx>
            <c:strRef>
              <c:f>'Розум нас Б'!$E$21</c:f>
              <c:strCache>
                <c:ptCount val="1"/>
                <c:pt idx="0">
                  <c:v>примушують щось робити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Б'!$A$22:$B$37</c:f>
              <c:multiLvlStrCache>
                <c:ptCount val="16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  <c:pt idx="13">
                    <c:v>4</c:v>
                  </c:pt>
                  <c:pt idx="14">
                    <c:v>5</c:v>
                  </c:pt>
                  <c:pt idx="15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Дітей в сім'ї</c:v>
                  </c:pt>
                </c:lvl>
              </c:multiLvlStrCache>
            </c:multiLvlStrRef>
          </c:cat>
          <c:val>
            <c:numRef>
              <c:f>'Розум нас Б'!$E$22:$E$37</c:f>
              <c:numCache>
                <c:formatCode>0.0</c:formatCode>
                <c:ptCount val="16"/>
                <c:pt idx="0">
                  <c:v>17.947516401124648</c:v>
                </c:pt>
                <c:pt idx="1">
                  <c:v>16.925734024179619</c:v>
                </c:pt>
                <c:pt idx="2">
                  <c:v>17.755030003529825</c:v>
                </c:pt>
                <c:pt idx="3">
                  <c:v>17.948308870453094</c:v>
                </c:pt>
                <c:pt idx="4">
                  <c:v>14.285714285714285</c:v>
                </c:pt>
                <c:pt idx="5">
                  <c:v>19.827586206896552</c:v>
                </c:pt>
                <c:pt idx="6">
                  <c:v>17.68172888015717</c:v>
                </c:pt>
                <c:pt idx="7">
                  <c:v>17.839157637723179</c:v>
                </c:pt>
                <c:pt idx="8">
                  <c:v>18.604651162790699</c:v>
                </c:pt>
                <c:pt idx="9">
                  <c:v>17.094017094017094</c:v>
                </c:pt>
                <c:pt idx="10">
                  <c:v>17.906683480453971</c:v>
                </c:pt>
                <c:pt idx="11">
                  <c:v>18.419913419913421</c:v>
                </c:pt>
                <c:pt idx="12">
                  <c:v>15.854922279792746</c:v>
                </c:pt>
                <c:pt idx="13">
                  <c:v>17.209302325581397</c:v>
                </c:pt>
                <c:pt idx="14">
                  <c:v>14.285714285714285</c:v>
                </c:pt>
                <c:pt idx="15">
                  <c:v>15.254237288135593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39-4656-8E9F-730D47315E50}"/>
            </c:ext>
          </c:extLst>
        </c:ser>
        <c:ser>
          <c:idx val="3"/>
          <c:order val="3"/>
          <c:tx>
            <c:strRef>
              <c:f>'Розум нас Б'!$F$21</c:f>
              <c:strCache>
                <c:ptCount val="1"/>
                <c:pt idx="0">
                  <c:v>ігнорують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39-4656-8E9F-730D47315E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Б'!$A$22:$B$37</c:f>
              <c:multiLvlStrCache>
                <c:ptCount val="16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  <c:pt idx="13">
                    <c:v>4</c:v>
                  </c:pt>
                  <c:pt idx="14">
                    <c:v>5</c:v>
                  </c:pt>
                  <c:pt idx="15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Дітей в сім'ї</c:v>
                  </c:pt>
                </c:lvl>
              </c:multiLvlStrCache>
            </c:multiLvlStrRef>
          </c:cat>
          <c:val>
            <c:numRef>
              <c:f>'Розум нас Б'!$F$22:$F$37</c:f>
              <c:numCache>
                <c:formatCode>0.0</c:formatCode>
                <c:ptCount val="16"/>
                <c:pt idx="0">
                  <c:v>5.9746954076850978</c:v>
                </c:pt>
                <c:pt idx="1">
                  <c:v>6.2176165803108807</c:v>
                </c:pt>
                <c:pt idx="2">
                  <c:v>4.9064595834804097</c:v>
                </c:pt>
                <c:pt idx="3">
                  <c:v>6.4932992980216975</c:v>
                </c:pt>
                <c:pt idx="4">
                  <c:v>0</c:v>
                </c:pt>
                <c:pt idx="5">
                  <c:v>6.0344827586206895</c:v>
                </c:pt>
                <c:pt idx="6">
                  <c:v>5.8939096267190569</c:v>
                </c:pt>
                <c:pt idx="7">
                  <c:v>5.9056920494430027</c:v>
                </c:pt>
                <c:pt idx="8">
                  <c:v>6.7084078711985686</c:v>
                </c:pt>
                <c:pt idx="9">
                  <c:v>5.7387057387057387</c:v>
                </c:pt>
                <c:pt idx="10">
                  <c:v>6.6519546027742749</c:v>
                </c:pt>
                <c:pt idx="11">
                  <c:v>5.4112554112554108</c:v>
                </c:pt>
                <c:pt idx="12">
                  <c:v>6.6321243523316058</c:v>
                </c:pt>
                <c:pt idx="13">
                  <c:v>4.6511627906976747</c:v>
                </c:pt>
                <c:pt idx="14">
                  <c:v>7.1428571428571423</c:v>
                </c:pt>
                <c:pt idx="15">
                  <c:v>8.4745762711864394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B39-4656-8E9F-730D47315E50}"/>
            </c:ext>
          </c:extLst>
        </c:ser>
        <c:ser>
          <c:idx val="4"/>
          <c:order val="4"/>
          <c:tx>
            <c:strRef>
              <c:f>'Розум нас Б'!$G$21</c:f>
              <c:strCache>
                <c:ptCount val="1"/>
                <c:pt idx="0">
                  <c:v>ображають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Б'!$A$22:$B$37</c:f>
              <c:multiLvlStrCache>
                <c:ptCount val="16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  <c:pt idx="13">
                    <c:v>4</c:v>
                  </c:pt>
                  <c:pt idx="14">
                    <c:v>5</c:v>
                  </c:pt>
                  <c:pt idx="15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Дітей в сім'ї</c:v>
                  </c:pt>
                </c:lvl>
              </c:multiLvlStrCache>
            </c:multiLvlStrRef>
          </c:cat>
          <c:val>
            <c:numRef>
              <c:f>'Розум нас Б'!$G$22:$G$37</c:f>
              <c:numCache>
                <c:formatCode>0.0</c:formatCode>
                <c:ptCount val="16"/>
                <c:pt idx="0">
                  <c:v>24.800843486410496</c:v>
                </c:pt>
                <c:pt idx="1">
                  <c:v>24.870466321243523</c:v>
                </c:pt>
                <c:pt idx="2">
                  <c:v>24.320508295093539</c:v>
                </c:pt>
                <c:pt idx="3">
                  <c:v>25.015954052329292</c:v>
                </c:pt>
                <c:pt idx="4">
                  <c:v>28.571428571428569</c:v>
                </c:pt>
                <c:pt idx="5">
                  <c:v>27.586206896551722</c:v>
                </c:pt>
                <c:pt idx="6">
                  <c:v>24.754420432220041</c:v>
                </c:pt>
                <c:pt idx="7">
                  <c:v>24.62994048527392</c:v>
                </c:pt>
                <c:pt idx="8">
                  <c:v>23.792486583184257</c:v>
                </c:pt>
                <c:pt idx="9">
                  <c:v>27.228327228327228</c:v>
                </c:pt>
                <c:pt idx="10">
                  <c:v>24.211853720050442</c:v>
                </c:pt>
                <c:pt idx="11">
                  <c:v>24.913419913419911</c:v>
                </c:pt>
                <c:pt idx="12">
                  <c:v>25.595854922279791</c:v>
                </c:pt>
                <c:pt idx="13">
                  <c:v>25.581395348837212</c:v>
                </c:pt>
                <c:pt idx="14">
                  <c:v>29.761904761904763</c:v>
                </c:pt>
                <c:pt idx="15">
                  <c:v>25.423728813559322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B39-4656-8E9F-730D47315E50}"/>
            </c:ext>
          </c:extLst>
        </c:ser>
        <c:ser>
          <c:idx val="5"/>
          <c:order val="5"/>
          <c:tx>
            <c:strRef>
              <c:f>'Розум нас Б'!$H$21</c:f>
              <c:strCache>
                <c:ptCount val="1"/>
                <c:pt idx="0">
                  <c:v>дражнять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Б'!$A$22:$B$37</c:f>
              <c:multiLvlStrCache>
                <c:ptCount val="16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  <c:pt idx="13">
                    <c:v>4</c:v>
                  </c:pt>
                  <c:pt idx="14">
                    <c:v>5</c:v>
                  </c:pt>
                  <c:pt idx="15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Дітей в сім'ї</c:v>
                  </c:pt>
                </c:lvl>
              </c:multiLvlStrCache>
            </c:multiLvlStrRef>
          </c:cat>
          <c:val>
            <c:numRef>
              <c:f>'Розум нас Б'!$H$22:$H$37</c:f>
              <c:numCache>
                <c:formatCode>0.0</c:formatCode>
                <c:ptCount val="16"/>
                <c:pt idx="0">
                  <c:v>13.694939081537019</c:v>
                </c:pt>
                <c:pt idx="1">
                  <c:v>14.680483592400693</c:v>
                </c:pt>
                <c:pt idx="2">
                  <c:v>13.836921990822448</c:v>
                </c:pt>
                <c:pt idx="3">
                  <c:v>13.704530950861518</c:v>
                </c:pt>
                <c:pt idx="4">
                  <c:v>21.428571428571427</c:v>
                </c:pt>
                <c:pt idx="5">
                  <c:v>13.793103448275861</c:v>
                </c:pt>
                <c:pt idx="6">
                  <c:v>14.931237721021612</c:v>
                </c:pt>
                <c:pt idx="7">
                  <c:v>14.115672211200977</c:v>
                </c:pt>
                <c:pt idx="8">
                  <c:v>12.790697674418606</c:v>
                </c:pt>
                <c:pt idx="9">
                  <c:v>11.477411477411477</c:v>
                </c:pt>
                <c:pt idx="10">
                  <c:v>13.839848675914249</c:v>
                </c:pt>
                <c:pt idx="11">
                  <c:v>13.528138528138529</c:v>
                </c:pt>
                <c:pt idx="12">
                  <c:v>14.093264248704662</c:v>
                </c:pt>
                <c:pt idx="13">
                  <c:v>14.418604651162791</c:v>
                </c:pt>
                <c:pt idx="14">
                  <c:v>13.095238095238097</c:v>
                </c:pt>
                <c:pt idx="15">
                  <c:v>20.33898305084746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B39-4656-8E9F-730D47315E5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3821184"/>
        <c:axId val="153822720"/>
      </c:barChart>
      <c:catAx>
        <c:axId val="15382118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3822720"/>
        <c:crosses val="autoZero"/>
        <c:auto val="1"/>
        <c:lblAlgn val="ctr"/>
        <c:lblOffset val="100"/>
        <c:noMultiLvlLbl val="0"/>
      </c:catAx>
      <c:valAx>
        <c:axId val="15382272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3821184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20. </a:t>
            </a:r>
            <a:r>
              <a:rPr lang="uk-UA"/>
              <a:t>Кому Ви довірите розібратися у ситуації булінгу або владнати конфлікт з родичем? (</a:t>
            </a:r>
            <a:r>
              <a:rPr lang="uk-UA" sz="1050" b="1" i="0" u="none" strike="noStrike" baseline="0">
                <a:effectLst/>
              </a:rPr>
              <a:t>педагоги, у %)?</a:t>
            </a:r>
            <a:endParaRPr lang="uk-UA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20779456722081555"/>
          <c:w val="0.82641626893546383"/>
          <c:h val="0.7362400567806957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Довіра!$H$98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Довіра!$H$99:$H$115</c:f>
              <c:numCache>
                <c:formatCode>0.0</c:formatCode>
                <c:ptCount val="17"/>
                <c:pt idx="0">
                  <c:v>17.633828160143949</c:v>
                </c:pt>
                <c:pt idx="1">
                  <c:v>14.224137931034484</c:v>
                </c:pt>
                <c:pt idx="2">
                  <c:v>16.721311475409838</c:v>
                </c:pt>
                <c:pt idx="3">
                  <c:v>17.624093697713331</c:v>
                </c:pt>
                <c:pt idx="4">
                  <c:v>13.461538461538462</c:v>
                </c:pt>
                <c:pt idx="5">
                  <c:v>14.285714285714285</c:v>
                </c:pt>
                <c:pt idx="6">
                  <c:v>17.595307917888565</c:v>
                </c:pt>
                <c:pt idx="7">
                  <c:v>16.706443914081145</c:v>
                </c:pt>
                <c:pt idx="8">
                  <c:v>18.604651162790699</c:v>
                </c:pt>
                <c:pt idx="9">
                  <c:v>22.900763358778626</c:v>
                </c:pt>
                <c:pt idx="10">
                  <c:v>13.680781758957655</c:v>
                </c:pt>
                <c:pt idx="11">
                  <c:v>20.249221183800621</c:v>
                </c:pt>
                <c:pt idx="12">
                  <c:v>16.382252559726961</c:v>
                </c:pt>
                <c:pt idx="13">
                  <c:v>20.212765957446805</c:v>
                </c:pt>
                <c:pt idx="14">
                  <c:v>17.331022530329289</c:v>
                </c:pt>
                <c:pt idx="15">
                  <c:v>16.542750929368029</c:v>
                </c:pt>
                <c:pt idx="16">
                  <c:v>17.518248175182482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Довіра!$I$98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Довіра!$I$99:$I$115</c:f>
              <c:numCache>
                <c:formatCode>0.0</c:formatCode>
                <c:ptCount val="17"/>
                <c:pt idx="0">
                  <c:v>14.260008996851104</c:v>
                </c:pt>
                <c:pt idx="1">
                  <c:v>11.206896551724139</c:v>
                </c:pt>
                <c:pt idx="2">
                  <c:v>15.081967213114755</c:v>
                </c:pt>
                <c:pt idx="3">
                  <c:v>13.162297824874511</c:v>
                </c:pt>
                <c:pt idx="4">
                  <c:v>28.846153846153843</c:v>
                </c:pt>
                <c:pt idx="5">
                  <c:v>20.408163265306122</c:v>
                </c:pt>
                <c:pt idx="6">
                  <c:v>14.95601173020528</c:v>
                </c:pt>
                <c:pt idx="7">
                  <c:v>13.663484486873509</c:v>
                </c:pt>
                <c:pt idx="8">
                  <c:v>12.790697674418606</c:v>
                </c:pt>
                <c:pt idx="9">
                  <c:v>15.267175572519085</c:v>
                </c:pt>
                <c:pt idx="10">
                  <c:v>18.241042345276874</c:v>
                </c:pt>
                <c:pt idx="11">
                  <c:v>12.461059190031152</c:v>
                </c:pt>
                <c:pt idx="12">
                  <c:v>12.627986348122866</c:v>
                </c:pt>
                <c:pt idx="13">
                  <c:v>14.539007092198581</c:v>
                </c:pt>
                <c:pt idx="14">
                  <c:v>10.918544194107453</c:v>
                </c:pt>
                <c:pt idx="15">
                  <c:v>13.754646840148698</c:v>
                </c:pt>
                <c:pt idx="16">
                  <c:v>23.357664233576642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Довіра!$J$98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Довіра!$J$99:$J$115</c:f>
              <c:numCache>
                <c:formatCode>0.0</c:formatCode>
                <c:ptCount val="17"/>
                <c:pt idx="0">
                  <c:v>34.547908232118758</c:v>
                </c:pt>
                <c:pt idx="1">
                  <c:v>31.03448275862069</c:v>
                </c:pt>
                <c:pt idx="2">
                  <c:v>37.049180327868854</c:v>
                </c:pt>
                <c:pt idx="3">
                  <c:v>33.407696597880651</c:v>
                </c:pt>
                <c:pt idx="4">
                  <c:v>28.846153846153843</c:v>
                </c:pt>
                <c:pt idx="5">
                  <c:v>20.408163265306122</c:v>
                </c:pt>
                <c:pt idx="6">
                  <c:v>34.897360703812318</c:v>
                </c:pt>
                <c:pt idx="7">
                  <c:v>34.665871121718375</c:v>
                </c:pt>
                <c:pt idx="8">
                  <c:v>35.271317829457367</c:v>
                </c:pt>
                <c:pt idx="9">
                  <c:v>29.770992366412212</c:v>
                </c:pt>
                <c:pt idx="10">
                  <c:v>37.133550488599347</c:v>
                </c:pt>
                <c:pt idx="11">
                  <c:v>36.760124610591902</c:v>
                </c:pt>
                <c:pt idx="12">
                  <c:v>37.542662116040951</c:v>
                </c:pt>
                <c:pt idx="13">
                  <c:v>30.851063829787233</c:v>
                </c:pt>
                <c:pt idx="14">
                  <c:v>34.662045060658578</c:v>
                </c:pt>
                <c:pt idx="15">
                  <c:v>33.085501858736059</c:v>
                </c:pt>
                <c:pt idx="16">
                  <c:v>24.087591240875913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Довіра!$K$98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Довіра!$K$99:$K$115</c:f>
              <c:numCache>
                <c:formatCode>0.0</c:formatCode>
                <c:ptCount val="17"/>
                <c:pt idx="0">
                  <c:v>7.1974808816914075</c:v>
                </c:pt>
                <c:pt idx="1">
                  <c:v>6.0344827586206895</c:v>
                </c:pt>
                <c:pt idx="2">
                  <c:v>8.6885245901639347</c:v>
                </c:pt>
                <c:pt idx="3">
                  <c:v>6.4696040156162855</c:v>
                </c:pt>
                <c:pt idx="4">
                  <c:v>9.6153846153846168</c:v>
                </c:pt>
                <c:pt idx="5">
                  <c:v>10.204081632653061</c:v>
                </c:pt>
                <c:pt idx="6">
                  <c:v>8.2111436950146626</c:v>
                </c:pt>
                <c:pt idx="7">
                  <c:v>6.9809069212410506</c:v>
                </c:pt>
                <c:pt idx="8">
                  <c:v>6.2015503875968996</c:v>
                </c:pt>
                <c:pt idx="9">
                  <c:v>6.1068702290076331</c:v>
                </c:pt>
                <c:pt idx="10">
                  <c:v>10.749185667752444</c:v>
                </c:pt>
                <c:pt idx="11">
                  <c:v>6.5420560747663545</c:v>
                </c:pt>
                <c:pt idx="12">
                  <c:v>7.5085324232081918</c:v>
                </c:pt>
                <c:pt idx="13">
                  <c:v>6.3829787234042552</c:v>
                </c:pt>
                <c:pt idx="14">
                  <c:v>7.2790294627383014</c:v>
                </c:pt>
                <c:pt idx="15">
                  <c:v>4.8327137546468402</c:v>
                </c:pt>
                <c:pt idx="16">
                  <c:v>8.7591240875912408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Довіра!$L$98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Довіра!$L$99:$L$115</c:f>
              <c:numCache>
                <c:formatCode>0.0</c:formatCode>
                <c:ptCount val="17"/>
                <c:pt idx="0">
                  <c:v>26.360773729194779</c:v>
                </c:pt>
                <c:pt idx="1">
                  <c:v>37.5</c:v>
                </c:pt>
                <c:pt idx="2">
                  <c:v>22.459016393442624</c:v>
                </c:pt>
                <c:pt idx="3">
                  <c:v>29.336307863915227</c:v>
                </c:pt>
                <c:pt idx="4">
                  <c:v>19.230769230769234</c:v>
                </c:pt>
                <c:pt idx="5">
                  <c:v>34.693877551020407</c:v>
                </c:pt>
                <c:pt idx="6">
                  <c:v>24.340175953079179</c:v>
                </c:pt>
                <c:pt idx="7">
                  <c:v>27.983293556085918</c:v>
                </c:pt>
                <c:pt idx="8">
                  <c:v>27.131782945736433</c:v>
                </c:pt>
                <c:pt idx="9">
                  <c:v>25.954198473282442</c:v>
                </c:pt>
                <c:pt idx="10">
                  <c:v>20.195439739413683</c:v>
                </c:pt>
                <c:pt idx="11">
                  <c:v>23.987538940809969</c:v>
                </c:pt>
                <c:pt idx="12">
                  <c:v>25.938566552901023</c:v>
                </c:pt>
                <c:pt idx="13">
                  <c:v>28.01418439716312</c:v>
                </c:pt>
                <c:pt idx="14">
                  <c:v>29.809358752166375</c:v>
                </c:pt>
                <c:pt idx="15">
                  <c:v>31.784386617100374</c:v>
                </c:pt>
                <c:pt idx="16">
                  <c:v>26.277372262773724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6596096"/>
        <c:axId val="156597632"/>
      </c:barChart>
      <c:catAx>
        <c:axId val="15659609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6597632"/>
        <c:crosses val="autoZero"/>
        <c:auto val="1"/>
        <c:lblAlgn val="ctr"/>
        <c:lblOffset val="100"/>
        <c:noMultiLvlLbl val="0"/>
      </c:catAx>
      <c:valAx>
        <c:axId val="15659763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6596096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1.6834282931898505E-2"/>
          <c:y val="0.13568280592197099"/>
          <c:w val="0.96425631481684215"/>
          <c:h val="4.9792836576324051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21. </a:t>
            </a:r>
            <a:r>
              <a:rPr lang="uk-UA"/>
              <a:t>Кому Ви довірите розібратися у ситуації булінгу або владнати конфлікт з керівником (</a:t>
            </a:r>
            <a:r>
              <a:rPr lang="uk-UA" sz="1050" b="1" i="0" u="none" strike="noStrike" baseline="0">
                <a:effectLst/>
              </a:rPr>
              <a:t>педагоги, у %)?</a:t>
            </a:r>
            <a:endParaRPr lang="uk-UA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741855156671"/>
          <c:y val="0.21132252629649023"/>
          <c:w val="0.82641626893546383"/>
          <c:h val="0.7327120977050209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Довіра!$M$98</c:f>
              <c:strCache>
                <c:ptCount val="1"/>
                <c:pt idx="0">
                  <c:v>другу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Довіра!$M$99:$M$115</c:f>
              <c:numCache>
                <c:formatCode>0.0</c:formatCode>
                <c:ptCount val="17"/>
                <c:pt idx="0">
                  <c:v>15.478339350180507</c:v>
                </c:pt>
                <c:pt idx="1">
                  <c:v>16.170212765957448</c:v>
                </c:pt>
                <c:pt idx="2">
                  <c:v>13.376835236541599</c:v>
                </c:pt>
                <c:pt idx="3">
                  <c:v>16.367713004484305</c:v>
                </c:pt>
                <c:pt idx="4">
                  <c:v>12.962962962962962</c:v>
                </c:pt>
                <c:pt idx="5">
                  <c:v>18.75</c:v>
                </c:pt>
                <c:pt idx="6">
                  <c:v>14.912280701754385</c:v>
                </c:pt>
                <c:pt idx="7">
                  <c:v>14.80597014925373</c:v>
                </c:pt>
                <c:pt idx="8">
                  <c:v>17.898832684824903</c:v>
                </c:pt>
                <c:pt idx="9">
                  <c:v>20.930232558139537</c:v>
                </c:pt>
                <c:pt idx="10">
                  <c:v>8.4690553745928341</c:v>
                </c:pt>
                <c:pt idx="11">
                  <c:v>18.461538461538463</c:v>
                </c:pt>
                <c:pt idx="12">
                  <c:v>14.383561643835616</c:v>
                </c:pt>
                <c:pt idx="13">
                  <c:v>17.391304347826086</c:v>
                </c:pt>
                <c:pt idx="14">
                  <c:v>17.235494880546078</c:v>
                </c:pt>
                <c:pt idx="15">
                  <c:v>15.076335877862595</c:v>
                </c:pt>
                <c:pt idx="16">
                  <c:v>17.730496453900709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Довіра!$N$98</c:f>
              <c:strCache>
                <c:ptCount val="1"/>
                <c:pt idx="0">
                  <c:v>психологу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Довіра!$N$99:$N$115</c:f>
              <c:numCache>
                <c:formatCode>0.0</c:formatCode>
                <c:ptCount val="17"/>
                <c:pt idx="0">
                  <c:v>27.707581227436823</c:v>
                </c:pt>
                <c:pt idx="1">
                  <c:v>22.553191489361701</c:v>
                </c:pt>
                <c:pt idx="2">
                  <c:v>24.796084828711258</c:v>
                </c:pt>
                <c:pt idx="3">
                  <c:v>27.634529147982061</c:v>
                </c:pt>
                <c:pt idx="4">
                  <c:v>40.74074074074074</c:v>
                </c:pt>
                <c:pt idx="5">
                  <c:v>29.166666666666668</c:v>
                </c:pt>
                <c:pt idx="6">
                  <c:v>25.730994152046783</c:v>
                </c:pt>
                <c:pt idx="7">
                  <c:v>27.701492537313431</c:v>
                </c:pt>
                <c:pt idx="8">
                  <c:v>29.961089494163424</c:v>
                </c:pt>
                <c:pt idx="9">
                  <c:v>18.604651162790699</c:v>
                </c:pt>
                <c:pt idx="10">
                  <c:v>26.710097719869708</c:v>
                </c:pt>
                <c:pt idx="11">
                  <c:v>23.692307692307693</c:v>
                </c:pt>
                <c:pt idx="12">
                  <c:v>25.684931506849317</c:v>
                </c:pt>
                <c:pt idx="13">
                  <c:v>23.913043478260871</c:v>
                </c:pt>
                <c:pt idx="14">
                  <c:v>26.621160409556317</c:v>
                </c:pt>
                <c:pt idx="15">
                  <c:v>30.725190839694655</c:v>
                </c:pt>
                <c:pt idx="16">
                  <c:v>35.460992907801419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Довіра!$O$98</c:f>
              <c:strCache>
                <c:ptCount val="1"/>
                <c:pt idx="0">
                  <c:v>батькам/родичам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Довіра!$O$99:$O$115</c:f>
              <c:numCache>
                <c:formatCode>0.0</c:formatCode>
                <c:ptCount val="17"/>
                <c:pt idx="0">
                  <c:v>9.115523465703971</c:v>
                </c:pt>
                <c:pt idx="1">
                  <c:v>4.6808510638297873</c:v>
                </c:pt>
                <c:pt idx="2">
                  <c:v>10.277324632952691</c:v>
                </c:pt>
                <c:pt idx="3">
                  <c:v>8.2399103139013459</c:v>
                </c:pt>
                <c:pt idx="4">
                  <c:v>5.5555555555555554</c:v>
                </c:pt>
                <c:pt idx="5">
                  <c:v>2.083333333333333</c:v>
                </c:pt>
                <c:pt idx="6">
                  <c:v>9.6491228070175428</c:v>
                </c:pt>
                <c:pt idx="7">
                  <c:v>9.0149253731343286</c:v>
                </c:pt>
                <c:pt idx="8">
                  <c:v>7.3929961089494167</c:v>
                </c:pt>
                <c:pt idx="9">
                  <c:v>6.9767441860465116</c:v>
                </c:pt>
                <c:pt idx="10">
                  <c:v>11.726384364820847</c:v>
                </c:pt>
                <c:pt idx="11">
                  <c:v>9.5384615384615383</c:v>
                </c:pt>
                <c:pt idx="12">
                  <c:v>10.616438356164384</c:v>
                </c:pt>
                <c:pt idx="13">
                  <c:v>10.144927536231885</c:v>
                </c:pt>
                <c:pt idx="14">
                  <c:v>8.5324232081911262</c:v>
                </c:pt>
                <c:pt idx="15">
                  <c:v>5.5343511450381682</c:v>
                </c:pt>
                <c:pt idx="16">
                  <c:v>5.6737588652482271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Довіра!$P$98</c:f>
              <c:strCache>
                <c:ptCount val="1"/>
                <c:pt idx="0">
                  <c:v>поліції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Довіра!$P$99:$P$115</c:f>
              <c:numCache>
                <c:formatCode>0.0</c:formatCode>
                <c:ptCount val="17"/>
                <c:pt idx="0">
                  <c:v>20.983754512635379</c:v>
                </c:pt>
                <c:pt idx="1">
                  <c:v>24.680851063829788</c:v>
                </c:pt>
                <c:pt idx="2">
                  <c:v>26.590538336052198</c:v>
                </c:pt>
                <c:pt idx="3">
                  <c:v>19.45067264573991</c:v>
                </c:pt>
                <c:pt idx="4">
                  <c:v>24.074074074074073</c:v>
                </c:pt>
                <c:pt idx="5">
                  <c:v>14.583333333333334</c:v>
                </c:pt>
                <c:pt idx="6">
                  <c:v>24.853801169590643</c:v>
                </c:pt>
                <c:pt idx="7">
                  <c:v>21.492537313432834</c:v>
                </c:pt>
                <c:pt idx="8">
                  <c:v>17.120622568093385</c:v>
                </c:pt>
                <c:pt idx="9">
                  <c:v>20.930232558139537</c:v>
                </c:pt>
                <c:pt idx="10">
                  <c:v>27.035830618892508</c:v>
                </c:pt>
                <c:pt idx="11">
                  <c:v>24.307692307692307</c:v>
                </c:pt>
                <c:pt idx="12">
                  <c:v>21.232876712328768</c:v>
                </c:pt>
                <c:pt idx="13">
                  <c:v>21.376811594202898</c:v>
                </c:pt>
                <c:pt idx="14">
                  <c:v>20.477815699658702</c:v>
                </c:pt>
                <c:pt idx="15">
                  <c:v>17.36641221374046</c:v>
                </c:pt>
                <c:pt idx="16">
                  <c:v>20.567375886524822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Довіра!$Q$98</c:f>
              <c:strCache>
                <c:ptCount val="1"/>
                <c:pt idx="0">
                  <c:v>нікому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Довіра!$A$99:$B$115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Довіра!$Q$99:$Q$115</c:f>
              <c:numCache>
                <c:formatCode>0.0</c:formatCode>
                <c:ptCount val="17"/>
                <c:pt idx="0">
                  <c:v>26.714801444043324</c:v>
                </c:pt>
                <c:pt idx="1">
                  <c:v>31.914893617021278</c:v>
                </c:pt>
                <c:pt idx="2">
                  <c:v>24.95921696574225</c:v>
                </c:pt>
                <c:pt idx="3">
                  <c:v>28.307174887892376</c:v>
                </c:pt>
                <c:pt idx="4">
                  <c:v>16.666666666666664</c:v>
                </c:pt>
                <c:pt idx="5">
                  <c:v>35.416666666666671</c:v>
                </c:pt>
                <c:pt idx="6">
                  <c:v>24.853801169590643</c:v>
                </c:pt>
                <c:pt idx="7">
                  <c:v>26.985074626865675</c:v>
                </c:pt>
                <c:pt idx="8">
                  <c:v>27.626459143968873</c:v>
                </c:pt>
                <c:pt idx="9">
                  <c:v>32.558139534883722</c:v>
                </c:pt>
                <c:pt idx="10">
                  <c:v>26.058631921824105</c:v>
                </c:pt>
                <c:pt idx="11">
                  <c:v>24</c:v>
                </c:pt>
                <c:pt idx="12">
                  <c:v>28.082191780821919</c:v>
                </c:pt>
                <c:pt idx="13">
                  <c:v>27.173913043478258</c:v>
                </c:pt>
                <c:pt idx="14">
                  <c:v>27.13310580204778</c:v>
                </c:pt>
                <c:pt idx="15">
                  <c:v>31.297709923664126</c:v>
                </c:pt>
                <c:pt idx="16">
                  <c:v>20.567375886524822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7002368"/>
        <c:axId val="157016448"/>
      </c:barChart>
      <c:catAx>
        <c:axId val="1570023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016448"/>
        <c:crosses val="autoZero"/>
        <c:auto val="1"/>
        <c:lblAlgn val="ctr"/>
        <c:lblOffset val="100"/>
        <c:noMultiLvlLbl val="0"/>
      </c:catAx>
      <c:valAx>
        <c:axId val="15701644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700236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1.890940225125937E-2"/>
          <c:y val="0.13215484684629625"/>
          <c:w val="0.96425631481684215"/>
          <c:h val="6.037671380334822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22. </a:t>
            </a:r>
            <a:r>
              <a:rPr lang="uk-UA"/>
              <a:t>Чи відчуваєш себе у безпеці, коли ти знаходишся у школі (учні,</a:t>
            </a:r>
            <a:r>
              <a:rPr lang="uk-UA" baseline="0"/>
              <a:t> </a:t>
            </a:r>
            <a:r>
              <a:rPr lang="uk-UA"/>
              <a:t>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Безпека!$J$4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Безпека!$J$5:$J$15</c:f>
              <c:numCache>
                <c:formatCode>0.0</c:formatCode>
                <c:ptCount val="11"/>
                <c:pt idx="0">
                  <c:v>37.342152736019244</c:v>
                </c:pt>
                <c:pt idx="1">
                  <c:v>44.30147058823529</c:v>
                </c:pt>
                <c:pt idx="2">
                  <c:v>35.483870967741936</c:v>
                </c:pt>
                <c:pt idx="3">
                  <c:v>40.077821011673151</c:v>
                </c:pt>
                <c:pt idx="4">
                  <c:v>40.368098159509202</c:v>
                </c:pt>
                <c:pt idx="5">
                  <c:v>39.553072625698327</c:v>
                </c:pt>
                <c:pt idx="6">
                  <c:v>39.863325740318906</c:v>
                </c:pt>
                <c:pt idx="7">
                  <c:v>42.011834319526628</c:v>
                </c:pt>
                <c:pt idx="8">
                  <c:v>44.247787610619469</c:v>
                </c:pt>
                <c:pt idx="9">
                  <c:v>32</c:v>
                </c:pt>
                <c:pt idx="10">
                  <c:v>42.105263157894733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Безпека!$K$4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Безпека!$K$5:$K$15</c:f>
              <c:numCache>
                <c:formatCode>0.0</c:formatCode>
                <c:ptCount val="11"/>
                <c:pt idx="0">
                  <c:v>37.943475646422129</c:v>
                </c:pt>
                <c:pt idx="1">
                  <c:v>32.536764705882355</c:v>
                </c:pt>
                <c:pt idx="2">
                  <c:v>43.01075268817204</c:v>
                </c:pt>
                <c:pt idx="3">
                  <c:v>37.062256809338521</c:v>
                </c:pt>
                <c:pt idx="4">
                  <c:v>34.601226993865033</c:v>
                </c:pt>
                <c:pt idx="5">
                  <c:v>36.312849162011176</c:v>
                </c:pt>
                <c:pt idx="6">
                  <c:v>36.446469248291571</c:v>
                </c:pt>
                <c:pt idx="7">
                  <c:v>34.615384615384613</c:v>
                </c:pt>
                <c:pt idx="8">
                  <c:v>30.973451327433626</c:v>
                </c:pt>
                <c:pt idx="9">
                  <c:v>36</c:v>
                </c:pt>
                <c:pt idx="10">
                  <c:v>26.315789473684209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Безпека!$L$4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Безпека!$L$5:$L$15</c:f>
              <c:numCache>
                <c:formatCode>0.0</c:formatCode>
                <c:ptCount val="11"/>
                <c:pt idx="0">
                  <c:v>12.748045700541191</c:v>
                </c:pt>
                <c:pt idx="1">
                  <c:v>11.856617647058822</c:v>
                </c:pt>
                <c:pt idx="2">
                  <c:v>9.67741935483871</c:v>
                </c:pt>
                <c:pt idx="3">
                  <c:v>12.45136186770428</c:v>
                </c:pt>
                <c:pt idx="4">
                  <c:v>12.515337423312884</c:v>
                </c:pt>
                <c:pt idx="5">
                  <c:v>12.625698324022347</c:v>
                </c:pt>
                <c:pt idx="6">
                  <c:v>12.452543659832955</c:v>
                </c:pt>
                <c:pt idx="7">
                  <c:v>12.42603550295858</c:v>
                </c:pt>
                <c:pt idx="8">
                  <c:v>8.8495575221238933</c:v>
                </c:pt>
                <c:pt idx="9">
                  <c:v>16</c:v>
                </c:pt>
                <c:pt idx="10">
                  <c:v>10.526315789473683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Безпека!$M$4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Безпека!$M$5:$M$15</c:f>
              <c:numCache>
                <c:formatCode>0.0</c:formatCode>
                <c:ptCount val="11"/>
                <c:pt idx="0">
                  <c:v>6.6145520144317498</c:v>
                </c:pt>
                <c:pt idx="1">
                  <c:v>4.6875</c:v>
                </c:pt>
                <c:pt idx="2">
                  <c:v>8.6021505376344098</c:v>
                </c:pt>
                <c:pt idx="3">
                  <c:v>5.7392996108949417</c:v>
                </c:pt>
                <c:pt idx="4">
                  <c:v>5.7668711656441722</c:v>
                </c:pt>
                <c:pt idx="5">
                  <c:v>4.8044692737430168</c:v>
                </c:pt>
                <c:pt idx="6">
                  <c:v>6.0744115413819282</c:v>
                </c:pt>
                <c:pt idx="7">
                  <c:v>6.5088757396449708</c:v>
                </c:pt>
                <c:pt idx="8">
                  <c:v>7.9646017699115044</c:v>
                </c:pt>
                <c:pt idx="9">
                  <c:v>6</c:v>
                </c:pt>
                <c:pt idx="10">
                  <c:v>10.526315789473683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Безпека!$N$4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Безпека!$N$5:$N$15</c:f>
              <c:numCache>
                <c:formatCode>0.0</c:formatCode>
                <c:ptCount val="11"/>
                <c:pt idx="0">
                  <c:v>5.3517739025856885</c:v>
                </c:pt>
                <c:pt idx="1">
                  <c:v>6.6176470588235299</c:v>
                </c:pt>
                <c:pt idx="2">
                  <c:v>3.225806451612903</c:v>
                </c:pt>
                <c:pt idx="3">
                  <c:v>4.6692607003891053</c:v>
                </c:pt>
                <c:pt idx="4">
                  <c:v>6.7484662576687118</c:v>
                </c:pt>
                <c:pt idx="5">
                  <c:v>6.7039106145251397</c:v>
                </c:pt>
                <c:pt idx="6">
                  <c:v>5.1632498101746398</c:v>
                </c:pt>
                <c:pt idx="7">
                  <c:v>4.4378698224852071</c:v>
                </c:pt>
                <c:pt idx="8">
                  <c:v>7.9646017699115044</c:v>
                </c:pt>
                <c:pt idx="9">
                  <c:v>10</c:v>
                </c:pt>
                <c:pt idx="10">
                  <c:v>10.526315789473683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7052288"/>
        <c:axId val="157066368"/>
      </c:barChart>
      <c:catAx>
        <c:axId val="15705228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066368"/>
        <c:crosses val="autoZero"/>
        <c:auto val="1"/>
        <c:lblAlgn val="ctr"/>
        <c:lblOffset val="100"/>
        <c:noMultiLvlLbl val="0"/>
      </c:catAx>
      <c:valAx>
        <c:axId val="15706636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705228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3732273660853609"/>
          <c:y val="0.16706992329842266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23. </a:t>
            </a:r>
            <a:r>
              <a:rPr lang="uk-UA"/>
              <a:t>Чи відчуваєш себе у безпеці, коли ти знаходишся на вулиці (учні,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Безпека!$T$4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Безпека!$T$5:$T$15</c:f>
              <c:numCache>
                <c:formatCode>0.0</c:formatCode>
                <c:ptCount val="11"/>
                <c:pt idx="0">
                  <c:v>11.785929043896573</c:v>
                </c:pt>
                <c:pt idx="1">
                  <c:v>24.356617647058822</c:v>
                </c:pt>
                <c:pt idx="2">
                  <c:v>10.75268817204301</c:v>
                </c:pt>
                <c:pt idx="3">
                  <c:v>15.466926070038911</c:v>
                </c:pt>
                <c:pt idx="4">
                  <c:v>17.914110429447852</c:v>
                </c:pt>
                <c:pt idx="5">
                  <c:v>16.871508379888269</c:v>
                </c:pt>
                <c:pt idx="6">
                  <c:v>15.565679574791192</c:v>
                </c:pt>
                <c:pt idx="7">
                  <c:v>18.934911242603551</c:v>
                </c:pt>
                <c:pt idx="8">
                  <c:v>20.353982300884958</c:v>
                </c:pt>
                <c:pt idx="9">
                  <c:v>20</c:v>
                </c:pt>
                <c:pt idx="10">
                  <c:v>21.052631578947366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Безпека!$U$4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Безпека!$U$5:$U$15</c:f>
              <c:numCache>
                <c:formatCode>0.0</c:formatCode>
                <c:ptCount val="11"/>
                <c:pt idx="0">
                  <c:v>44.137101623571859</c:v>
                </c:pt>
                <c:pt idx="1">
                  <c:v>45.496323529411761</c:v>
                </c:pt>
                <c:pt idx="2">
                  <c:v>43.01075268817204</c:v>
                </c:pt>
                <c:pt idx="3">
                  <c:v>46.400778210116734</c:v>
                </c:pt>
                <c:pt idx="4">
                  <c:v>43.680981595092021</c:v>
                </c:pt>
                <c:pt idx="5">
                  <c:v>45.363128491620117</c:v>
                </c:pt>
                <c:pt idx="6">
                  <c:v>46.317388003037209</c:v>
                </c:pt>
                <c:pt idx="7">
                  <c:v>41.715976331360949</c:v>
                </c:pt>
                <c:pt idx="8">
                  <c:v>38.053097345132741</c:v>
                </c:pt>
                <c:pt idx="9">
                  <c:v>34</c:v>
                </c:pt>
                <c:pt idx="10">
                  <c:v>31.578947368421051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Безпека!$V$4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Безпека!$V$5:$V$15</c:f>
              <c:numCache>
                <c:formatCode>0.0</c:formatCode>
                <c:ptCount val="11"/>
                <c:pt idx="0">
                  <c:v>27.781118460613353</c:v>
                </c:pt>
                <c:pt idx="1">
                  <c:v>18.014705882352942</c:v>
                </c:pt>
                <c:pt idx="2">
                  <c:v>26.881720430107524</c:v>
                </c:pt>
                <c:pt idx="3">
                  <c:v>23.929961089494164</c:v>
                </c:pt>
                <c:pt idx="4">
                  <c:v>23.742331288343557</c:v>
                </c:pt>
                <c:pt idx="5">
                  <c:v>24.022346368715084</c:v>
                </c:pt>
                <c:pt idx="6">
                  <c:v>24.069855732725891</c:v>
                </c:pt>
                <c:pt idx="7">
                  <c:v>23.668639053254438</c:v>
                </c:pt>
                <c:pt idx="8">
                  <c:v>23.893805309734514</c:v>
                </c:pt>
                <c:pt idx="9">
                  <c:v>24</c:v>
                </c:pt>
                <c:pt idx="10">
                  <c:v>18.421052631578945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Безпека!$W$4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Безпека!$W$5:$W$15</c:f>
              <c:numCache>
                <c:formatCode>0.0</c:formatCode>
                <c:ptCount val="11"/>
                <c:pt idx="0">
                  <c:v>11.605532170775707</c:v>
                </c:pt>
                <c:pt idx="1">
                  <c:v>6.8014705882352935</c:v>
                </c:pt>
                <c:pt idx="2">
                  <c:v>9.67741935483871</c:v>
                </c:pt>
                <c:pt idx="3">
                  <c:v>10.116731517509727</c:v>
                </c:pt>
                <c:pt idx="4">
                  <c:v>9.4478527607361951</c:v>
                </c:pt>
                <c:pt idx="5">
                  <c:v>9.2737430167597772</c:v>
                </c:pt>
                <c:pt idx="6">
                  <c:v>9.0356871678056194</c:v>
                </c:pt>
                <c:pt idx="7">
                  <c:v>11.242603550295858</c:v>
                </c:pt>
                <c:pt idx="8">
                  <c:v>10.619469026548673</c:v>
                </c:pt>
                <c:pt idx="9">
                  <c:v>14.000000000000002</c:v>
                </c:pt>
                <c:pt idx="10">
                  <c:v>21.052631578947366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Безпека!$X$4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Безпека!$X$5:$X$15</c:f>
              <c:numCache>
                <c:formatCode>0.0</c:formatCode>
                <c:ptCount val="11"/>
                <c:pt idx="0">
                  <c:v>4.6903187011425134</c:v>
                </c:pt>
                <c:pt idx="1">
                  <c:v>5.3308823529411766</c:v>
                </c:pt>
                <c:pt idx="2">
                  <c:v>9.67741935483871</c:v>
                </c:pt>
                <c:pt idx="3">
                  <c:v>4.0856031128404666</c:v>
                </c:pt>
                <c:pt idx="4">
                  <c:v>5.2147239263803682</c:v>
                </c:pt>
                <c:pt idx="5">
                  <c:v>4.4692737430167595</c:v>
                </c:pt>
                <c:pt idx="6">
                  <c:v>5.0113895216400905</c:v>
                </c:pt>
                <c:pt idx="7">
                  <c:v>4.4378698224852071</c:v>
                </c:pt>
                <c:pt idx="8">
                  <c:v>7.0796460176991154</c:v>
                </c:pt>
                <c:pt idx="9">
                  <c:v>8</c:v>
                </c:pt>
                <c:pt idx="10">
                  <c:v>7.8947368421052628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6868992"/>
        <c:axId val="156870528"/>
      </c:barChart>
      <c:catAx>
        <c:axId val="15686899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6870528"/>
        <c:crosses val="autoZero"/>
        <c:auto val="1"/>
        <c:lblAlgn val="ctr"/>
        <c:lblOffset val="100"/>
        <c:noMultiLvlLbl val="0"/>
      </c:catAx>
      <c:valAx>
        <c:axId val="15687052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6868992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3939785592789695"/>
          <c:y val="0.15831713887371981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24. </a:t>
            </a:r>
            <a:r>
              <a:rPr lang="uk-UA"/>
              <a:t>Чи відчуваєш себе у безпеці, коли ти знаходишся вдома (учні,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Безпека!$AD$4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Безпека!$AD$5:$AD$15</c:f>
              <c:numCache>
                <c:formatCode>0.0</c:formatCode>
                <c:ptCount val="11"/>
                <c:pt idx="0">
                  <c:v>76.428141912206854</c:v>
                </c:pt>
                <c:pt idx="1">
                  <c:v>83.91544117647058</c:v>
                </c:pt>
                <c:pt idx="2">
                  <c:v>86.021505376344081</c:v>
                </c:pt>
                <c:pt idx="3">
                  <c:v>81.420233463035018</c:v>
                </c:pt>
                <c:pt idx="4">
                  <c:v>77.730061349693244</c:v>
                </c:pt>
                <c:pt idx="5">
                  <c:v>80.67039106145252</c:v>
                </c:pt>
                <c:pt idx="6">
                  <c:v>79.195140470766887</c:v>
                </c:pt>
                <c:pt idx="7">
                  <c:v>78.994082840236686</c:v>
                </c:pt>
                <c:pt idx="8">
                  <c:v>76.991150442477874</c:v>
                </c:pt>
                <c:pt idx="9">
                  <c:v>78</c:v>
                </c:pt>
                <c:pt idx="10">
                  <c:v>68.421052631578945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Безпека!$AE$4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Безпека!$AE$5:$AE$15</c:f>
              <c:numCache>
                <c:formatCode>0.0</c:formatCode>
                <c:ptCount val="11"/>
                <c:pt idx="0">
                  <c:v>13.71016235718581</c:v>
                </c:pt>
                <c:pt idx="1">
                  <c:v>7.7205882352941178</c:v>
                </c:pt>
                <c:pt idx="2">
                  <c:v>4.3010752688172049</c:v>
                </c:pt>
                <c:pt idx="3">
                  <c:v>9.3385214007782107</c:v>
                </c:pt>
                <c:pt idx="4">
                  <c:v>13.006134969325153</c:v>
                </c:pt>
                <c:pt idx="5">
                  <c:v>10.614525139664805</c:v>
                </c:pt>
                <c:pt idx="6">
                  <c:v>12.072892938496583</c:v>
                </c:pt>
                <c:pt idx="7">
                  <c:v>11.834319526627219</c:v>
                </c:pt>
                <c:pt idx="8">
                  <c:v>8.8495575221238933</c:v>
                </c:pt>
                <c:pt idx="9">
                  <c:v>10</c:v>
                </c:pt>
                <c:pt idx="10">
                  <c:v>7.8947368421052628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Безпека!$AF$4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Безпека!$AF$5:$AF$15</c:f>
              <c:numCache>
                <c:formatCode>0.0</c:formatCode>
                <c:ptCount val="11"/>
                <c:pt idx="0">
                  <c:v>3.6079374624173184</c:v>
                </c:pt>
                <c:pt idx="1">
                  <c:v>1.8382352941176472</c:v>
                </c:pt>
                <c:pt idx="2">
                  <c:v>1.0752688172043012</c:v>
                </c:pt>
                <c:pt idx="3">
                  <c:v>2.5291828793774318</c:v>
                </c:pt>
                <c:pt idx="4">
                  <c:v>3.2515337423312882</c:v>
                </c:pt>
                <c:pt idx="5">
                  <c:v>2.569832402234637</c:v>
                </c:pt>
                <c:pt idx="6">
                  <c:v>3.1131359149582387</c:v>
                </c:pt>
                <c:pt idx="7">
                  <c:v>2.3668639053254439</c:v>
                </c:pt>
                <c:pt idx="8">
                  <c:v>3.5398230088495577</c:v>
                </c:pt>
                <c:pt idx="9">
                  <c:v>4</c:v>
                </c:pt>
                <c:pt idx="10">
                  <c:v>5.2631578947368416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Безпека!$AG$4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FB4-4A78-8554-A24C1C83B0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Безпека!$AG$5:$AG$15</c:f>
              <c:numCache>
                <c:formatCode>0.0</c:formatCode>
                <c:ptCount val="11"/>
                <c:pt idx="0">
                  <c:v>1.8039687312086592</c:v>
                </c:pt>
                <c:pt idx="1">
                  <c:v>0.91911764705882359</c:v>
                </c:pt>
                <c:pt idx="2">
                  <c:v>3.225806451612903</c:v>
                </c:pt>
                <c:pt idx="3">
                  <c:v>1.2645914396887159</c:v>
                </c:pt>
                <c:pt idx="4">
                  <c:v>1.4723926380368098</c:v>
                </c:pt>
                <c:pt idx="5">
                  <c:v>1.6759776536312849</c:v>
                </c:pt>
                <c:pt idx="6">
                  <c:v>1.1389521640091116</c:v>
                </c:pt>
                <c:pt idx="7">
                  <c:v>1.4792899408284024</c:v>
                </c:pt>
                <c:pt idx="8">
                  <c:v>1.7699115044247788</c:v>
                </c:pt>
                <c:pt idx="9">
                  <c:v>0</c:v>
                </c:pt>
                <c:pt idx="10">
                  <c:v>7.8947368421052628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Безпека!$AH$4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Безпека!$AH$5:$AH$15</c:f>
              <c:numCache>
                <c:formatCode>0.0</c:formatCode>
                <c:ptCount val="11"/>
                <c:pt idx="0">
                  <c:v>4.4497895369813589</c:v>
                </c:pt>
                <c:pt idx="1">
                  <c:v>5.6066176470588234</c:v>
                </c:pt>
                <c:pt idx="2">
                  <c:v>5.376344086021505</c:v>
                </c:pt>
                <c:pt idx="3">
                  <c:v>5.4474708171206228</c:v>
                </c:pt>
                <c:pt idx="4">
                  <c:v>4.5398773006134974</c:v>
                </c:pt>
                <c:pt idx="5">
                  <c:v>4.4692737430167595</c:v>
                </c:pt>
                <c:pt idx="6">
                  <c:v>4.4798785117691722</c:v>
                </c:pt>
                <c:pt idx="7">
                  <c:v>5.3254437869822491</c:v>
                </c:pt>
                <c:pt idx="8">
                  <c:v>8.8495575221238933</c:v>
                </c:pt>
                <c:pt idx="9">
                  <c:v>8</c:v>
                </c:pt>
                <c:pt idx="10">
                  <c:v>10.526315789473683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7136384"/>
        <c:axId val="157137920"/>
      </c:barChart>
      <c:catAx>
        <c:axId val="15713638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137920"/>
        <c:crosses val="autoZero"/>
        <c:auto val="1"/>
        <c:lblAlgn val="ctr"/>
        <c:lblOffset val="100"/>
        <c:noMultiLvlLbl val="0"/>
      </c:catAx>
      <c:valAx>
        <c:axId val="15713792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7136384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354809456661869"/>
          <c:y val="0.15948876863929612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25. </a:t>
            </a:r>
            <a:r>
              <a:rPr lang="uk-UA"/>
              <a:t>Чи відчуваєш себе у безпеці, коли ти знаходишся в інтернеті (учні,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Безпека!$AN$4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Безпека!$AN$5:$AN$15</c:f>
              <c:numCache>
                <c:formatCode>0.0</c:formatCode>
                <c:ptCount val="11"/>
                <c:pt idx="0">
                  <c:v>34.576067348165971</c:v>
                </c:pt>
                <c:pt idx="1">
                  <c:v>47.150735294117645</c:v>
                </c:pt>
                <c:pt idx="2">
                  <c:v>25.806451612903224</c:v>
                </c:pt>
                <c:pt idx="3">
                  <c:v>35.311284046692606</c:v>
                </c:pt>
                <c:pt idx="4">
                  <c:v>43.006134969325153</c:v>
                </c:pt>
                <c:pt idx="5">
                  <c:v>41.452513966480446</c:v>
                </c:pt>
                <c:pt idx="6">
                  <c:v>39.635535307517081</c:v>
                </c:pt>
                <c:pt idx="7">
                  <c:v>38.757396449704139</c:v>
                </c:pt>
                <c:pt idx="8">
                  <c:v>34.513274336283182</c:v>
                </c:pt>
                <c:pt idx="9">
                  <c:v>30</c:v>
                </c:pt>
                <c:pt idx="10">
                  <c:v>26.315789473684209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Безпека!$AO$4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Безпека!$AO$5:$AO$15</c:f>
              <c:numCache>
                <c:formatCode>0.0</c:formatCode>
                <c:ptCount val="11"/>
                <c:pt idx="0">
                  <c:v>35.177390258568849</c:v>
                </c:pt>
                <c:pt idx="1">
                  <c:v>27.757352941176471</c:v>
                </c:pt>
                <c:pt idx="2">
                  <c:v>22.58064516129032</c:v>
                </c:pt>
                <c:pt idx="3">
                  <c:v>32.879377431906612</c:v>
                </c:pt>
                <c:pt idx="4">
                  <c:v>32.392638036809821</c:v>
                </c:pt>
                <c:pt idx="5">
                  <c:v>33.743016759776538</c:v>
                </c:pt>
                <c:pt idx="6">
                  <c:v>32.801822323462417</c:v>
                </c:pt>
                <c:pt idx="7">
                  <c:v>30.473372781065088</c:v>
                </c:pt>
                <c:pt idx="8">
                  <c:v>19.469026548672566</c:v>
                </c:pt>
                <c:pt idx="9">
                  <c:v>28.000000000000004</c:v>
                </c:pt>
                <c:pt idx="10">
                  <c:v>36.84210526315789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Безпека!$AP$4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Безпека!$AP$5:$AP$15</c:f>
              <c:numCache>
                <c:formatCode>0.0</c:formatCode>
                <c:ptCount val="11"/>
                <c:pt idx="0">
                  <c:v>15.574263379434756</c:v>
                </c:pt>
                <c:pt idx="1">
                  <c:v>12.132352941176471</c:v>
                </c:pt>
                <c:pt idx="2">
                  <c:v>26.881720430107524</c:v>
                </c:pt>
                <c:pt idx="3">
                  <c:v>15.369649805447471</c:v>
                </c:pt>
                <c:pt idx="4">
                  <c:v>12.760736196319019</c:v>
                </c:pt>
                <c:pt idx="5">
                  <c:v>11.173184357541899</c:v>
                </c:pt>
                <c:pt idx="6">
                  <c:v>15.186028853454822</c:v>
                </c:pt>
                <c:pt idx="7">
                  <c:v>14.792899408284024</c:v>
                </c:pt>
                <c:pt idx="8">
                  <c:v>21.238938053097346</c:v>
                </c:pt>
                <c:pt idx="9">
                  <c:v>22</c:v>
                </c:pt>
                <c:pt idx="10">
                  <c:v>15.789473684210526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Безпека!$AQ$4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Безпека!$AQ$5:$AQ$15</c:f>
              <c:numCache>
                <c:formatCode>0.0</c:formatCode>
                <c:ptCount val="11"/>
                <c:pt idx="0">
                  <c:v>8.959711365003006</c:v>
                </c:pt>
                <c:pt idx="1">
                  <c:v>5.7904411764705888</c:v>
                </c:pt>
                <c:pt idx="2">
                  <c:v>13.978494623655912</c:v>
                </c:pt>
                <c:pt idx="3">
                  <c:v>8.5603112840466924</c:v>
                </c:pt>
                <c:pt idx="4">
                  <c:v>6.8098159509202452</c:v>
                </c:pt>
                <c:pt idx="5">
                  <c:v>7.9329608938547489</c:v>
                </c:pt>
                <c:pt idx="6">
                  <c:v>6.6059225512528474</c:v>
                </c:pt>
                <c:pt idx="7">
                  <c:v>8.5798816568047336</c:v>
                </c:pt>
                <c:pt idx="8">
                  <c:v>15.044247787610621</c:v>
                </c:pt>
                <c:pt idx="9">
                  <c:v>10</c:v>
                </c:pt>
                <c:pt idx="10">
                  <c:v>7.8947368421052628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Безпека!$AR$4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Безпека!$A$5:$B$15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Безпека!$AR$5:$AR$15</c:f>
              <c:numCache>
                <c:formatCode>0.0</c:formatCode>
                <c:ptCount val="11"/>
                <c:pt idx="0">
                  <c:v>5.7125676488274202</c:v>
                </c:pt>
                <c:pt idx="1">
                  <c:v>7.1691176470588234</c:v>
                </c:pt>
                <c:pt idx="2">
                  <c:v>10.75268817204301</c:v>
                </c:pt>
                <c:pt idx="3">
                  <c:v>7.8793774319066143</c:v>
                </c:pt>
                <c:pt idx="4">
                  <c:v>5.0306748466257671</c:v>
                </c:pt>
                <c:pt idx="5">
                  <c:v>5.6983240223463687</c:v>
                </c:pt>
                <c:pt idx="6">
                  <c:v>5.7706909643128323</c:v>
                </c:pt>
                <c:pt idx="7">
                  <c:v>7.3964497041420119</c:v>
                </c:pt>
                <c:pt idx="8">
                  <c:v>9.7345132743362832</c:v>
                </c:pt>
                <c:pt idx="9">
                  <c:v>10</c:v>
                </c:pt>
                <c:pt idx="10">
                  <c:v>13.157894736842104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3741568"/>
        <c:axId val="157302784"/>
      </c:barChart>
      <c:catAx>
        <c:axId val="1537415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302784"/>
        <c:crosses val="autoZero"/>
        <c:auto val="1"/>
        <c:lblAlgn val="ctr"/>
        <c:lblOffset val="100"/>
        <c:noMultiLvlLbl val="0"/>
      </c:catAx>
      <c:valAx>
        <c:axId val="15730278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374156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354809456661869"/>
          <c:y val="0.17134511633269756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26. </a:t>
            </a:r>
            <a:r>
              <a:rPr lang="uk-UA"/>
              <a:t>Чи відчуваєте Ви, що Ваша дитина у безпеці, коли вона у школі (батьки,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Безпека!$J$19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Безпека!$J$20:$J$36</c:f>
              <c:numCache>
                <c:formatCode>0.0</c:formatCode>
                <c:ptCount val="17"/>
                <c:pt idx="0">
                  <c:v>21.000292483182218</c:v>
                </c:pt>
                <c:pt idx="1">
                  <c:v>25.862068965517242</c:v>
                </c:pt>
                <c:pt idx="2">
                  <c:v>22.450728363324764</c:v>
                </c:pt>
                <c:pt idx="3">
                  <c:v>20.791279773920067</c:v>
                </c:pt>
                <c:pt idx="4">
                  <c:v>14.285714285714285</c:v>
                </c:pt>
                <c:pt idx="5">
                  <c:v>20.588235294117645</c:v>
                </c:pt>
                <c:pt idx="6">
                  <c:v>16.666666666666664</c:v>
                </c:pt>
                <c:pt idx="7">
                  <c:v>27.804878048780491</c:v>
                </c:pt>
                <c:pt idx="8">
                  <c:v>21.004216174779607</c:v>
                </c:pt>
                <c:pt idx="9">
                  <c:v>19.406392694063925</c:v>
                </c:pt>
                <c:pt idx="10">
                  <c:v>22.284122562674096</c:v>
                </c:pt>
                <c:pt idx="11">
                  <c:v>23.958333333333336</c:v>
                </c:pt>
                <c:pt idx="12">
                  <c:v>19.690501600853789</c:v>
                </c:pt>
                <c:pt idx="13">
                  <c:v>18.062827225130889</c:v>
                </c:pt>
                <c:pt idx="14">
                  <c:v>29.787234042553191</c:v>
                </c:pt>
                <c:pt idx="15">
                  <c:v>22.857142857142858</c:v>
                </c:pt>
                <c:pt idx="16">
                  <c:v>27.777777777777779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Безпека!$K$19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Безпека!$K$20:$K$36</c:f>
              <c:numCache>
                <c:formatCode>0.0</c:formatCode>
                <c:ptCount val="17"/>
                <c:pt idx="0">
                  <c:v>50.336355659549582</c:v>
                </c:pt>
                <c:pt idx="1">
                  <c:v>45.258620689655174</c:v>
                </c:pt>
                <c:pt idx="2">
                  <c:v>49.443016281062555</c:v>
                </c:pt>
                <c:pt idx="3">
                  <c:v>50.302785627775535</c:v>
                </c:pt>
                <c:pt idx="4">
                  <c:v>42.857142857142854</c:v>
                </c:pt>
                <c:pt idx="5">
                  <c:v>50</c:v>
                </c:pt>
                <c:pt idx="6">
                  <c:v>83.333333333333343</c:v>
                </c:pt>
                <c:pt idx="7">
                  <c:v>43.414634146341463</c:v>
                </c:pt>
                <c:pt idx="8">
                  <c:v>50.70908394020698</c:v>
                </c:pt>
                <c:pt idx="9">
                  <c:v>48.858447488584474</c:v>
                </c:pt>
                <c:pt idx="10">
                  <c:v>49.582172701949858</c:v>
                </c:pt>
                <c:pt idx="11">
                  <c:v>48.717948717948715</c:v>
                </c:pt>
                <c:pt idx="12">
                  <c:v>51.387406616862329</c:v>
                </c:pt>
                <c:pt idx="13">
                  <c:v>50.523560209424076</c:v>
                </c:pt>
                <c:pt idx="14">
                  <c:v>42.553191489361701</c:v>
                </c:pt>
                <c:pt idx="15">
                  <c:v>40</c:v>
                </c:pt>
                <c:pt idx="16">
                  <c:v>44.444444444444443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Безпека!$L$19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11-461A-9872-86BE9ABBA4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Безпека!$L$20:$L$36</c:f>
              <c:numCache>
                <c:formatCode>0.0</c:formatCode>
                <c:ptCount val="17"/>
                <c:pt idx="0">
                  <c:v>17.198011114360927</c:v>
                </c:pt>
                <c:pt idx="1">
                  <c:v>17.241379310344829</c:v>
                </c:pt>
                <c:pt idx="2">
                  <c:v>18.766066838046271</c:v>
                </c:pt>
                <c:pt idx="3">
                  <c:v>16.431166733952363</c:v>
                </c:pt>
                <c:pt idx="4">
                  <c:v>28.571428571428569</c:v>
                </c:pt>
                <c:pt idx="5">
                  <c:v>11.76470588235294</c:v>
                </c:pt>
                <c:pt idx="6">
                  <c:v>0</c:v>
                </c:pt>
                <c:pt idx="7">
                  <c:v>18.048780487804876</c:v>
                </c:pt>
                <c:pt idx="8">
                  <c:v>16.903027980068991</c:v>
                </c:pt>
                <c:pt idx="9">
                  <c:v>17.351598173515981</c:v>
                </c:pt>
                <c:pt idx="10">
                  <c:v>19.498607242339833</c:v>
                </c:pt>
                <c:pt idx="11">
                  <c:v>17.147435897435898</c:v>
                </c:pt>
                <c:pt idx="12">
                  <c:v>17.182497331910351</c:v>
                </c:pt>
                <c:pt idx="13">
                  <c:v>18.062827225130889</c:v>
                </c:pt>
                <c:pt idx="14">
                  <c:v>18.085106382978726</c:v>
                </c:pt>
                <c:pt idx="15">
                  <c:v>14.285714285714285</c:v>
                </c:pt>
                <c:pt idx="16">
                  <c:v>5.5555555555555554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Безпека!$M$19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11-461A-9872-86BE9ABBA4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Безпека!$M$20:$M$36</c:f>
              <c:numCache>
                <c:formatCode>0.0</c:formatCode>
                <c:ptCount val="17"/>
                <c:pt idx="0">
                  <c:v>7.4875694647557767</c:v>
                </c:pt>
                <c:pt idx="1">
                  <c:v>4.7413793103448274</c:v>
                </c:pt>
                <c:pt idx="2">
                  <c:v>5.9125964010282779</c:v>
                </c:pt>
                <c:pt idx="3">
                  <c:v>7.9531691562373847</c:v>
                </c:pt>
                <c:pt idx="4">
                  <c:v>14.285714285714285</c:v>
                </c:pt>
                <c:pt idx="5">
                  <c:v>11.76470588235294</c:v>
                </c:pt>
                <c:pt idx="6">
                  <c:v>0</c:v>
                </c:pt>
                <c:pt idx="7">
                  <c:v>6.8292682926829276</c:v>
                </c:pt>
                <c:pt idx="8">
                  <c:v>7.0525105404369484</c:v>
                </c:pt>
                <c:pt idx="9">
                  <c:v>10.045662100456621</c:v>
                </c:pt>
                <c:pt idx="10">
                  <c:v>5.8495821727019495</c:v>
                </c:pt>
                <c:pt idx="11">
                  <c:v>7.291666666666667</c:v>
                </c:pt>
                <c:pt idx="12">
                  <c:v>6.9903948772678763</c:v>
                </c:pt>
                <c:pt idx="13">
                  <c:v>8.6387434554973819</c:v>
                </c:pt>
                <c:pt idx="14">
                  <c:v>4.2553191489361701</c:v>
                </c:pt>
                <c:pt idx="15">
                  <c:v>11.428571428571429</c:v>
                </c:pt>
                <c:pt idx="16">
                  <c:v>22.222222222222221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Безпека!$N$19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11-461A-9872-86BE9ABBA432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11-461A-9872-86BE9ABBA432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11-461A-9872-86BE9ABBA4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Безпека!$N$20:$N$36</c:f>
              <c:numCache>
                <c:formatCode>0.0</c:formatCode>
                <c:ptCount val="17"/>
                <c:pt idx="0">
                  <c:v>3.977771278151506</c:v>
                </c:pt>
                <c:pt idx="1">
                  <c:v>6.8965517241379306</c:v>
                </c:pt>
                <c:pt idx="2">
                  <c:v>3.4275921165381322</c:v>
                </c:pt>
                <c:pt idx="3">
                  <c:v>4.5215987081146549</c:v>
                </c:pt>
                <c:pt idx="4">
                  <c:v>0</c:v>
                </c:pt>
                <c:pt idx="5">
                  <c:v>5.8823529411764701</c:v>
                </c:pt>
                <c:pt idx="6">
                  <c:v>0</c:v>
                </c:pt>
                <c:pt idx="7">
                  <c:v>3.9024390243902438</c:v>
                </c:pt>
                <c:pt idx="8">
                  <c:v>4.3311613645074747</c:v>
                </c:pt>
                <c:pt idx="9">
                  <c:v>4.3378995433789953</c:v>
                </c:pt>
                <c:pt idx="10">
                  <c:v>2.785515320334262</c:v>
                </c:pt>
                <c:pt idx="11">
                  <c:v>2.8846153846153846</c:v>
                </c:pt>
                <c:pt idx="12">
                  <c:v>4.7491995731056562</c:v>
                </c:pt>
                <c:pt idx="13">
                  <c:v>4.7120418848167542</c:v>
                </c:pt>
                <c:pt idx="14">
                  <c:v>5.3191489361702127</c:v>
                </c:pt>
                <c:pt idx="15">
                  <c:v>11.428571428571429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3769088"/>
        <c:axId val="153770624"/>
      </c:barChart>
      <c:catAx>
        <c:axId val="15376908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3770624"/>
        <c:crosses val="autoZero"/>
        <c:auto val="1"/>
        <c:lblAlgn val="ctr"/>
        <c:lblOffset val="100"/>
        <c:noMultiLvlLbl val="0"/>
      </c:catAx>
      <c:valAx>
        <c:axId val="15377062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376908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3939785592789695"/>
          <c:y val="0.12320479849293033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27. </a:t>
            </a:r>
            <a:r>
              <a:rPr lang="uk-UA"/>
              <a:t>Чи відчуваєте Ви, що Ваша дитина у безпеці, коли вона на вулиці (батьки,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Безпека!$T$19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E76-4308-AE73-6680CC263CA6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E76-4308-AE73-6680CC263C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Безпека!$T$20:$T$36</c:f>
              <c:numCache>
                <c:formatCode>0.0</c:formatCode>
                <c:ptCount val="17"/>
                <c:pt idx="0">
                  <c:v>4.4457443696987422</c:v>
                </c:pt>
                <c:pt idx="1">
                  <c:v>5.6034482758620694</c:v>
                </c:pt>
                <c:pt idx="2">
                  <c:v>5.4841473864610117</c:v>
                </c:pt>
                <c:pt idx="3">
                  <c:v>4.0775131207105364</c:v>
                </c:pt>
                <c:pt idx="4">
                  <c:v>0</c:v>
                </c:pt>
                <c:pt idx="5">
                  <c:v>5.8823529411764701</c:v>
                </c:pt>
                <c:pt idx="6">
                  <c:v>0</c:v>
                </c:pt>
                <c:pt idx="7">
                  <c:v>7.3170731707317067</c:v>
                </c:pt>
                <c:pt idx="8">
                  <c:v>3.8712150249137602</c:v>
                </c:pt>
                <c:pt idx="9">
                  <c:v>5.0228310502283104</c:v>
                </c:pt>
                <c:pt idx="10">
                  <c:v>6.9637883008356551</c:v>
                </c:pt>
                <c:pt idx="11">
                  <c:v>4.3269230769230766</c:v>
                </c:pt>
                <c:pt idx="12">
                  <c:v>4.3223052294557096</c:v>
                </c:pt>
                <c:pt idx="13">
                  <c:v>4.7120418848167542</c:v>
                </c:pt>
                <c:pt idx="14">
                  <c:v>9.5744680851063837</c:v>
                </c:pt>
                <c:pt idx="15">
                  <c:v>2.8571428571428572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Безпека!$U$19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Безпека!$U$20:$U$36</c:f>
              <c:numCache>
                <c:formatCode>0.0</c:formatCode>
                <c:ptCount val="17"/>
                <c:pt idx="0">
                  <c:v>35.156478502486102</c:v>
                </c:pt>
                <c:pt idx="1">
                  <c:v>40.086206896551722</c:v>
                </c:pt>
                <c:pt idx="2">
                  <c:v>38.131962296486712</c:v>
                </c:pt>
                <c:pt idx="3">
                  <c:v>34.275333064190555</c:v>
                </c:pt>
                <c:pt idx="4">
                  <c:v>14.285714285714285</c:v>
                </c:pt>
                <c:pt idx="5">
                  <c:v>32.352941176470587</c:v>
                </c:pt>
                <c:pt idx="6">
                  <c:v>33.333333333333329</c:v>
                </c:pt>
                <c:pt idx="7">
                  <c:v>35.609756097560975</c:v>
                </c:pt>
                <c:pt idx="8">
                  <c:v>35.109237255653511</c:v>
                </c:pt>
                <c:pt idx="9">
                  <c:v>37.214611872146122</c:v>
                </c:pt>
                <c:pt idx="10">
                  <c:v>36.211699164345404</c:v>
                </c:pt>
                <c:pt idx="11">
                  <c:v>35.737179487179489</c:v>
                </c:pt>
                <c:pt idx="12">
                  <c:v>34.95197438633938</c:v>
                </c:pt>
                <c:pt idx="13">
                  <c:v>34.031413612565444</c:v>
                </c:pt>
                <c:pt idx="14">
                  <c:v>44.680851063829785</c:v>
                </c:pt>
                <c:pt idx="15">
                  <c:v>37.142857142857146</c:v>
                </c:pt>
                <c:pt idx="16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Безпека!$V$19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E76-4308-AE73-6680CC263C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Безпека!$V$20:$V$36</c:f>
              <c:numCache>
                <c:formatCode>0.0</c:formatCode>
                <c:ptCount val="17"/>
                <c:pt idx="0">
                  <c:v>37.876572097104415</c:v>
                </c:pt>
                <c:pt idx="1">
                  <c:v>34.913793103448278</c:v>
                </c:pt>
                <c:pt idx="2">
                  <c:v>35.389888603256217</c:v>
                </c:pt>
                <c:pt idx="3">
                  <c:v>38.756560355268469</c:v>
                </c:pt>
                <c:pt idx="4">
                  <c:v>42.857142857142854</c:v>
                </c:pt>
                <c:pt idx="5">
                  <c:v>32.352941176470587</c:v>
                </c:pt>
                <c:pt idx="6">
                  <c:v>0</c:v>
                </c:pt>
                <c:pt idx="7">
                  <c:v>37.560975609756099</c:v>
                </c:pt>
                <c:pt idx="8">
                  <c:v>37.907244154848598</c:v>
                </c:pt>
                <c:pt idx="9">
                  <c:v>38.584474885844749</c:v>
                </c:pt>
                <c:pt idx="10">
                  <c:v>36.211699164345404</c:v>
                </c:pt>
                <c:pt idx="11">
                  <c:v>38.381410256410255</c:v>
                </c:pt>
                <c:pt idx="12">
                  <c:v>37.459978655282818</c:v>
                </c:pt>
                <c:pt idx="13">
                  <c:v>39.005235602094238</c:v>
                </c:pt>
                <c:pt idx="14">
                  <c:v>34.042553191489361</c:v>
                </c:pt>
                <c:pt idx="15">
                  <c:v>25.714285714285712</c:v>
                </c:pt>
                <c:pt idx="16">
                  <c:v>27.777777777777779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Безпека!$W$19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Безпека!$W$20:$W$36</c:f>
              <c:numCache>
                <c:formatCode>0.0</c:formatCode>
                <c:ptCount val="17"/>
                <c:pt idx="0">
                  <c:v>15.677098566832406</c:v>
                </c:pt>
                <c:pt idx="1">
                  <c:v>12.931034482758621</c:v>
                </c:pt>
                <c:pt idx="2">
                  <c:v>14.567266495287059</c:v>
                </c:pt>
                <c:pt idx="3">
                  <c:v>15.946709729511504</c:v>
                </c:pt>
                <c:pt idx="4">
                  <c:v>14.285714285714285</c:v>
                </c:pt>
                <c:pt idx="5">
                  <c:v>17.647058823529413</c:v>
                </c:pt>
                <c:pt idx="6">
                  <c:v>66.666666666666657</c:v>
                </c:pt>
                <c:pt idx="7">
                  <c:v>11.707317073170733</c:v>
                </c:pt>
                <c:pt idx="8">
                  <c:v>16.328095055576849</c:v>
                </c:pt>
                <c:pt idx="9">
                  <c:v>11.415525114155251</c:v>
                </c:pt>
                <c:pt idx="10">
                  <c:v>15.598885793871867</c:v>
                </c:pt>
                <c:pt idx="11">
                  <c:v>14.743589743589745</c:v>
                </c:pt>
                <c:pt idx="12">
                  <c:v>16.595517609391674</c:v>
                </c:pt>
                <c:pt idx="13">
                  <c:v>15.183246073298429</c:v>
                </c:pt>
                <c:pt idx="14">
                  <c:v>4.2553191489361701</c:v>
                </c:pt>
                <c:pt idx="15">
                  <c:v>20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Безпека!$X$19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E76-4308-AE73-6680CC263CA6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E76-4308-AE73-6680CC263C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Безпека!$X$20:$X$36</c:f>
              <c:numCache>
                <c:formatCode>0.0</c:formatCode>
                <c:ptCount val="17"/>
                <c:pt idx="0">
                  <c:v>6.8441064638783269</c:v>
                </c:pt>
                <c:pt idx="1">
                  <c:v>6.4655172413793105</c:v>
                </c:pt>
                <c:pt idx="2">
                  <c:v>6.4267352185089974</c:v>
                </c:pt>
                <c:pt idx="3">
                  <c:v>6.9438837303189338</c:v>
                </c:pt>
                <c:pt idx="4">
                  <c:v>28.571428571428569</c:v>
                </c:pt>
                <c:pt idx="5">
                  <c:v>11.76470588235294</c:v>
                </c:pt>
                <c:pt idx="6">
                  <c:v>0</c:v>
                </c:pt>
                <c:pt idx="7">
                  <c:v>7.8048780487804876</c:v>
                </c:pt>
                <c:pt idx="8">
                  <c:v>6.7842085090072821</c:v>
                </c:pt>
                <c:pt idx="9">
                  <c:v>7.7625570776255701</c:v>
                </c:pt>
                <c:pt idx="10">
                  <c:v>5.0139275766016711</c:v>
                </c:pt>
                <c:pt idx="11">
                  <c:v>6.8108974358974352</c:v>
                </c:pt>
                <c:pt idx="12">
                  <c:v>6.6702241195304159</c:v>
                </c:pt>
                <c:pt idx="13">
                  <c:v>7.0680628272251314</c:v>
                </c:pt>
                <c:pt idx="14">
                  <c:v>7.4468085106382977</c:v>
                </c:pt>
                <c:pt idx="15">
                  <c:v>14.285714285714285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7396992"/>
        <c:axId val="157398528"/>
      </c:barChart>
      <c:catAx>
        <c:axId val="15739699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398528"/>
        <c:crosses val="autoZero"/>
        <c:auto val="1"/>
        <c:lblAlgn val="ctr"/>
        <c:lblOffset val="100"/>
        <c:noMultiLvlLbl val="0"/>
      </c:catAx>
      <c:valAx>
        <c:axId val="15739852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7396992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147297524725783"/>
          <c:y val="0.12656501354669375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28. </a:t>
            </a:r>
            <a:r>
              <a:rPr lang="uk-UA"/>
              <a:t>Чи відчуваєте Ви, що Ваша дитина у безпеці, коли вона вдома (батьки,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Безпека!$AD$19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Безпека!$AD$20:$AD$36</c:f>
              <c:numCache>
                <c:formatCode>0.0</c:formatCode>
                <c:ptCount val="17"/>
                <c:pt idx="0">
                  <c:v>73.50102369113776</c:v>
                </c:pt>
                <c:pt idx="1">
                  <c:v>76.293103448275872</c:v>
                </c:pt>
                <c:pt idx="2">
                  <c:v>77.035132819194516</c:v>
                </c:pt>
                <c:pt idx="3">
                  <c:v>72.022607993540575</c:v>
                </c:pt>
                <c:pt idx="4">
                  <c:v>100</c:v>
                </c:pt>
                <c:pt idx="5">
                  <c:v>73.529411764705884</c:v>
                </c:pt>
                <c:pt idx="6">
                  <c:v>50</c:v>
                </c:pt>
                <c:pt idx="7">
                  <c:v>76.585365853658544</c:v>
                </c:pt>
                <c:pt idx="8">
                  <c:v>73.208125718666153</c:v>
                </c:pt>
                <c:pt idx="9">
                  <c:v>74.200913242009136</c:v>
                </c:pt>
                <c:pt idx="10">
                  <c:v>75.208913649025064</c:v>
                </c:pt>
                <c:pt idx="11">
                  <c:v>75.560897435897431</c:v>
                </c:pt>
                <c:pt idx="12">
                  <c:v>71.771611526147282</c:v>
                </c:pt>
                <c:pt idx="13">
                  <c:v>74.345549738219901</c:v>
                </c:pt>
                <c:pt idx="14">
                  <c:v>82.978723404255319</c:v>
                </c:pt>
                <c:pt idx="15">
                  <c:v>74.285714285714292</c:v>
                </c:pt>
                <c:pt idx="16">
                  <c:v>77.777777777777786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Безпека!$AE$19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7D-4024-9D00-C66008AACB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Безпека!$AE$20:$AE$36</c:f>
              <c:numCache>
                <c:formatCode>0.0</c:formatCode>
                <c:ptCount val="17"/>
                <c:pt idx="0">
                  <c:v>13.805206200643463</c:v>
                </c:pt>
                <c:pt idx="1">
                  <c:v>13.36206896551724</c:v>
                </c:pt>
                <c:pt idx="2">
                  <c:v>13.196229648671808</c:v>
                </c:pt>
                <c:pt idx="3">
                  <c:v>14.089624545821557</c:v>
                </c:pt>
                <c:pt idx="4">
                  <c:v>0</c:v>
                </c:pt>
                <c:pt idx="5">
                  <c:v>2.9411764705882351</c:v>
                </c:pt>
                <c:pt idx="6">
                  <c:v>50</c:v>
                </c:pt>
                <c:pt idx="7">
                  <c:v>11.219512195121952</c:v>
                </c:pt>
                <c:pt idx="8">
                  <c:v>14.220007665772327</c:v>
                </c:pt>
                <c:pt idx="9">
                  <c:v>15.068493150684931</c:v>
                </c:pt>
                <c:pt idx="10">
                  <c:v>10.863509749303621</c:v>
                </c:pt>
                <c:pt idx="11">
                  <c:v>13.301282051282051</c:v>
                </c:pt>
                <c:pt idx="12">
                  <c:v>14.887940234791888</c:v>
                </c:pt>
                <c:pt idx="13">
                  <c:v>12.041884816753926</c:v>
                </c:pt>
                <c:pt idx="14">
                  <c:v>8.5106382978723403</c:v>
                </c:pt>
                <c:pt idx="15">
                  <c:v>8.5714285714285712</c:v>
                </c:pt>
                <c:pt idx="16">
                  <c:v>5.5555555555555554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Безпека!$AF$19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7D-4024-9D00-C66008AACB32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7D-4024-9D00-C66008AACB32}"/>
                </c:ext>
              </c:extLst>
            </c:dLbl>
            <c:dLbl>
              <c:idx val="1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7D-4024-9D00-C66008AACB32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7D-4024-9D00-C66008AACB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Безпека!$AF$20:$AF$36</c:f>
              <c:numCache>
                <c:formatCode>0.0</c:formatCode>
                <c:ptCount val="17"/>
                <c:pt idx="0">
                  <c:v>2.0473822755191575</c:v>
                </c:pt>
                <c:pt idx="1">
                  <c:v>3.0172413793103448</c:v>
                </c:pt>
                <c:pt idx="2">
                  <c:v>1.5424164524421593</c:v>
                </c:pt>
                <c:pt idx="3">
                  <c:v>2.3819136051675414</c:v>
                </c:pt>
                <c:pt idx="4">
                  <c:v>0</c:v>
                </c:pt>
                <c:pt idx="5">
                  <c:v>2.9411764705882351</c:v>
                </c:pt>
                <c:pt idx="6">
                  <c:v>0</c:v>
                </c:pt>
                <c:pt idx="7">
                  <c:v>2.4390243902439024</c:v>
                </c:pt>
                <c:pt idx="8">
                  <c:v>1.8781142200076657</c:v>
                </c:pt>
                <c:pt idx="9">
                  <c:v>1.5981735159817352</c:v>
                </c:pt>
                <c:pt idx="10">
                  <c:v>4.1782729805013927</c:v>
                </c:pt>
                <c:pt idx="11">
                  <c:v>2.5641025641025639</c:v>
                </c:pt>
                <c:pt idx="12">
                  <c:v>1.8676627534685166</c:v>
                </c:pt>
                <c:pt idx="13">
                  <c:v>2.0942408376963351</c:v>
                </c:pt>
                <c:pt idx="14">
                  <c:v>2.1276595744680851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Безпека!$AG$19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7D-4024-9D00-C66008AACB32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7D-4024-9D00-C66008AACB32}"/>
                </c:ext>
              </c:extLst>
            </c:dLbl>
            <c:dLbl>
              <c:idx val="1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7D-4024-9D00-C66008AACB32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7D-4024-9D00-C66008AACB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Безпека!$AG$20:$AG$36</c:f>
              <c:numCache>
                <c:formatCode>0.0</c:formatCode>
                <c:ptCount val="17"/>
                <c:pt idx="0">
                  <c:v>3.7437847323778883</c:v>
                </c:pt>
                <c:pt idx="1">
                  <c:v>2.5862068965517242</c:v>
                </c:pt>
                <c:pt idx="2">
                  <c:v>3.0848329048843186</c:v>
                </c:pt>
                <c:pt idx="3">
                  <c:v>3.9563988696003229</c:v>
                </c:pt>
                <c:pt idx="4">
                  <c:v>0</c:v>
                </c:pt>
                <c:pt idx="5">
                  <c:v>5.8823529411764701</c:v>
                </c:pt>
                <c:pt idx="6">
                  <c:v>0</c:v>
                </c:pt>
                <c:pt idx="7">
                  <c:v>2.9268292682926833</c:v>
                </c:pt>
                <c:pt idx="8">
                  <c:v>3.7178995783825219</c:v>
                </c:pt>
                <c:pt idx="9">
                  <c:v>3.4246575342465753</c:v>
                </c:pt>
                <c:pt idx="10">
                  <c:v>3.8997214484679668</c:v>
                </c:pt>
                <c:pt idx="11">
                  <c:v>3.766025641025641</c:v>
                </c:pt>
                <c:pt idx="12">
                  <c:v>3.7886872998932764</c:v>
                </c:pt>
                <c:pt idx="13">
                  <c:v>3.664921465968586</c:v>
                </c:pt>
                <c:pt idx="14">
                  <c:v>2.1276595744680851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Безпека!$AH$19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7D-4024-9D00-C66008AACB32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7D-4024-9D00-C66008AACB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Безпека!$AH$20:$AH$36</c:f>
              <c:numCache>
                <c:formatCode>0.0</c:formatCode>
                <c:ptCount val="17"/>
                <c:pt idx="0">
                  <c:v>6.9026031003217314</c:v>
                </c:pt>
                <c:pt idx="1">
                  <c:v>4.7413793103448274</c:v>
                </c:pt>
                <c:pt idx="2">
                  <c:v>5.1413881748071981</c:v>
                </c:pt>
                <c:pt idx="3">
                  <c:v>7.5494549858700033</c:v>
                </c:pt>
                <c:pt idx="4">
                  <c:v>0</c:v>
                </c:pt>
                <c:pt idx="5">
                  <c:v>14.705882352941178</c:v>
                </c:pt>
                <c:pt idx="6">
                  <c:v>0</c:v>
                </c:pt>
                <c:pt idx="7">
                  <c:v>6.8292682926829276</c:v>
                </c:pt>
                <c:pt idx="8">
                  <c:v>6.9758528171713294</c:v>
                </c:pt>
                <c:pt idx="9">
                  <c:v>5.7077625570776256</c:v>
                </c:pt>
                <c:pt idx="10">
                  <c:v>5.8495821727019495</c:v>
                </c:pt>
                <c:pt idx="11">
                  <c:v>4.8076923076923084</c:v>
                </c:pt>
                <c:pt idx="12">
                  <c:v>7.6840981856990398</c:v>
                </c:pt>
                <c:pt idx="13">
                  <c:v>7.8534031413612562</c:v>
                </c:pt>
                <c:pt idx="14">
                  <c:v>4.2553191489361701</c:v>
                </c:pt>
                <c:pt idx="15">
                  <c:v>17.142857142857142</c:v>
                </c:pt>
                <c:pt idx="16">
                  <c:v>16.666666666666664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7656192"/>
        <c:axId val="157657728"/>
      </c:barChart>
      <c:catAx>
        <c:axId val="15765619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657728"/>
        <c:crosses val="autoZero"/>
        <c:auto val="1"/>
        <c:lblAlgn val="ctr"/>
        <c:lblOffset val="100"/>
        <c:noMultiLvlLbl val="0"/>
      </c:catAx>
      <c:valAx>
        <c:axId val="15765772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7656192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147297524725783"/>
          <c:y val="0.12992522860045722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29. </a:t>
            </a:r>
            <a:r>
              <a:rPr lang="uk-UA"/>
              <a:t>Чи відчуваєте Ви, що Ваша дитина у безпеці, коли вона в інтернеті (батьки,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Безпека!$AN$19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Безпека!$AN$20:$AN$36</c:f>
              <c:numCache>
                <c:formatCode>0.0</c:formatCode>
                <c:ptCount val="17"/>
                <c:pt idx="0">
                  <c:v>7.0195963732085405</c:v>
                </c:pt>
                <c:pt idx="1">
                  <c:v>10.775862068965516</c:v>
                </c:pt>
                <c:pt idx="2">
                  <c:v>7.5407026563838908</c:v>
                </c:pt>
                <c:pt idx="3">
                  <c:v>7.1053693984658857</c:v>
                </c:pt>
                <c:pt idx="4">
                  <c:v>14.285714285714285</c:v>
                </c:pt>
                <c:pt idx="5">
                  <c:v>8.8235294117647065</c:v>
                </c:pt>
                <c:pt idx="6">
                  <c:v>16.666666666666664</c:v>
                </c:pt>
                <c:pt idx="7">
                  <c:v>11.707317073170733</c:v>
                </c:pt>
                <c:pt idx="8">
                  <c:v>6.8225373706400916</c:v>
                </c:pt>
                <c:pt idx="9">
                  <c:v>7.5342465753424657</c:v>
                </c:pt>
                <c:pt idx="10">
                  <c:v>7.2423398328690807</c:v>
                </c:pt>
                <c:pt idx="11">
                  <c:v>6.8910256410256414</c:v>
                </c:pt>
                <c:pt idx="12">
                  <c:v>6.9903948772678763</c:v>
                </c:pt>
                <c:pt idx="13">
                  <c:v>8.1151832460732987</c:v>
                </c:pt>
                <c:pt idx="14">
                  <c:v>12.76595744680851</c:v>
                </c:pt>
                <c:pt idx="15">
                  <c:v>8.5714285714285712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Безпека!$AO$19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Безпека!$AO$20:$AO$36</c:f>
              <c:numCache>
                <c:formatCode>0.0</c:formatCode>
                <c:ptCount val="17"/>
                <c:pt idx="0">
                  <c:v>29.014331675928634</c:v>
                </c:pt>
                <c:pt idx="1">
                  <c:v>32.758620689655174</c:v>
                </c:pt>
                <c:pt idx="2">
                  <c:v>30.077120822622106</c:v>
                </c:pt>
                <c:pt idx="3">
                  <c:v>28.86556318126766</c:v>
                </c:pt>
                <c:pt idx="4">
                  <c:v>28.571428571428569</c:v>
                </c:pt>
                <c:pt idx="5">
                  <c:v>23.52941176470588</c:v>
                </c:pt>
                <c:pt idx="6">
                  <c:v>16.666666666666664</c:v>
                </c:pt>
                <c:pt idx="7">
                  <c:v>26.341463414634148</c:v>
                </c:pt>
                <c:pt idx="8">
                  <c:v>28.746646224607129</c:v>
                </c:pt>
                <c:pt idx="9">
                  <c:v>30.593607305936072</c:v>
                </c:pt>
                <c:pt idx="10">
                  <c:v>33.704735376044567</c:v>
                </c:pt>
                <c:pt idx="11">
                  <c:v>31.891025641025639</c:v>
                </c:pt>
                <c:pt idx="12">
                  <c:v>27.214514407684099</c:v>
                </c:pt>
                <c:pt idx="13">
                  <c:v>30.890052356020941</c:v>
                </c:pt>
                <c:pt idx="14">
                  <c:v>29.787234042553191</c:v>
                </c:pt>
                <c:pt idx="15">
                  <c:v>20</c:v>
                </c:pt>
                <c:pt idx="16">
                  <c:v>38.888888888888893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Безпека!$AP$19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Безпека!$AP$20:$AP$36</c:f>
              <c:numCache>
                <c:formatCode>0.0</c:formatCode>
                <c:ptCount val="17"/>
                <c:pt idx="0">
                  <c:v>34.951740274934188</c:v>
                </c:pt>
                <c:pt idx="1">
                  <c:v>34.482758620689658</c:v>
                </c:pt>
                <c:pt idx="2">
                  <c:v>32.990574121679522</c:v>
                </c:pt>
                <c:pt idx="3">
                  <c:v>35.890189745660074</c:v>
                </c:pt>
                <c:pt idx="4">
                  <c:v>14.285714285714285</c:v>
                </c:pt>
                <c:pt idx="5">
                  <c:v>23.52941176470588</c:v>
                </c:pt>
                <c:pt idx="6">
                  <c:v>66.666666666666657</c:v>
                </c:pt>
                <c:pt idx="7">
                  <c:v>36.585365853658537</c:v>
                </c:pt>
                <c:pt idx="8">
                  <c:v>35.185894978919123</c:v>
                </c:pt>
                <c:pt idx="9">
                  <c:v>34.93150684931507</c:v>
                </c:pt>
                <c:pt idx="10">
                  <c:v>32.590529247910865</c:v>
                </c:pt>
                <c:pt idx="11">
                  <c:v>34.615384615384613</c:v>
                </c:pt>
                <c:pt idx="12">
                  <c:v>36.446104589114192</c:v>
                </c:pt>
                <c:pt idx="13">
                  <c:v>28.795811518324609</c:v>
                </c:pt>
                <c:pt idx="14">
                  <c:v>37.234042553191486</c:v>
                </c:pt>
                <c:pt idx="15">
                  <c:v>28.571428571428569</c:v>
                </c:pt>
                <c:pt idx="16">
                  <c:v>27.777777777777779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Безпека!$AQ$19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3A5-446C-B40F-CA53699DD2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Безпека!$AQ$20:$AQ$36</c:f>
              <c:numCache>
                <c:formatCode>0.0</c:formatCode>
                <c:ptCount val="17"/>
                <c:pt idx="0">
                  <c:v>17.69523252412986</c:v>
                </c:pt>
                <c:pt idx="1">
                  <c:v>14.224137931034484</c:v>
                </c:pt>
                <c:pt idx="2">
                  <c:v>17.566409597257927</c:v>
                </c:pt>
                <c:pt idx="3">
                  <c:v>17.440452159870812</c:v>
                </c:pt>
                <c:pt idx="4">
                  <c:v>14.285714285714285</c:v>
                </c:pt>
                <c:pt idx="5">
                  <c:v>20.588235294117645</c:v>
                </c:pt>
                <c:pt idx="6">
                  <c:v>0</c:v>
                </c:pt>
                <c:pt idx="7">
                  <c:v>16.585365853658537</c:v>
                </c:pt>
                <c:pt idx="8">
                  <c:v>17.861249520889231</c:v>
                </c:pt>
                <c:pt idx="9">
                  <c:v>18.493150684931507</c:v>
                </c:pt>
                <c:pt idx="10">
                  <c:v>13.92757660167131</c:v>
                </c:pt>
                <c:pt idx="11">
                  <c:v>17.067307692307693</c:v>
                </c:pt>
                <c:pt idx="12">
                  <c:v>18.036286019210245</c:v>
                </c:pt>
                <c:pt idx="13">
                  <c:v>18.32460732984293</c:v>
                </c:pt>
                <c:pt idx="14">
                  <c:v>10.638297872340425</c:v>
                </c:pt>
                <c:pt idx="15">
                  <c:v>14.285714285714285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Безпека!$AR$19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A5-446C-B40F-CA53699DD2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Безпека!$A$20:$B$36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Безпека!$AR$20:$AR$36</c:f>
              <c:numCache>
                <c:formatCode>0.0</c:formatCode>
                <c:ptCount val="17"/>
                <c:pt idx="0">
                  <c:v>11.31909915179877</c:v>
                </c:pt>
                <c:pt idx="1">
                  <c:v>7.7586206896551726</c:v>
                </c:pt>
                <c:pt idx="2">
                  <c:v>11.825192802056556</c:v>
                </c:pt>
                <c:pt idx="3">
                  <c:v>10.698425514735566</c:v>
                </c:pt>
                <c:pt idx="4">
                  <c:v>28.571428571428569</c:v>
                </c:pt>
                <c:pt idx="5">
                  <c:v>23.52941176470588</c:v>
                </c:pt>
                <c:pt idx="6">
                  <c:v>0</c:v>
                </c:pt>
                <c:pt idx="7">
                  <c:v>8.7804878048780477</c:v>
                </c:pt>
                <c:pt idx="8">
                  <c:v>11.383671904944423</c:v>
                </c:pt>
                <c:pt idx="9">
                  <c:v>8.4474885844748862</c:v>
                </c:pt>
                <c:pt idx="10">
                  <c:v>12.534818941504177</c:v>
                </c:pt>
                <c:pt idx="11">
                  <c:v>9.5352564102564088</c:v>
                </c:pt>
                <c:pt idx="12">
                  <c:v>11.312700106723586</c:v>
                </c:pt>
                <c:pt idx="13">
                  <c:v>13.874345549738221</c:v>
                </c:pt>
                <c:pt idx="14">
                  <c:v>9.5744680851063837</c:v>
                </c:pt>
                <c:pt idx="15">
                  <c:v>28.571428571428569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7809280"/>
        <c:axId val="157163904"/>
      </c:barChart>
      <c:catAx>
        <c:axId val="15780928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163904"/>
        <c:crosses val="autoZero"/>
        <c:auto val="1"/>
        <c:lblAlgn val="ctr"/>
        <c:lblOffset val="100"/>
        <c:noMultiLvlLbl val="0"/>
      </c:catAx>
      <c:valAx>
        <c:axId val="15716390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7809280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147297524725783"/>
          <c:y val="0.12992522860045722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uk-UA" sz="1080" b="1" i="0" u="none" strike="noStrike" baseline="0">
                <a:effectLst/>
              </a:rPr>
              <a:t>Діаграма 3. </a:t>
            </a:r>
            <a:r>
              <a:rPr lang="uk-UA"/>
              <a:t>На Вашу думку, насильство - це, коли (педагоги, у %):</a:t>
            </a:r>
            <a:r>
              <a:rPr lang="uk-UA" sz="108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 </a:t>
            </a:r>
            <a:endParaRPr lang="uk-UA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'Розум нас П'!$C$21</c:f>
              <c:strCache>
                <c:ptCount val="1"/>
                <c:pt idx="0">
                  <c:v>б'ють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П'!$A$22:$B$38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'Розум нас П'!$C$22:$C$38</c:f>
              <c:numCache>
                <c:formatCode>0.0</c:formatCode>
                <c:ptCount val="17"/>
                <c:pt idx="0">
                  <c:v>26.373989107113381</c:v>
                </c:pt>
                <c:pt idx="1">
                  <c:v>27.687296416938111</c:v>
                </c:pt>
                <c:pt idx="2">
                  <c:v>28.920308483290491</c:v>
                </c:pt>
                <c:pt idx="3">
                  <c:v>26.317940335104211</c:v>
                </c:pt>
                <c:pt idx="4">
                  <c:v>23.622047244094489</c:v>
                </c:pt>
                <c:pt idx="5">
                  <c:v>26.618705035971225</c:v>
                </c:pt>
                <c:pt idx="6">
                  <c:v>27.461706783369806</c:v>
                </c:pt>
                <c:pt idx="7">
                  <c:v>26.386443661971832</c:v>
                </c:pt>
                <c:pt idx="8">
                  <c:v>26.027397260273972</c:v>
                </c:pt>
                <c:pt idx="9">
                  <c:v>26.300578034682083</c:v>
                </c:pt>
                <c:pt idx="10">
                  <c:v>28.35820895522388</c:v>
                </c:pt>
                <c:pt idx="11">
                  <c:v>26.855895196506552</c:v>
                </c:pt>
                <c:pt idx="12">
                  <c:v>25.833333333333336</c:v>
                </c:pt>
                <c:pt idx="13">
                  <c:v>26.27551020408163</c:v>
                </c:pt>
                <c:pt idx="14">
                  <c:v>25.441265976871573</c:v>
                </c:pt>
                <c:pt idx="15">
                  <c:v>27.112417340191037</c:v>
                </c:pt>
                <c:pt idx="16">
                  <c:v>25.846153846153847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27-4168-AF13-5543D5CFFF4F}"/>
            </c:ext>
          </c:extLst>
        </c:ser>
        <c:ser>
          <c:idx val="1"/>
          <c:order val="1"/>
          <c:tx>
            <c:strRef>
              <c:f>'Розум нас П'!$D$21</c:f>
              <c:strCache>
                <c:ptCount val="1"/>
                <c:pt idx="0">
                  <c:v>прискіпливо дивляться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П'!$A$22:$B$38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'Розум нас П'!$D$22:$D$38</c:f>
              <c:numCache>
                <c:formatCode>0.0</c:formatCode>
                <c:ptCount val="17"/>
                <c:pt idx="0">
                  <c:v>4.5387027562304016</c:v>
                </c:pt>
                <c:pt idx="1">
                  <c:v>3.5830618892508146</c:v>
                </c:pt>
                <c:pt idx="2">
                  <c:v>4.948586118251928</c:v>
                </c:pt>
                <c:pt idx="3">
                  <c:v>4.3114017163874134</c:v>
                </c:pt>
                <c:pt idx="4">
                  <c:v>7.0866141732283463</c:v>
                </c:pt>
                <c:pt idx="5">
                  <c:v>5.755395683453238</c:v>
                </c:pt>
                <c:pt idx="6">
                  <c:v>3.9387308533916849</c:v>
                </c:pt>
                <c:pt idx="7">
                  <c:v>4.467429577464789</c:v>
                </c:pt>
                <c:pt idx="8">
                  <c:v>5.2054794520547949</c:v>
                </c:pt>
                <c:pt idx="9">
                  <c:v>3.4682080924855487</c:v>
                </c:pt>
                <c:pt idx="10">
                  <c:v>4.1044776119402986</c:v>
                </c:pt>
                <c:pt idx="11">
                  <c:v>5.4585152838427948</c:v>
                </c:pt>
                <c:pt idx="12">
                  <c:v>5.4761904761904763</c:v>
                </c:pt>
                <c:pt idx="13">
                  <c:v>4.0816326530612246</c:v>
                </c:pt>
                <c:pt idx="14">
                  <c:v>4.3822276323797933</c:v>
                </c:pt>
                <c:pt idx="15">
                  <c:v>3.4533431300514326</c:v>
                </c:pt>
                <c:pt idx="16">
                  <c:v>5.2307692307692308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27-4168-AF13-5543D5CFFF4F}"/>
            </c:ext>
          </c:extLst>
        </c:ser>
        <c:ser>
          <c:idx val="2"/>
          <c:order val="2"/>
          <c:tx>
            <c:strRef>
              <c:f>'Розум нас П'!$E$21</c:f>
              <c:strCache>
                <c:ptCount val="1"/>
                <c:pt idx="0">
                  <c:v>примушують щось робити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П'!$A$22:$B$38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'Розум нас П'!$E$22:$E$38</c:f>
              <c:numCache>
                <c:formatCode>0.0</c:formatCode>
                <c:ptCount val="17"/>
                <c:pt idx="0">
                  <c:v>19.458656543984159</c:v>
                </c:pt>
                <c:pt idx="1">
                  <c:v>15.635179153094461</c:v>
                </c:pt>
                <c:pt idx="2">
                  <c:v>20.886889460154244</c:v>
                </c:pt>
                <c:pt idx="3">
                  <c:v>18.961994278708623</c:v>
                </c:pt>
                <c:pt idx="4">
                  <c:v>17.322834645669293</c:v>
                </c:pt>
                <c:pt idx="5">
                  <c:v>13.669064748201439</c:v>
                </c:pt>
                <c:pt idx="6">
                  <c:v>18.599562363238512</c:v>
                </c:pt>
                <c:pt idx="7">
                  <c:v>19.322183098591552</c:v>
                </c:pt>
                <c:pt idx="8">
                  <c:v>19.452054794520549</c:v>
                </c:pt>
                <c:pt idx="9">
                  <c:v>19.075144508670519</c:v>
                </c:pt>
                <c:pt idx="10">
                  <c:v>19.900497512437813</c:v>
                </c:pt>
                <c:pt idx="11">
                  <c:v>18.668122270742359</c:v>
                </c:pt>
                <c:pt idx="12">
                  <c:v>20</c:v>
                </c:pt>
                <c:pt idx="13">
                  <c:v>18.877551020408163</c:v>
                </c:pt>
                <c:pt idx="14">
                  <c:v>18.441874619598295</c:v>
                </c:pt>
                <c:pt idx="15">
                  <c:v>19.61792799412197</c:v>
                </c:pt>
                <c:pt idx="16">
                  <c:v>17.846153846153847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27-4168-AF13-5543D5CFFF4F}"/>
            </c:ext>
          </c:extLst>
        </c:ser>
        <c:ser>
          <c:idx val="3"/>
          <c:order val="3"/>
          <c:tx>
            <c:strRef>
              <c:f>'Розум нас П'!$F$21</c:f>
              <c:strCache>
                <c:ptCount val="1"/>
                <c:pt idx="0">
                  <c:v>ігнорують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П'!$A$22:$B$38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'Розум нас П'!$F$22:$F$38</c:f>
              <c:numCache>
                <c:formatCode>0.0</c:formatCode>
                <c:ptCount val="17"/>
                <c:pt idx="0">
                  <c:v>8.021125598283545</c:v>
                </c:pt>
                <c:pt idx="1">
                  <c:v>8.9576547231270354</c:v>
                </c:pt>
                <c:pt idx="2">
                  <c:v>1.4138817480719794</c:v>
                </c:pt>
                <c:pt idx="3">
                  <c:v>8.4797711483449127</c:v>
                </c:pt>
                <c:pt idx="4">
                  <c:v>6.2992125984251963</c:v>
                </c:pt>
                <c:pt idx="5">
                  <c:v>10.071942446043165</c:v>
                </c:pt>
                <c:pt idx="6">
                  <c:v>7.0021881838074398</c:v>
                </c:pt>
                <c:pt idx="7">
                  <c:v>8.2306338028169019</c:v>
                </c:pt>
                <c:pt idx="8">
                  <c:v>7.9452054794520555</c:v>
                </c:pt>
                <c:pt idx="9">
                  <c:v>8.9595375722543356</c:v>
                </c:pt>
                <c:pt idx="10">
                  <c:v>5.8457711442786069</c:v>
                </c:pt>
                <c:pt idx="11">
                  <c:v>8.1877729257641914</c:v>
                </c:pt>
                <c:pt idx="12">
                  <c:v>8.3333333333333321</c:v>
                </c:pt>
                <c:pt idx="13">
                  <c:v>8.4183673469387745</c:v>
                </c:pt>
                <c:pt idx="14">
                  <c:v>9.433962264150944</c:v>
                </c:pt>
                <c:pt idx="15">
                  <c:v>7.7149155033063925</c:v>
                </c:pt>
                <c:pt idx="16">
                  <c:v>7.0769230769230766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E27-4168-AF13-5543D5CFFF4F}"/>
            </c:ext>
          </c:extLst>
        </c:ser>
        <c:ser>
          <c:idx val="4"/>
          <c:order val="4"/>
          <c:tx>
            <c:strRef>
              <c:f>'Розум нас П'!$G$21</c:f>
              <c:strCache>
                <c:ptCount val="1"/>
                <c:pt idx="0">
                  <c:v>ображають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П'!$A$22:$B$38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'Розум нас П'!$G$22:$G$38</c:f>
              <c:numCache>
                <c:formatCode>0.0</c:formatCode>
                <c:ptCount val="17"/>
                <c:pt idx="0">
                  <c:v>26.043901633932993</c:v>
                </c:pt>
                <c:pt idx="1">
                  <c:v>27.687296416938111</c:v>
                </c:pt>
                <c:pt idx="2">
                  <c:v>27.18508997429306</c:v>
                </c:pt>
                <c:pt idx="3">
                  <c:v>26.317940335104211</c:v>
                </c:pt>
                <c:pt idx="4">
                  <c:v>29.133858267716533</c:v>
                </c:pt>
                <c:pt idx="5">
                  <c:v>25.899280575539567</c:v>
                </c:pt>
                <c:pt idx="6">
                  <c:v>26.586433260393871</c:v>
                </c:pt>
                <c:pt idx="7">
                  <c:v>26.056338028169012</c:v>
                </c:pt>
                <c:pt idx="8">
                  <c:v>25.753424657534246</c:v>
                </c:pt>
                <c:pt idx="9">
                  <c:v>28.034682080924856</c:v>
                </c:pt>
                <c:pt idx="10">
                  <c:v>25.373134328358208</c:v>
                </c:pt>
                <c:pt idx="11">
                  <c:v>25.327510917030565</c:v>
                </c:pt>
                <c:pt idx="12">
                  <c:v>24.761904761904763</c:v>
                </c:pt>
                <c:pt idx="13">
                  <c:v>26.658163265306122</c:v>
                </c:pt>
                <c:pt idx="14">
                  <c:v>26.658551430310407</c:v>
                </c:pt>
                <c:pt idx="15">
                  <c:v>26.818515797207937</c:v>
                </c:pt>
                <c:pt idx="16">
                  <c:v>28.307692307692307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E27-4168-AF13-5543D5CFFF4F}"/>
            </c:ext>
          </c:extLst>
        </c:ser>
        <c:ser>
          <c:idx val="5"/>
          <c:order val="5"/>
          <c:tx>
            <c:strRef>
              <c:f>'Розум нас П'!$H$21</c:f>
              <c:strCache>
                <c:ptCount val="1"/>
                <c:pt idx="0">
                  <c:v>дражнять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'Розум нас П'!$A$22:$B$38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Вдова\Вдівець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'Розум нас П'!$H$22:$H$38</c:f>
              <c:numCache>
                <c:formatCode>0.0</c:formatCode>
                <c:ptCount val="17"/>
                <c:pt idx="0">
                  <c:v>15.563624360455522</c:v>
                </c:pt>
                <c:pt idx="1">
                  <c:v>16.449511400651463</c:v>
                </c:pt>
                <c:pt idx="2">
                  <c:v>16.645244215938305</c:v>
                </c:pt>
                <c:pt idx="3">
                  <c:v>15.610952186350632</c:v>
                </c:pt>
                <c:pt idx="4">
                  <c:v>16.535433070866144</c:v>
                </c:pt>
                <c:pt idx="5">
                  <c:v>17.985611510791365</c:v>
                </c:pt>
                <c:pt idx="6">
                  <c:v>16.411378555798688</c:v>
                </c:pt>
                <c:pt idx="7">
                  <c:v>15.536971830985916</c:v>
                </c:pt>
                <c:pt idx="8">
                  <c:v>15.616438356164384</c:v>
                </c:pt>
                <c:pt idx="9">
                  <c:v>14.16184971098266</c:v>
                </c:pt>
                <c:pt idx="10">
                  <c:v>16.417910447761194</c:v>
                </c:pt>
                <c:pt idx="11">
                  <c:v>15.502183406113538</c:v>
                </c:pt>
                <c:pt idx="12">
                  <c:v>15.595238095238095</c:v>
                </c:pt>
                <c:pt idx="13">
                  <c:v>15.688775510204081</c:v>
                </c:pt>
                <c:pt idx="14">
                  <c:v>15.642118076688982</c:v>
                </c:pt>
                <c:pt idx="15">
                  <c:v>15.282880235121235</c:v>
                </c:pt>
                <c:pt idx="16">
                  <c:v>15.692307692307692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27-4168-AF13-5543D5CFFF4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3874432"/>
        <c:axId val="153875968"/>
      </c:barChart>
      <c:catAx>
        <c:axId val="15387443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3875968"/>
        <c:crosses val="autoZero"/>
        <c:auto val="1"/>
        <c:lblAlgn val="ctr"/>
        <c:lblOffset val="100"/>
        <c:noMultiLvlLbl val="0"/>
      </c:catAx>
      <c:valAx>
        <c:axId val="15387596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3874432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30. </a:t>
            </a:r>
            <a:r>
              <a:rPr lang="uk-UA"/>
              <a:t>Чи відчуваєте себе у безпеці, коли Ви на роботі (педагоги,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Безпека!$J$40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Безпека!$J$41:$J$57</c:f>
              <c:numCache>
                <c:formatCode>0.0</c:formatCode>
                <c:ptCount val="17"/>
                <c:pt idx="0">
                  <c:v>47.573282075925036</c:v>
                </c:pt>
                <c:pt idx="1">
                  <c:v>52.995391705069125</c:v>
                </c:pt>
                <c:pt idx="2">
                  <c:v>55.330882352941181</c:v>
                </c:pt>
                <c:pt idx="3">
                  <c:v>45.545134818288396</c:v>
                </c:pt>
                <c:pt idx="4">
                  <c:v>56.25</c:v>
                </c:pt>
                <c:pt idx="5">
                  <c:v>61.702127659574465</c:v>
                </c:pt>
                <c:pt idx="6">
                  <c:v>49.671052631578952</c:v>
                </c:pt>
                <c:pt idx="7">
                  <c:v>47.721518987341774</c:v>
                </c:pt>
                <c:pt idx="8">
                  <c:v>46.090534979423872</c:v>
                </c:pt>
                <c:pt idx="9">
                  <c:v>47.580645161290327</c:v>
                </c:pt>
                <c:pt idx="10">
                  <c:v>52.554744525547449</c:v>
                </c:pt>
                <c:pt idx="11">
                  <c:v>57.388316151202744</c:v>
                </c:pt>
                <c:pt idx="12">
                  <c:v>43.542435424354245</c:v>
                </c:pt>
                <c:pt idx="13">
                  <c:v>42.585551330798474</c:v>
                </c:pt>
                <c:pt idx="14">
                  <c:v>43.906810035842291</c:v>
                </c:pt>
                <c:pt idx="15">
                  <c:v>48.538011695906427</c:v>
                </c:pt>
                <c:pt idx="16">
                  <c:v>54.6875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Безпека!$K$40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Безпека!$K$41:$K$57</c:f>
              <c:numCache>
                <c:formatCode>0.0</c:formatCode>
                <c:ptCount val="17"/>
                <c:pt idx="0">
                  <c:v>39.692455550216245</c:v>
                </c:pt>
                <c:pt idx="1">
                  <c:v>35.023041474654377</c:v>
                </c:pt>
                <c:pt idx="2">
                  <c:v>34.742647058823529</c:v>
                </c:pt>
                <c:pt idx="3">
                  <c:v>41.207502930832355</c:v>
                </c:pt>
                <c:pt idx="4">
                  <c:v>20.833333333333336</c:v>
                </c:pt>
                <c:pt idx="5">
                  <c:v>23.404255319148938</c:v>
                </c:pt>
                <c:pt idx="6">
                  <c:v>39.80263157894737</c:v>
                </c:pt>
                <c:pt idx="7">
                  <c:v>38.9873417721519</c:v>
                </c:pt>
                <c:pt idx="8">
                  <c:v>41.563786008230451</c:v>
                </c:pt>
                <c:pt idx="9">
                  <c:v>42.741935483870968</c:v>
                </c:pt>
                <c:pt idx="10">
                  <c:v>37.226277372262771</c:v>
                </c:pt>
                <c:pt idx="11">
                  <c:v>33.676975945017183</c:v>
                </c:pt>
                <c:pt idx="12">
                  <c:v>42.066420664206646</c:v>
                </c:pt>
                <c:pt idx="13">
                  <c:v>44.866920152091254</c:v>
                </c:pt>
                <c:pt idx="14">
                  <c:v>43.369175627240139</c:v>
                </c:pt>
                <c:pt idx="15">
                  <c:v>38.20662768031189</c:v>
                </c:pt>
                <c:pt idx="16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Безпека!$L$40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Безпека!$L$41:$L$57</c:f>
              <c:numCache>
                <c:formatCode>0.0</c:formatCode>
                <c:ptCount val="17"/>
                <c:pt idx="0">
                  <c:v>7.6886112445939458</c:v>
                </c:pt>
                <c:pt idx="1">
                  <c:v>5.9907834101382482</c:v>
                </c:pt>
                <c:pt idx="2">
                  <c:v>5.6985294117647056</c:v>
                </c:pt>
                <c:pt idx="3">
                  <c:v>8.1477139507620162</c:v>
                </c:pt>
                <c:pt idx="4">
                  <c:v>6.25</c:v>
                </c:pt>
                <c:pt idx="5">
                  <c:v>4.2553191489361701</c:v>
                </c:pt>
                <c:pt idx="6">
                  <c:v>8.5526315789473681</c:v>
                </c:pt>
                <c:pt idx="7">
                  <c:v>7.59493670886076</c:v>
                </c:pt>
                <c:pt idx="8">
                  <c:v>7.8189300411522638</c:v>
                </c:pt>
                <c:pt idx="9">
                  <c:v>4.838709677419355</c:v>
                </c:pt>
                <c:pt idx="10">
                  <c:v>5.4744525547445262</c:v>
                </c:pt>
                <c:pt idx="11">
                  <c:v>6.5292096219931279</c:v>
                </c:pt>
                <c:pt idx="12">
                  <c:v>6.6420664206642073</c:v>
                </c:pt>
                <c:pt idx="13">
                  <c:v>7.6045627376425857</c:v>
                </c:pt>
                <c:pt idx="14">
                  <c:v>8.2437275985663092</c:v>
                </c:pt>
                <c:pt idx="15">
                  <c:v>8.5769980506822598</c:v>
                </c:pt>
                <c:pt idx="16">
                  <c:v>8.59375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Безпека!$M$40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1C0-403C-8CFD-E54D17E8DF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Безпека!$M$41:$M$57</c:f>
              <c:numCache>
                <c:formatCode>0.0</c:formatCode>
                <c:ptCount val="17"/>
                <c:pt idx="0">
                  <c:v>2.5949062950504564</c:v>
                </c:pt>
                <c:pt idx="1">
                  <c:v>4.1474654377880187</c:v>
                </c:pt>
                <c:pt idx="2">
                  <c:v>2.3897058823529411</c:v>
                </c:pt>
                <c:pt idx="3">
                  <c:v>2.8722157092614302</c:v>
                </c:pt>
                <c:pt idx="4">
                  <c:v>2.083333333333333</c:v>
                </c:pt>
                <c:pt idx="5">
                  <c:v>0</c:v>
                </c:pt>
                <c:pt idx="6">
                  <c:v>1.3157894736842104</c:v>
                </c:pt>
                <c:pt idx="7">
                  <c:v>3.1645569620253164</c:v>
                </c:pt>
                <c:pt idx="8">
                  <c:v>2.0576131687242798</c:v>
                </c:pt>
                <c:pt idx="9">
                  <c:v>3.225806451612903</c:v>
                </c:pt>
                <c:pt idx="10">
                  <c:v>1.0948905109489051</c:v>
                </c:pt>
                <c:pt idx="11">
                  <c:v>2.0618556701030926</c:v>
                </c:pt>
                <c:pt idx="12">
                  <c:v>5.1660516605166054</c:v>
                </c:pt>
                <c:pt idx="13">
                  <c:v>2.6615969581749046</c:v>
                </c:pt>
                <c:pt idx="14">
                  <c:v>2.5089605734767026</c:v>
                </c:pt>
                <c:pt idx="15">
                  <c:v>2.7290448343079921</c:v>
                </c:pt>
                <c:pt idx="16">
                  <c:v>3.90625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Безпека!$N$40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Безпека!$N$41:$N$57</c:f>
              <c:numCache>
                <c:formatCode>0.0</c:formatCode>
                <c:ptCount val="17"/>
                <c:pt idx="0">
                  <c:v>2.4507448342143201</c:v>
                </c:pt>
                <c:pt idx="1">
                  <c:v>1.8433179723502304</c:v>
                </c:pt>
                <c:pt idx="2">
                  <c:v>1.8382352941176472</c:v>
                </c:pt>
                <c:pt idx="3">
                  <c:v>2.2274325908558033</c:v>
                </c:pt>
                <c:pt idx="4">
                  <c:v>14.583333333333334</c:v>
                </c:pt>
                <c:pt idx="5">
                  <c:v>10.638297872340425</c:v>
                </c:pt>
                <c:pt idx="6">
                  <c:v>0.6578947368421052</c:v>
                </c:pt>
                <c:pt idx="7">
                  <c:v>2.5316455696202533</c:v>
                </c:pt>
                <c:pt idx="8">
                  <c:v>2.4691358024691357</c:v>
                </c:pt>
                <c:pt idx="9">
                  <c:v>1.6129032258064515</c:v>
                </c:pt>
                <c:pt idx="10">
                  <c:v>3.6496350364963499</c:v>
                </c:pt>
                <c:pt idx="11">
                  <c:v>0.3436426116838488</c:v>
                </c:pt>
                <c:pt idx="12">
                  <c:v>2.5830258302583027</c:v>
                </c:pt>
                <c:pt idx="13">
                  <c:v>2.2813688212927756</c:v>
                </c:pt>
                <c:pt idx="14">
                  <c:v>1.9713261648745519</c:v>
                </c:pt>
                <c:pt idx="15">
                  <c:v>1.9493177387914229</c:v>
                </c:pt>
                <c:pt idx="16">
                  <c:v>7.8125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7831168"/>
        <c:axId val="157832704"/>
      </c:barChart>
      <c:catAx>
        <c:axId val="1578311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832704"/>
        <c:crosses val="autoZero"/>
        <c:auto val="1"/>
        <c:lblAlgn val="ctr"/>
        <c:lblOffset val="100"/>
        <c:noMultiLvlLbl val="0"/>
      </c:catAx>
      <c:valAx>
        <c:axId val="15783270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783116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147297524725783"/>
          <c:y val="0.12656501354669375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31. </a:t>
            </a:r>
            <a:r>
              <a:rPr lang="uk-UA"/>
              <a:t>Чи відчуваєте себе у безпеці, коли Ви на вулиці (педагоги,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Безпека!$T$40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Безпека!$T$41:$T$57</c:f>
              <c:numCache>
                <c:formatCode>0.0</c:formatCode>
                <c:ptCount val="17"/>
                <c:pt idx="0">
                  <c:v>8.9860643921191734</c:v>
                </c:pt>
                <c:pt idx="1">
                  <c:v>20.276497695852534</c:v>
                </c:pt>
                <c:pt idx="2">
                  <c:v>15.257352941176471</c:v>
                </c:pt>
                <c:pt idx="3">
                  <c:v>8.4407971864009372</c:v>
                </c:pt>
                <c:pt idx="4">
                  <c:v>8.3333333333333321</c:v>
                </c:pt>
                <c:pt idx="5">
                  <c:v>8.5106382978723403</c:v>
                </c:pt>
                <c:pt idx="6">
                  <c:v>11.842105263157894</c:v>
                </c:pt>
                <c:pt idx="7">
                  <c:v>10.569620253164556</c:v>
                </c:pt>
                <c:pt idx="8">
                  <c:v>5.761316872427984</c:v>
                </c:pt>
                <c:pt idx="9">
                  <c:v>8.064516129032258</c:v>
                </c:pt>
                <c:pt idx="10">
                  <c:v>12.773722627737227</c:v>
                </c:pt>
                <c:pt idx="11">
                  <c:v>14.0893470790378</c:v>
                </c:pt>
                <c:pt idx="12">
                  <c:v>12.177121771217712</c:v>
                </c:pt>
                <c:pt idx="13">
                  <c:v>10.646387832699618</c:v>
                </c:pt>
                <c:pt idx="14">
                  <c:v>6.6308243727598564</c:v>
                </c:pt>
                <c:pt idx="15">
                  <c:v>8.5769980506822598</c:v>
                </c:pt>
                <c:pt idx="16">
                  <c:v>10.15625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Безпека!$U$40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Безпека!$U$41:$U$57</c:f>
              <c:numCache>
                <c:formatCode>0.0</c:formatCode>
                <c:ptCount val="17"/>
                <c:pt idx="0">
                  <c:v>62.325804901489668</c:v>
                </c:pt>
                <c:pt idx="1">
                  <c:v>61.751152073732719</c:v>
                </c:pt>
                <c:pt idx="2">
                  <c:v>64.154411764705884</c:v>
                </c:pt>
                <c:pt idx="3">
                  <c:v>62.133645955451343</c:v>
                </c:pt>
                <c:pt idx="4">
                  <c:v>45.833333333333329</c:v>
                </c:pt>
                <c:pt idx="5">
                  <c:v>68.085106382978722</c:v>
                </c:pt>
                <c:pt idx="6">
                  <c:v>62.828947368421048</c:v>
                </c:pt>
                <c:pt idx="7">
                  <c:v>60.506329113924053</c:v>
                </c:pt>
                <c:pt idx="8">
                  <c:v>67.078189300411523</c:v>
                </c:pt>
                <c:pt idx="9">
                  <c:v>71.774193548387103</c:v>
                </c:pt>
                <c:pt idx="10">
                  <c:v>60.21897810218978</c:v>
                </c:pt>
                <c:pt idx="11">
                  <c:v>63.230240549828174</c:v>
                </c:pt>
                <c:pt idx="12">
                  <c:v>63.099630996309962</c:v>
                </c:pt>
                <c:pt idx="13">
                  <c:v>59.695817490494299</c:v>
                </c:pt>
                <c:pt idx="14">
                  <c:v>66.666666666666657</c:v>
                </c:pt>
                <c:pt idx="15">
                  <c:v>61.403508771929829</c:v>
                </c:pt>
                <c:pt idx="16">
                  <c:v>52.34375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Безпека!$V$40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Безпека!$V$41:$V$57</c:f>
              <c:numCache>
                <c:formatCode>0.0</c:formatCode>
                <c:ptCount val="17"/>
                <c:pt idx="0">
                  <c:v>20.51898125901009</c:v>
                </c:pt>
                <c:pt idx="1">
                  <c:v>13.82488479262673</c:v>
                </c:pt>
                <c:pt idx="2">
                  <c:v>17.09558823529412</c:v>
                </c:pt>
                <c:pt idx="3">
                  <c:v>20.75029308323564</c:v>
                </c:pt>
                <c:pt idx="4">
                  <c:v>20.833333333333336</c:v>
                </c:pt>
                <c:pt idx="5">
                  <c:v>14.893617021276595</c:v>
                </c:pt>
                <c:pt idx="6">
                  <c:v>20.394736842105264</c:v>
                </c:pt>
                <c:pt idx="7">
                  <c:v>20.949367088607595</c:v>
                </c:pt>
                <c:pt idx="8">
                  <c:v>15.637860082304528</c:v>
                </c:pt>
                <c:pt idx="9">
                  <c:v>15.32258064516129</c:v>
                </c:pt>
                <c:pt idx="10">
                  <c:v>20.802919708029197</c:v>
                </c:pt>
                <c:pt idx="11">
                  <c:v>18.900343642611684</c:v>
                </c:pt>
                <c:pt idx="12">
                  <c:v>17.343173431734318</c:v>
                </c:pt>
                <c:pt idx="13">
                  <c:v>22.813688212927758</c:v>
                </c:pt>
                <c:pt idx="14">
                  <c:v>18.817204301075268</c:v>
                </c:pt>
                <c:pt idx="15">
                  <c:v>20.077972709551656</c:v>
                </c:pt>
                <c:pt idx="16">
                  <c:v>23.4375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Безпека!$W$40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Безпека!$W$41:$W$57</c:f>
              <c:numCache>
                <c:formatCode>0.0</c:formatCode>
                <c:ptCount val="17"/>
                <c:pt idx="0">
                  <c:v>5.910619894281596</c:v>
                </c:pt>
                <c:pt idx="1">
                  <c:v>3.225806451612903</c:v>
                </c:pt>
                <c:pt idx="2">
                  <c:v>2.2058823529411766</c:v>
                </c:pt>
                <c:pt idx="3">
                  <c:v>6.5064478311840563</c:v>
                </c:pt>
                <c:pt idx="4">
                  <c:v>14.583333333333334</c:v>
                </c:pt>
                <c:pt idx="5">
                  <c:v>4.2553191489361701</c:v>
                </c:pt>
                <c:pt idx="6">
                  <c:v>3.2894736842105261</c:v>
                </c:pt>
                <c:pt idx="7">
                  <c:v>5.8860759493670889</c:v>
                </c:pt>
                <c:pt idx="8">
                  <c:v>8.6419753086419746</c:v>
                </c:pt>
                <c:pt idx="9">
                  <c:v>3.225806451612903</c:v>
                </c:pt>
                <c:pt idx="10">
                  <c:v>3.2846715328467155</c:v>
                </c:pt>
                <c:pt idx="11">
                  <c:v>3.4364261168384882</c:v>
                </c:pt>
                <c:pt idx="12">
                  <c:v>5.9040590405904059</c:v>
                </c:pt>
                <c:pt idx="13">
                  <c:v>4.9429657794676807</c:v>
                </c:pt>
                <c:pt idx="14">
                  <c:v>5.913978494623656</c:v>
                </c:pt>
                <c:pt idx="15">
                  <c:v>7.2124756335282649</c:v>
                </c:pt>
                <c:pt idx="16">
                  <c:v>9.375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Безпека!$X$40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Безпека!$X$41:$X$57</c:f>
              <c:numCache>
                <c:formatCode>0.0</c:formatCode>
                <c:ptCount val="17"/>
                <c:pt idx="0">
                  <c:v>2.2585295530994713</c:v>
                </c:pt>
                <c:pt idx="1">
                  <c:v>0.92165898617511521</c:v>
                </c:pt>
                <c:pt idx="2">
                  <c:v>1.2867647058823528</c:v>
                </c:pt>
                <c:pt idx="3">
                  <c:v>2.1688159437280188</c:v>
                </c:pt>
                <c:pt idx="4">
                  <c:v>10.416666666666668</c:v>
                </c:pt>
                <c:pt idx="5">
                  <c:v>4.2553191489361701</c:v>
                </c:pt>
                <c:pt idx="6">
                  <c:v>1.6447368421052631</c:v>
                </c:pt>
                <c:pt idx="7">
                  <c:v>2.0886075949367089</c:v>
                </c:pt>
                <c:pt idx="8">
                  <c:v>2.880658436213992</c:v>
                </c:pt>
                <c:pt idx="9">
                  <c:v>1.6129032258064515</c:v>
                </c:pt>
                <c:pt idx="10">
                  <c:v>2.9197080291970803</c:v>
                </c:pt>
                <c:pt idx="11">
                  <c:v>0.3436426116838488</c:v>
                </c:pt>
                <c:pt idx="12">
                  <c:v>1.4760147601476015</c:v>
                </c:pt>
                <c:pt idx="13">
                  <c:v>1.9011406844106464</c:v>
                </c:pt>
                <c:pt idx="14">
                  <c:v>1.9713261648745519</c:v>
                </c:pt>
                <c:pt idx="15">
                  <c:v>2.7290448343079921</c:v>
                </c:pt>
                <c:pt idx="16">
                  <c:v>4.6875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7889280"/>
        <c:axId val="157890816"/>
      </c:barChart>
      <c:catAx>
        <c:axId val="15788928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7890816"/>
        <c:crosses val="autoZero"/>
        <c:auto val="1"/>
        <c:lblAlgn val="ctr"/>
        <c:lblOffset val="100"/>
        <c:noMultiLvlLbl val="0"/>
      </c:catAx>
      <c:valAx>
        <c:axId val="15789081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7889280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147297524725783"/>
          <c:y val="0.12320479849293033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32. </a:t>
            </a:r>
            <a:r>
              <a:rPr lang="uk-UA"/>
              <a:t>Чи відчуваєте себе у безпеці, коли Ви вдома (педагоги,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Безпека!$AD$40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Безпека!$AD$41:$AD$57</c:f>
              <c:numCache>
                <c:formatCode>0.0</c:formatCode>
                <c:ptCount val="17"/>
                <c:pt idx="0">
                  <c:v>78.039404132628547</c:v>
                </c:pt>
                <c:pt idx="1">
                  <c:v>80.184331797235018</c:v>
                </c:pt>
                <c:pt idx="2">
                  <c:v>83.639705882352942</c:v>
                </c:pt>
                <c:pt idx="3">
                  <c:v>76.611957796014067</c:v>
                </c:pt>
                <c:pt idx="4">
                  <c:v>75</c:v>
                </c:pt>
                <c:pt idx="5">
                  <c:v>78.723404255319153</c:v>
                </c:pt>
                <c:pt idx="6">
                  <c:v>77.631578947368425</c:v>
                </c:pt>
                <c:pt idx="7">
                  <c:v>78.544303797468345</c:v>
                </c:pt>
                <c:pt idx="8">
                  <c:v>77.777777777777786</c:v>
                </c:pt>
                <c:pt idx="9">
                  <c:v>76.612903225806448</c:v>
                </c:pt>
                <c:pt idx="10">
                  <c:v>78.467153284671525</c:v>
                </c:pt>
                <c:pt idx="11">
                  <c:v>83.505154639175259</c:v>
                </c:pt>
                <c:pt idx="12">
                  <c:v>80.442804428044283</c:v>
                </c:pt>
                <c:pt idx="13">
                  <c:v>74.904942965779469</c:v>
                </c:pt>
                <c:pt idx="14">
                  <c:v>77.41935483870968</c:v>
                </c:pt>
                <c:pt idx="15">
                  <c:v>76.023391812865498</c:v>
                </c:pt>
                <c:pt idx="16">
                  <c:v>80.46875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Безпека!$AE$40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Безпека!$AE$41:$AE$57</c:f>
              <c:numCache>
                <c:formatCode>0.0</c:formatCode>
                <c:ptCount val="17"/>
                <c:pt idx="0">
                  <c:v>16.578567996155694</c:v>
                </c:pt>
                <c:pt idx="1">
                  <c:v>16.129032258064516</c:v>
                </c:pt>
                <c:pt idx="2">
                  <c:v>13.602941176470587</c:v>
                </c:pt>
                <c:pt idx="3">
                  <c:v>17.702227432590856</c:v>
                </c:pt>
                <c:pt idx="4">
                  <c:v>8.3333333333333321</c:v>
                </c:pt>
                <c:pt idx="5">
                  <c:v>10.638297872340425</c:v>
                </c:pt>
                <c:pt idx="6">
                  <c:v>19.736842105263158</c:v>
                </c:pt>
                <c:pt idx="7">
                  <c:v>15.759493670886076</c:v>
                </c:pt>
                <c:pt idx="8">
                  <c:v>17.283950617283949</c:v>
                </c:pt>
                <c:pt idx="9">
                  <c:v>19.35483870967742</c:v>
                </c:pt>
                <c:pt idx="10">
                  <c:v>16.788321167883211</c:v>
                </c:pt>
                <c:pt idx="11">
                  <c:v>14.0893470790378</c:v>
                </c:pt>
                <c:pt idx="12">
                  <c:v>15.498154981549817</c:v>
                </c:pt>
                <c:pt idx="13">
                  <c:v>18.250950570342205</c:v>
                </c:pt>
                <c:pt idx="14">
                  <c:v>17.562724014336915</c:v>
                </c:pt>
                <c:pt idx="15">
                  <c:v>18.128654970760234</c:v>
                </c:pt>
                <c:pt idx="16">
                  <c:v>9.375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Безпека!$AF$40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Безпека!$AF$41:$AF$57</c:f>
              <c:numCache>
                <c:formatCode>0.0</c:formatCode>
                <c:ptCount val="17"/>
                <c:pt idx="0">
                  <c:v>1.4416146083613646</c:v>
                </c:pt>
                <c:pt idx="1">
                  <c:v>0.92165898617511521</c:v>
                </c:pt>
                <c:pt idx="2">
                  <c:v>0.73529411764705876</c:v>
                </c:pt>
                <c:pt idx="3">
                  <c:v>1.5240328253223916</c:v>
                </c:pt>
                <c:pt idx="4">
                  <c:v>4.1666666666666661</c:v>
                </c:pt>
                <c:pt idx="5">
                  <c:v>2.1276595744680851</c:v>
                </c:pt>
                <c:pt idx="6">
                  <c:v>0.3289473684210526</c:v>
                </c:pt>
                <c:pt idx="7">
                  <c:v>1.5189873417721518</c:v>
                </c:pt>
                <c:pt idx="8">
                  <c:v>1.6460905349794239</c:v>
                </c:pt>
                <c:pt idx="9">
                  <c:v>1.6129032258064515</c:v>
                </c:pt>
                <c:pt idx="10">
                  <c:v>0.36496350364963503</c:v>
                </c:pt>
                <c:pt idx="11">
                  <c:v>0.3436426116838488</c:v>
                </c:pt>
                <c:pt idx="12">
                  <c:v>1.4760147601476015</c:v>
                </c:pt>
                <c:pt idx="13">
                  <c:v>1.520912547528517</c:v>
                </c:pt>
                <c:pt idx="14">
                  <c:v>1.7921146953405016</c:v>
                </c:pt>
                <c:pt idx="15">
                  <c:v>1.5594541910331383</c:v>
                </c:pt>
                <c:pt idx="16">
                  <c:v>3.125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Безпека!$AG$40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Безпека!$AG$41:$AG$57</c:f>
              <c:numCache>
                <c:formatCode>0.0</c:formatCode>
                <c:ptCount val="17"/>
                <c:pt idx="0">
                  <c:v>1.2013455069678038</c:v>
                </c:pt>
                <c:pt idx="1">
                  <c:v>0</c:v>
                </c:pt>
                <c:pt idx="2">
                  <c:v>0.18382352941176469</c:v>
                </c:pt>
                <c:pt idx="3">
                  <c:v>1.3481828839390386</c:v>
                </c:pt>
                <c:pt idx="4">
                  <c:v>2.083333333333333</c:v>
                </c:pt>
                <c:pt idx="5">
                  <c:v>2.1276595744680851</c:v>
                </c:pt>
                <c:pt idx="6">
                  <c:v>0.98684210526315785</c:v>
                </c:pt>
                <c:pt idx="7">
                  <c:v>1.0126582278481013</c:v>
                </c:pt>
                <c:pt idx="8">
                  <c:v>1.2345679012345678</c:v>
                </c:pt>
                <c:pt idx="9">
                  <c:v>1.6129032258064515</c:v>
                </c:pt>
                <c:pt idx="10">
                  <c:v>0.36496350364963503</c:v>
                </c:pt>
                <c:pt idx="11">
                  <c:v>1.0309278350515463</c:v>
                </c:pt>
                <c:pt idx="12">
                  <c:v>0.73800738007380073</c:v>
                </c:pt>
                <c:pt idx="13">
                  <c:v>1.520912547528517</c:v>
                </c:pt>
                <c:pt idx="14">
                  <c:v>0.8960573476702508</c:v>
                </c:pt>
                <c:pt idx="15">
                  <c:v>1.5594541910331383</c:v>
                </c:pt>
                <c:pt idx="16">
                  <c:v>1.5625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Безпека!$AH$40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Безпека!$AH$41:$AH$57</c:f>
              <c:numCache>
                <c:formatCode>0.0</c:formatCode>
                <c:ptCount val="17"/>
                <c:pt idx="0">
                  <c:v>2.7390677558865932</c:v>
                </c:pt>
                <c:pt idx="1">
                  <c:v>2.7649769585253456</c:v>
                </c:pt>
                <c:pt idx="2">
                  <c:v>1.8382352941176472</c:v>
                </c:pt>
                <c:pt idx="3">
                  <c:v>2.8135990621336462</c:v>
                </c:pt>
                <c:pt idx="4">
                  <c:v>10.416666666666668</c:v>
                </c:pt>
                <c:pt idx="5">
                  <c:v>6.3829787234042552</c:v>
                </c:pt>
                <c:pt idx="6">
                  <c:v>1.3157894736842104</c:v>
                </c:pt>
                <c:pt idx="7">
                  <c:v>3.1645569620253164</c:v>
                </c:pt>
                <c:pt idx="8">
                  <c:v>2.0576131687242798</c:v>
                </c:pt>
                <c:pt idx="9">
                  <c:v>0.80645161290322576</c:v>
                </c:pt>
                <c:pt idx="10">
                  <c:v>4.0145985401459852</c:v>
                </c:pt>
                <c:pt idx="11">
                  <c:v>1.0309278350515463</c:v>
                </c:pt>
                <c:pt idx="12">
                  <c:v>1.8450184501845017</c:v>
                </c:pt>
                <c:pt idx="13">
                  <c:v>3.8022813688212929</c:v>
                </c:pt>
                <c:pt idx="14">
                  <c:v>2.3297491039426523</c:v>
                </c:pt>
                <c:pt idx="15">
                  <c:v>2.7290448343079921</c:v>
                </c:pt>
                <c:pt idx="16">
                  <c:v>5.46875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8037504"/>
        <c:axId val="158039040"/>
      </c:barChart>
      <c:catAx>
        <c:axId val="15803750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8039040"/>
        <c:crosses val="autoZero"/>
        <c:auto val="1"/>
        <c:lblAlgn val="ctr"/>
        <c:lblOffset val="100"/>
        <c:noMultiLvlLbl val="0"/>
      </c:catAx>
      <c:valAx>
        <c:axId val="15803904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8037504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147297524725783"/>
          <c:y val="0.11648436838540344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33. </a:t>
            </a:r>
            <a:r>
              <a:rPr lang="uk-UA"/>
              <a:t>Чи відчуваєте себе у безпеці, коли Ви в інтернеті (педагоги,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Безпека!$AN$40</c:f>
              <c:strCache>
                <c:ptCount val="1"/>
                <c:pt idx="0">
                  <c:v>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Безпека!$AN$41:$AN$57</c:f>
              <c:numCache>
                <c:formatCode>0.0</c:formatCode>
                <c:ptCount val="17"/>
                <c:pt idx="0">
                  <c:v>16.242191254204709</c:v>
                </c:pt>
                <c:pt idx="1">
                  <c:v>28.571428571428569</c:v>
                </c:pt>
                <c:pt idx="2">
                  <c:v>25</c:v>
                </c:pt>
                <c:pt idx="3">
                  <c:v>15.240328253223915</c:v>
                </c:pt>
                <c:pt idx="4">
                  <c:v>8.3333333333333321</c:v>
                </c:pt>
                <c:pt idx="5">
                  <c:v>21.276595744680851</c:v>
                </c:pt>
                <c:pt idx="6">
                  <c:v>19.407894736842106</c:v>
                </c:pt>
                <c:pt idx="7">
                  <c:v>17.468354430379744</c:v>
                </c:pt>
                <c:pt idx="8">
                  <c:v>13.991769547325102</c:v>
                </c:pt>
                <c:pt idx="9">
                  <c:v>16.93548387096774</c:v>
                </c:pt>
                <c:pt idx="10">
                  <c:v>23.357664233576642</c:v>
                </c:pt>
                <c:pt idx="11">
                  <c:v>26.804123711340207</c:v>
                </c:pt>
                <c:pt idx="12">
                  <c:v>17.712177121771216</c:v>
                </c:pt>
                <c:pt idx="13">
                  <c:v>15.209125475285171</c:v>
                </c:pt>
                <c:pt idx="14">
                  <c:v>15.770609318996415</c:v>
                </c:pt>
                <c:pt idx="15">
                  <c:v>12.475633528265107</c:v>
                </c:pt>
                <c:pt idx="16">
                  <c:v>14.0625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7-4BE3-A6DE-400ECE6E1E35}"/>
            </c:ext>
          </c:extLst>
        </c:ser>
        <c:ser>
          <c:idx val="1"/>
          <c:order val="1"/>
          <c:tx>
            <c:strRef>
              <c:f>Безпека!$AO$40</c:f>
              <c:strCache>
                <c:ptCount val="1"/>
                <c:pt idx="0">
                  <c:v>Майже завжди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Безпека!$AO$41:$AO$57</c:f>
              <c:numCache>
                <c:formatCode>0.0</c:formatCode>
                <c:ptCount val="17"/>
                <c:pt idx="0">
                  <c:v>51.946179721287841</c:v>
                </c:pt>
                <c:pt idx="1">
                  <c:v>49.308755760368662</c:v>
                </c:pt>
                <c:pt idx="2">
                  <c:v>47.610294117647058</c:v>
                </c:pt>
                <c:pt idx="3">
                  <c:v>53.04806565064478</c:v>
                </c:pt>
                <c:pt idx="4">
                  <c:v>50</c:v>
                </c:pt>
                <c:pt idx="5">
                  <c:v>44.680851063829785</c:v>
                </c:pt>
                <c:pt idx="6">
                  <c:v>49.34210526315789</c:v>
                </c:pt>
                <c:pt idx="7">
                  <c:v>50.632911392405063</c:v>
                </c:pt>
                <c:pt idx="8">
                  <c:v>59.670781893004111</c:v>
                </c:pt>
                <c:pt idx="9">
                  <c:v>58.064516129032263</c:v>
                </c:pt>
                <c:pt idx="10">
                  <c:v>42.335766423357661</c:v>
                </c:pt>
                <c:pt idx="11">
                  <c:v>47.766323024054984</c:v>
                </c:pt>
                <c:pt idx="12">
                  <c:v>54.243542435424352</c:v>
                </c:pt>
                <c:pt idx="13">
                  <c:v>54.372623574144484</c:v>
                </c:pt>
                <c:pt idx="14">
                  <c:v>56.093189964157709</c:v>
                </c:pt>
                <c:pt idx="15">
                  <c:v>52.631578947368418</c:v>
                </c:pt>
                <c:pt idx="16">
                  <c:v>46.875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7-4BE3-A6DE-400ECE6E1E35}"/>
            </c:ext>
          </c:extLst>
        </c:ser>
        <c:ser>
          <c:idx val="2"/>
          <c:order val="2"/>
          <c:tx>
            <c:strRef>
              <c:f>Безпека!$AP$40</c:f>
              <c:strCache>
                <c:ptCount val="1"/>
                <c:pt idx="0">
                  <c:v>Іноді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Безпека!$AP$41:$AP$57</c:f>
              <c:numCache>
                <c:formatCode>0.0</c:formatCode>
                <c:ptCount val="17"/>
                <c:pt idx="0">
                  <c:v>20.374819798173956</c:v>
                </c:pt>
                <c:pt idx="1">
                  <c:v>16.589861751152075</c:v>
                </c:pt>
                <c:pt idx="2">
                  <c:v>19.117647058823529</c:v>
                </c:pt>
                <c:pt idx="3">
                  <c:v>20.281359906213364</c:v>
                </c:pt>
                <c:pt idx="4">
                  <c:v>20.833333333333336</c:v>
                </c:pt>
                <c:pt idx="5">
                  <c:v>23.404255319148938</c:v>
                </c:pt>
                <c:pt idx="6">
                  <c:v>22.039473684210524</c:v>
                </c:pt>
                <c:pt idx="7">
                  <c:v>20.632911392405063</c:v>
                </c:pt>
                <c:pt idx="8">
                  <c:v>13.991769547325102</c:v>
                </c:pt>
                <c:pt idx="9">
                  <c:v>17.741935483870968</c:v>
                </c:pt>
                <c:pt idx="10">
                  <c:v>24.817518248175183</c:v>
                </c:pt>
                <c:pt idx="11">
                  <c:v>15.463917525773196</c:v>
                </c:pt>
                <c:pt idx="12">
                  <c:v>19.926199261992618</c:v>
                </c:pt>
                <c:pt idx="13">
                  <c:v>20.15209125475285</c:v>
                </c:pt>
                <c:pt idx="14">
                  <c:v>17.921146953405017</c:v>
                </c:pt>
                <c:pt idx="15">
                  <c:v>21.442495126705651</c:v>
                </c:pt>
                <c:pt idx="16">
                  <c:v>23.4375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A5-4BC4-99EA-63D009AAD569}"/>
            </c:ext>
          </c:extLst>
        </c:ser>
        <c:ser>
          <c:idx val="3"/>
          <c:order val="3"/>
          <c:tx>
            <c:strRef>
              <c:f>Безпека!$AQ$40</c:f>
              <c:strCache>
                <c:ptCount val="1"/>
                <c:pt idx="0">
                  <c:v>Рідко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Безпека!$AQ$41:$AQ$57</c:f>
              <c:numCache>
                <c:formatCode>0.0</c:formatCode>
                <c:ptCount val="17"/>
                <c:pt idx="0">
                  <c:v>6.871696299855838</c:v>
                </c:pt>
                <c:pt idx="1">
                  <c:v>4.1474654377880187</c:v>
                </c:pt>
                <c:pt idx="2">
                  <c:v>5.6985294117647056</c:v>
                </c:pt>
                <c:pt idx="3">
                  <c:v>6.7409144196951933</c:v>
                </c:pt>
                <c:pt idx="4">
                  <c:v>12.5</c:v>
                </c:pt>
                <c:pt idx="5">
                  <c:v>6.3829787234042552</c:v>
                </c:pt>
                <c:pt idx="6">
                  <c:v>5.9210526315789469</c:v>
                </c:pt>
                <c:pt idx="7">
                  <c:v>7.0253164556962027</c:v>
                </c:pt>
                <c:pt idx="8">
                  <c:v>5.3497942386831276</c:v>
                </c:pt>
                <c:pt idx="9">
                  <c:v>5.6451612903225801</c:v>
                </c:pt>
                <c:pt idx="10">
                  <c:v>5.8394160583941606</c:v>
                </c:pt>
                <c:pt idx="11">
                  <c:v>6.1855670103092786</c:v>
                </c:pt>
                <c:pt idx="12">
                  <c:v>4.7970479704797047</c:v>
                </c:pt>
                <c:pt idx="13">
                  <c:v>6.8441064638783269</c:v>
                </c:pt>
                <c:pt idx="14">
                  <c:v>5.913978494623656</c:v>
                </c:pt>
                <c:pt idx="15">
                  <c:v>7.6023391812865491</c:v>
                </c:pt>
                <c:pt idx="16">
                  <c:v>11.71875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A5-4BC4-99EA-63D009AAD569}"/>
            </c:ext>
          </c:extLst>
        </c:ser>
        <c:ser>
          <c:idx val="4"/>
          <c:order val="4"/>
          <c:tx>
            <c:strRef>
              <c:f>Безпека!$AR$40</c:f>
              <c:strCache>
                <c:ptCount val="1"/>
                <c:pt idx="0">
                  <c:v>Ніколи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Безпека!$A$41:$B$57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Безпека!$AR$41:$AR$57</c:f>
              <c:numCache>
                <c:formatCode>0.0</c:formatCode>
                <c:ptCount val="17"/>
                <c:pt idx="0">
                  <c:v>4.5651129264776547</c:v>
                </c:pt>
                <c:pt idx="1">
                  <c:v>1.3824884792626728</c:v>
                </c:pt>
                <c:pt idx="2">
                  <c:v>2.5735294117647056</c:v>
                </c:pt>
                <c:pt idx="3">
                  <c:v>4.6893317702227435</c:v>
                </c:pt>
                <c:pt idx="4">
                  <c:v>8.3333333333333321</c:v>
                </c:pt>
                <c:pt idx="5">
                  <c:v>4.2553191489361701</c:v>
                </c:pt>
                <c:pt idx="6">
                  <c:v>3.2894736842105261</c:v>
                </c:pt>
                <c:pt idx="7">
                  <c:v>4.2405063291139236</c:v>
                </c:pt>
                <c:pt idx="8">
                  <c:v>6.9958847736625511</c:v>
                </c:pt>
                <c:pt idx="9">
                  <c:v>1.6129032258064515</c:v>
                </c:pt>
                <c:pt idx="10">
                  <c:v>3.6496350364963499</c:v>
                </c:pt>
                <c:pt idx="11">
                  <c:v>3.7800687285223367</c:v>
                </c:pt>
                <c:pt idx="12">
                  <c:v>3.3210332103321036</c:v>
                </c:pt>
                <c:pt idx="13">
                  <c:v>3.4220532319391634</c:v>
                </c:pt>
                <c:pt idx="14">
                  <c:v>4.3010752688172049</c:v>
                </c:pt>
                <c:pt idx="15">
                  <c:v>5.8479532163742682</c:v>
                </c:pt>
                <c:pt idx="16">
                  <c:v>3.90625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A5-4BC4-99EA-63D009AAD5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8116096"/>
        <c:axId val="158134272"/>
      </c:barChart>
      <c:catAx>
        <c:axId val="15811609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8134272"/>
        <c:crosses val="autoZero"/>
        <c:auto val="1"/>
        <c:lblAlgn val="ctr"/>
        <c:lblOffset val="100"/>
        <c:noMultiLvlLbl val="0"/>
      </c:catAx>
      <c:valAx>
        <c:axId val="15813427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8116096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24147297524725783"/>
          <c:y val="0.13328544365422065"/>
          <c:w val="0.51705404950548439"/>
          <c:h val="5.6428542575818565E-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4. </a:t>
            </a:r>
            <a:r>
              <a:rPr lang="uk-UA" sz="1050"/>
              <a:t>Чи знаєш ти, що і яким чином робити у випадку насильства щодо тебе, твоїх близьких або інших людей (учні,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Різне!$C$19</c:f>
              <c:strCache>
                <c:ptCount val="1"/>
                <c:pt idx="0">
                  <c:v>Не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Різне!$C$20:$C$30</c:f>
              <c:numCache>
                <c:formatCode>0.0</c:formatCode>
                <c:ptCount val="11"/>
                <c:pt idx="0">
                  <c:v>12.266987372218882</c:v>
                </c:pt>
                <c:pt idx="1">
                  <c:v>13.051470588235295</c:v>
                </c:pt>
                <c:pt idx="2">
                  <c:v>30.107526881720432</c:v>
                </c:pt>
                <c:pt idx="3">
                  <c:v>12.937743190661481</c:v>
                </c:pt>
                <c:pt idx="4">
                  <c:v>11.349693251533742</c:v>
                </c:pt>
                <c:pt idx="5">
                  <c:v>9.6089385474860336</c:v>
                </c:pt>
                <c:pt idx="6">
                  <c:v>13.819286256643887</c:v>
                </c:pt>
                <c:pt idx="7">
                  <c:v>12.1301775147929</c:v>
                </c:pt>
                <c:pt idx="8">
                  <c:v>14.159292035398231</c:v>
                </c:pt>
                <c:pt idx="9">
                  <c:v>24</c:v>
                </c:pt>
                <c:pt idx="10">
                  <c:v>23.684210526315788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E5-48B3-B9FE-0A054C5A82D9}"/>
            </c:ext>
          </c:extLst>
        </c:ser>
        <c:ser>
          <c:idx val="1"/>
          <c:order val="1"/>
          <c:tx>
            <c:strRef>
              <c:f>Різне!$D$19</c:f>
              <c:strCache>
                <c:ptCount val="1"/>
                <c:pt idx="0">
                  <c:v>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Різне!$D$20:$D$30</c:f>
              <c:numCache>
                <c:formatCode>0.0</c:formatCode>
                <c:ptCount val="11"/>
                <c:pt idx="0">
                  <c:v>87.733012627781122</c:v>
                </c:pt>
                <c:pt idx="1">
                  <c:v>86.94852941176471</c:v>
                </c:pt>
                <c:pt idx="2">
                  <c:v>69.892473118279568</c:v>
                </c:pt>
                <c:pt idx="3">
                  <c:v>87.062256809338521</c:v>
                </c:pt>
                <c:pt idx="4">
                  <c:v>88.650306748466249</c:v>
                </c:pt>
                <c:pt idx="5">
                  <c:v>90.391061452513966</c:v>
                </c:pt>
                <c:pt idx="6">
                  <c:v>86.180713743356108</c:v>
                </c:pt>
                <c:pt idx="7">
                  <c:v>87.869822485207109</c:v>
                </c:pt>
                <c:pt idx="8">
                  <c:v>85.840707964601776</c:v>
                </c:pt>
                <c:pt idx="9">
                  <c:v>76</c:v>
                </c:pt>
                <c:pt idx="10">
                  <c:v>76.31578947368422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E5-48B3-B9FE-0A054C5A82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3907200"/>
        <c:axId val="153908736"/>
      </c:barChart>
      <c:catAx>
        <c:axId val="15390720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3908736"/>
        <c:crosses val="autoZero"/>
        <c:auto val="1"/>
        <c:lblAlgn val="ctr"/>
        <c:lblOffset val="100"/>
        <c:noMultiLvlLbl val="0"/>
      </c:catAx>
      <c:valAx>
        <c:axId val="15390873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3907200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uk-UA" sz="1000" b="1" i="0" u="none" strike="noStrike" baseline="0">
                <a:effectLst/>
              </a:rPr>
              <a:t>Діаграма 5. </a:t>
            </a:r>
            <a:r>
              <a:rPr lang="uk-UA" sz="1000"/>
              <a:t>Чи знаєте Ви, що і яким чином робити у випадку насильства щодо Вас, Ваших близьких або інших людей (батьки,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Різне!$C$19</c:f>
              <c:strCache>
                <c:ptCount val="1"/>
                <c:pt idx="0">
                  <c:v>Не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E8-44F4-801D-74435538DC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Різне!$C$56:$C$72</c:f>
              <c:numCache>
                <c:formatCode>0.0</c:formatCode>
                <c:ptCount val="17"/>
                <c:pt idx="0">
                  <c:v>20.15209125475285</c:v>
                </c:pt>
                <c:pt idx="1">
                  <c:v>14.655172413793101</c:v>
                </c:pt>
                <c:pt idx="2">
                  <c:v>16.452442159383033</c:v>
                </c:pt>
                <c:pt idx="3">
                  <c:v>21.396851029471133</c:v>
                </c:pt>
                <c:pt idx="4">
                  <c:v>14.285714285714285</c:v>
                </c:pt>
                <c:pt idx="5">
                  <c:v>11.76470588235294</c:v>
                </c:pt>
                <c:pt idx="6">
                  <c:v>0</c:v>
                </c:pt>
                <c:pt idx="7">
                  <c:v>18.048780487804876</c:v>
                </c:pt>
                <c:pt idx="8">
                  <c:v>19.854350325795327</c:v>
                </c:pt>
                <c:pt idx="9">
                  <c:v>22.37442922374429</c:v>
                </c:pt>
                <c:pt idx="10">
                  <c:v>18.384401114206128</c:v>
                </c:pt>
                <c:pt idx="11">
                  <c:v>20.032051282051285</c:v>
                </c:pt>
                <c:pt idx="12">
                  <c:v>20.01067235859125</c:v>
                </c:pt>
                <c:pt idx="13">
                  <c:v>20.157068062827225</c:v>
                </c:pt>
                <c:pt idx="14">
                  <c:v>17.021276595744681</c:v>
                </c:pt>
                <c:pt idx="15">
                  <c:v>8.5714285714285712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E8-44F4-801D-74435538DC06}"/>
            </c:ext>
          </c:extLst>
        </c:ser>
        <c:ser>
          <c:idx val="1"/>
          <c:order val="1"/>
          <c:tx>
            <c:strRef>
              <c:f>Різне!$D$19</c:f>
              <c:strCache>
                <c:ptCount val="1"/>
                <c:pt idx="0">
                  <c:v>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Різне!$D$56:$D$72</c:f>
              <c:numCache>
                <c:formatCode>0.0</c:formatCode>
                <c:ptCount val="17"/>
                <c:pt idx="0">
                  <c:v>79.847908745247153</c:v>
                </c:pt>
                <c:pt idx="1">
                  <c:v>85.34482758620689</c:v>
                </c:pt>
                <c:pt idx="2">
                  <c:v>83.547557840616975</c:v>
                </c:pt>
                <c:pt idx="3">
                  <c:v>78.603148970528864</c:v>
                </c:pt>
                <c:pt idx="4">
                  <c:v>85.714285714285708</c:v>
                </c:pt>
                <c:pt idx="5">
                  <c:v>88.235294117647058</c:v>
                </c:pt>
                <c:pt idx="6">
                  <c:v>100</c:v>
                </c:pt>
                <c:pt idx="7">
                  <c:v>81.951219512195124</c:v>
                </c:pt>
                <c:pt idx="8">
                  <c:v>80.145649674204677</c:v>
                </c:pt>
                <c:pt idx="9">
                  <c:v>77.625570776255699</c:v>
                </c:pt>
                <c:pt idx="10">
                  <c:v>81.615598885793872</c:v>
                </c:pt>
                <c:pt idx="11">
                  <c:v>79.96794871794873</c:v>
                </c:pt>
                <c:pt idx="12">
                  <c:v>79.98932764140875</c:v>
                </c:pt>
                <c:pt idx="13">
                  <c:v>79.842931937172779</c:v>
                </c:pt>
                <c:pt idx="14">
                  <c:v>82.978723404255319</c:v>
                </c:pt>
                <c:pt idx="15">
                  <c:v>91.428571428571431</c:v>
                </c:pt>
                <c:pt idx="16">
                  <c:v>88.888888888888886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E8-44F4-801D-74435538DC0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3928064"/>
        <c:axId val="153929600"/>
      </c:barChart>
      <c:catAx>
        <c:axId val="15392806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3929600"/>
        <c:crosses val="autoZero"/>
        <c:auto val="1"/>
        <c:lblAlgn val="ctr"/>
        <c:lblOffset val="100"/>
        <c:noMultiLvlLbl val="0"/>
      </c:catAx>
      <c:valAx>
        <c:axId val="15392960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3928064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6. </a:t>
            </a:r>
            <a:r>
              <a:rPr lang="uk-UA"/>
              <a:t>Чи знаєте Ви, що і яким чином робити у випадку насильства щодо Вас, Ваших близьких або інших людей (педагоги,</a:t>
            </a:r>
            <a:r>
              <a:rPr lang="uk-UA" baseline="0"/>
              <a:t> </a:t>
            </a:r>
            <a:r>
              <a:rPr lang="uk-UA"/>
              <a:t>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Різне!$C$19</c:f>
              <c:strCache>
                <c:ptCount val="1"/>
                <c:pt idx="0">
                  <c:v>Не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Різне!$C$98:$C$114</c:f>
              <c:numCache>
                <c:formatCode>0.0</c:formatCode>
                <c:ptCount val="17"/>
                <c:pt idx="0">
                  <c:v>9.0341182123978854</c:v>
                </c:pt>
                <c:pt idx="1">
                  <c:v>7.8341013824884786</c:v>
                </c:pt>
                <c:pt idx="2">
                  <c:v>7.3529411764705888</c:v>
                </c:pt>
                <c:pt idx="3">
                  <c:v>9.4958968347010551</c:v>
                </c:pt>
                <c:pt idx="4">
                  <c:v>6.25</c:v>
                </c:pt>
                <c:pt idx="5">
                  <c:v>6.3829787234042552</c:v>
                </c:pt>
                <c:pt idx="6">
                  <c:v>10.526315789473683</c:v>
                </c:pt>
                <c:pt idx="7">
                  <c:v>8.8607594936708853</c:v>
                </c:pt>
                <c:pt idx="8">
                  <c:v>6.5843621399176957</c:v>
                </c:pt>
                <c:pt idx="9">
                  <c:v>11.29032258064516</c:v>
                </c:pt>
                <c:pt idx="10">
                  <c:v>10.948905109489052</c:v>
                </c:pt>
                <c:pt idx="11">
                  <c:v>7.5601374570446733</c:v>
                </c:pt>
                <c:pt idx="12">
                  <c:v>8.4870848708487081</c:v>
                </c:pt>
                <c:pt idx="13">
                  <c:v>7.9847908745247151</c:v>
                </c:pt>
                <c:pt idx="14">
                  <c:v>6.4516129032258061</c:v>
                </c:pt>
                <c:pt idx="15">
                  <c:v>11.500974658869396</c:v>
                </c:pt>
                <c:pt idx="16">
                  <c:v>10.9375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A7-44A1-927A-F17F2C7F3F38}"/>
            </c:ext>
          </c:extLst>
        </c:ser>
        <c:ser>
          <c:idx val="1"/>
          <c:order val="1"/>
          <c:tx>
            <c:strRef>
              <c:f>Різне!$D$19</c:f>
              <c:strCache>
                <c:ptCount val="1"/>
                <c:pt idx="0">
                  <c:v>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Різне!$D$98:$D$114</c:f>
              <c:numCache>
                <c:formatCode>0.0</c:formatCode>
                <c:ptCount val="17"/>
                <c:pt idx="0">
                  <c:v>90.965881787602115</c:v>
                </c:pt>
                <c:pt idx="1">
                  <c:v>92.165898617511516</c:v>
                </c:pt>
                <c:pt idx="2">
                  <c:v>92.64705882352942</c:v>
                </c:pt>
                <c:pt idx="3">
                  <c:v>90.504103165298943</c:v>
                </c:pt>
                <c:pt idx="4">
                  <c:v>93.75</c:v>
                </c:pt>
                <c:pt idx="5">
                  <c:v>93.61702127659575</c:v>
                </c:pt>
                <c:pt idx="6">
                  <c:v>89.473684210526315</c:v>
                </c:pt>
                <c:pt idx="7">
                  <c:v>91.139240506329116</c:v>
                </c:pt>
                <c:pt idx="8">
                  <c:v>93.415637860082299</c:v>
                </c:pt>
                <c:pt idx="9">
                  <c:v>88.709677419354833</c:v>
                </c:pt>
                <c:pt idx="10">
                  <c:v>89.051094890510953</c:v>
                </c:pt>
                <c:pt idx="11">
                  <c:v>92.439862542955325</c:v>
                </c:pt>
                <c:pt idx="12">
                  <c:v>91.512915129151295</c:v>
                </c:pt>
                <c:pt idx="13">
                  <c:v>92.01520912547528</c:v>
                </c:pt>
                <c:pt idx="14">
                  <c:v>93.548387096774192</c:v>
                </c:pt>
                <c:pt idx="15">
                  <c:v>88.499025341130604</c:v>
                </c:pt>
                <c:pt idx="16">
                  <c:v>89.0625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A7-44A1-927A-F17F2C7F3F3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046848"/>
        <c:axId val="154048384"/>
      </c:barChart>
      <c:catAx>
        <c:axId val="15404684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048384"/>
        <c:crosses val="autoZero"/>
        <c:auto val="1"/>
        <c:lblAlgn val="ctr"/>
        <c:lblOffset val="100"/>
        <c:noMultiLvlLbl val="0"/>
      </c:catAx>
      <c:valAx>
        <c:axId val="15404838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046848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u="none" strike="noStrike" baseline="0">
                <a:effectLst/>
              </a:rPr>
              <a:t>Діаграма 7. </a:t>
            </a:r>
            <a:r>
              <a:rPr lang="uk-UA"/>
              <a:t>Чи відомо тобі, куди звертатися у випадку насильства щодо тебе, твоїх близьких або інших людей (учні,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Різне!$E$19</c:f>
              <c:strCache>
                <c:ptCount val="1"/>
                <c:pt idx="0">
                  <c:v>Поліція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Різне!$E$20:$E$30</c:f>
              <c:numCache>
                <c:formatCode>0.0</c:formatCode>
                <c:ptCount val="11"/>
                <c:pt idx="0">
                  <c:v>71.196632591701743</c:v>
                </c:pt>
                <c:pt idx="1">
                  <c:v>69.85294117647058</c:v>
                </c:pt>
                <c:pt idx="2">
                  <c:v>45.161290322580641</c:v>
                </c:pt>
                <c:pt idx="3">
                  <c:v>68.482490272373539</c:v>
                </c:pt>
                <c:pt idx="4">
                  <c:v>73.49693251533742</c:v>
                </c:pt>
                <c:pt idx="5">
                  <c:v>70.837988826815646</c:v>
                </c:pt>
                <c:pt idx="6">
                  <c:v>70.083523158694007</c:v>
                </c:pt>
                <c:pt idx="7">
                  <c:v>68.934911242603548</c:v>
                </c:pt>
                <c:pt idx="8">
                  <c:v>82.30088495575221</c:v>
                </c:pt>
                <c:pt idx="9">
                  <c:v>78</c:v>
                </c:pt>
                <c:pt idx="10">
                  <c:v>57.894736842105267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63-499A-81EA-BF5B94069CFC}"/>
            </c:ext>
          </c:extLst>
        </c:ser>
        <c:ser>
          <c:idx val="1"/>
          <c:order val="1"/>
          <c:tx>
            <c:strRef>
              <c:f>Різне!$F$19</c:f>
              <c:strCache>
                <c:ptCount val="1"/>
                <c:pt idx="0">
                  <c:v>Вчитель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E0-49FB-8E3E-A28F22304F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Різне!$F$20:$F$30</c:f>
              <c:numCache>
                <c:formatCode>0.0</c:formatCode>
                <c:ptCount val="11"/>
                <c:pt idx="0">
                  <c:v>1.8641010222489478</c:v>
                </c:pt>
                <c:pt idx="1">
                  <c:v>3.125</c:v>
                </c:pt>
                <c:pt idx="2">
                  <c:v>4.3010752688172049</c:v>
                </c:pt>
                <c:pt idx="3">
                  <c:v>2.5291828793774318</c:v>
                </c:pt>
                <c:pt idx="4">
                  <c:v>2.147239263803681</c:v>
                </c:pt>
                <c:pt idx="5">
                  <c:v>1.7877094972067038</c:v>
                </c:pt>
                <c:pt idx="6">
                  <c:v>2.5056947608200453</c:v>
                </c:pt>
                <c:pt idx="7">
                  <c:v>2.9585798816568047</c:v>
                </c:pt>
                <c:pt idx="8">
                  <c:v>2.6548672566371683</c:v>
                </c:pt>
                <c:pt idx="9">
                  <c:v>0</c:v>
                </c:pt>
                <c:pt idx="10">
                  <c:v>7.8947368421052628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63-499A-81EA-BF5B94069CFC}"/>
            </c:ext>
          </c:extLst>
        </c:ser>
        <c:ser>
          <c:idx val="2"/>
          <c:order val="2"/>
          <c:tx>
            <c:strRef>
              <c:f>Різне!$G$19</c:f>
              <c:strCache>
                <c:ptCount val="1"/>
                <c:pt idx="0">
                  <c:v>Директор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E0-49FB-8E3E-A28F22304F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Різне!$G$20:$G$30</c:f>
              <c:numCache>
                <c:formatCode>0.0</c:formatCode>
                <c:ptCount val="11"/>
                <c:pt idx="0">
                  <c:v>0.4810583283223091</c:v>
                </c:pt>
                <c:pt idx="1">
                  <c:v>1.0110294117647058</c:v>
                </c:pt>
                <c:pt idx="2">
                  <c:v>1.0752688172043012</c:v>
                </c:pt>
                <c:pt idx="3">
                  <c:v>0.38910505836575876</c:v>
                </c:pt>
                <c:pt idx="4">
                  <c:v>0.85889570552147243</c:v>
                </c:pt>
                <c:pt idx="5">
                  <c:v>0.44692737430167595</c:v>
                </c:pt>
                <c:pt idx="6">
                  <c:v>0.91116173120728927</c:v>
                </c:pt>
                <c:pt idx="7">
                  <c:v>0.8875739644970414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63-499A-81EA-BF5B94069CFC}"/>
            </c:ext>
          </c:extLst>
        </c:ser>
        <c:ser>
          <c:idx val="3"/>
          <c:order val="3"/>
          <c:tx>
            <c:strRef>
              <c:f>Різне!$H$19</c:f>
              <c:strCache>
                <c:ptCount val="1"/>
                <c:pt idx="0">
                  <c:v>Шкільний психолог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E0-49FB-8E3E-A28F22304F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Різне!$H$20:$H$30</c:f>
              <c:numCache>
                <c:formatCode>0.0</c:formatCode>
                <c:ptCount val="11"/>
                <c:pt idx="0">
                  <c:v>3.7883343355381842</c:v>
                </c:pt>
                <c:pt idx="1">
                  <c:v>2.4816176470588234</c:v>
                </c:pt>
                <c:pt idx="2">
                  <c:v>1.0752688172043012</c:v>
                </c:pt>
                <c:pt idx="3">
                  <c:v>2.9182879377431905</c:v>
                </c:pt>
                <c:pt idx="4">
                  <c:v>3.6196319018404908</c:v>
                </c:pt>
                <c:pt idx="5">
                  <c:v>3.5754189944134076</c:v>
                </c:pt>
                <c:pt idx="6">
                  <c:v>3.1131359149582387</c:v>
                </c:pt>
                <c:pt idx="7">
                  <c:v>3.5502958579881656</c:v>
                </c:pt>
                <c:pt idx="8">
                  <c:v>2.6548672566371683</c:v>
                </c:pt>
                <c:pt idx="9">
                  <c:v>0</c:v>
                </c:pt>
                <c:pt idx="10">
                  <c:v>5.2631578947368416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063-499A-81EA-BF5B94069CFC}"/>
            </c:ext>
          </c:extLst>
        </c:ser>
        <c:ser>
          <c:idx val="4"/>
          <c:order val="4"/>
          <c:tx>
            <c:strRef>
              <c:f>Різне!$I$19</c:f>
              <c:strCache>
                <c:ptCount val="1"/>
                <c:pt idx="0">
                  <c:v>Батьки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Різне!$I$20:$I$30</c:f>
              <c:numCache>
                <c:formatCode>0.0</c:formatCode>
                <c:ptCount val="11"/>
                <c:pt idx="0">
                  <c:v>18.88153938665063</c:v>
                </c:pt>
                <c:pt idx="1">
                  <c:v>17.555147058823529</c:v>
                </c:pt>
                <c:pt idx="2">
                  <c:v>41.935483870967744</c:v>
                </c:pt>
                <c:pt idx="3">
                  <c:v>21.789883268482491</c:v>
                </c:pt>
                <c:pt idx="4">
                  <c:v>14.846625766871165</c:v>
                </c:pt>
                <c:pt idx="5">
                  <c:v>17.430167597765365</c:v>
                </c:pt>
                <c:pt idx="6">
                  <c:v>19.665907365223994</c:v>
                </c:pt>
                <c:pt idx="7">
                  <c:v>18.047337278106511</c:v>
                </c:pt>
                <c:pt idx="8">
                  <c:v>7.9646017699115044</c:v>
                </c:pt>
                <c:pt idx="9">
                  <c:v>20</c:v>
                </c:pt>
                <c:pt idx="10">
                  <c:v>26.315789473684209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063-499A-81EA-BF5B94069CFC}"/>
            </c:ext>
          </c:extLst>
        </c:ser>
        <c:ser>
          <c:idx val="5"/>
          <c:order val="5"/>
          <c:tx>
            <c:strRef>
              <c:f>Різне!$J$19</c:f>
              <c:strCache>
                <c:ptCount val="1"/>
                <c:pt idx="0">
                  <c:v>Родичі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E0-49FB-8E3E-A28F22304F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Різне!$J$20:$J$30</c:f>
              <c:numCache>
                <c:formatCode>0.0</c:formatCode>
                <c:ptCount val="11"/>
                <c:pt idx="0">
                  <c:v>1.3830426939266387</c:v>
                </c:pt>
                <c:pt idx="1">
                  <c:v>2.2977941176470589</c:v>
                </c:pt>
                <c:pt idx="2">
                  <c:v>2.1505376344086025</c:v>
                </c:pt>
                <c:pt idx="3">
                  <c:v>2.0428015564202333</c:v>
                </c:pt>
                <c:pt idx="4">
                  <c:v>1.5337423312883436</c:v>
                </c:pt>
                <c:pt idx="5">
                  <c:v>1.8994413407821229</c:v>
                </c:pt>
                <c:pt idx="6">
                  <c:v>1.7463933181473046</c:v>
                </c:pt>
                <c:pt idx="7">
                  <c:v>1.7751479289940828</c:v>
                </c:pt>
                <c:pt idx="8">
                  <c:v>0.88495575221238942</c:v>
                </c:pt>
                <c:pt idx="9">
                  <c:v>0</c:v>
                </c:pt>
                <c:pt idx="10">
                  <c:v>2.6315789473684208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63-499A-81EA-BF5B94069CFC}"/>
            </c:ext>
          </c:extLst>
        </c:ser>
        <c:ser>
          <c:idx val="6"/>
          <c:order val="6"/>
          <c:tx>
            <c:strRef>
              <c:f>Різне!$K$19</c:f>
              <c:strCache>
                <c:ptCount val="1"/>
                <c:pt idx="0">
                  <c:v>Не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E0-49FB-8E3E-A28F22304F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Різне!$A$20:$B$30</c:f>
              <c:multiLvlStrCache>
                <c:ptCount val="11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6-9 р. </c:v>
                  </c:pt>
                  <c:pt idx="3">
                    <c:v>10-13 р.</c:v>
                  </c:pt>
                  <c:pt idx="4">
                    <c:v>14-18 р.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Дітей в сім'ї</c:v>
                  </c:pt>
                </c:lvl>
              </c:multiLvlStrCache>
            </c:multiLvlStrRef>
          </c:cat>
          <c:val>
            <c:numRef>
              <c:f>Різне!$K$20:$K$30</c:f>
              <c:numCache>
                <c:formatCode>0.0</c:formatCode>
                <c:ptCount val="11"/>
                <c:pt idx="0">
                  <c:v>2.4052916416115453</c:v>
                </c:pt>
                <c:pt idx="1">
                  <c:v>3.6764705882352944</c:v>
                </c:pt>
                <c:pt idx="2">
                  <c:v>4.3010752688172049</c:v>
                </c:pt>
                <c:pt idx="3">
                  <c:v>1.8482490272373542</c:v>
                </c:pt>
                <c:pt idx="4">
                  <c:v>3.4969325153374231</c:v>
                </c:pt>
                <c:pt idx="5">
                  <c:v>4.022346368715084</c:v>
                </c:pt>
                <c:pt idx="6">
                  <c:v>1.9741837509491267</c:v>
                </c:pt>
                <c:pt idx="7">
                  <c:v>3.8461538461538463</c:v>
                </c:pt>
                <c:pt idx="8">
                  <c:v>3.5398230088495577</c:v>
                </c:pt>
                <c:pt idx="9">
                  <c:v>2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063-499A-81EA-BF5B94069CF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179840"/>
        <c:axId val="154198016"/>
      </c:barChart>
      <c:catAx>
        <c:axId val="15417984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198016"/>
        <c:crosses val="autoZero"/>
        <c:auto val="1"/>
        <c:lblAlgn val="ctr"/>
        <c:lblOffset val="100"/>
        <c:noMultiLvlLbl val="0"/>
      </c:catAx>
      <c:valAx>
        <c:axId val="15419801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179840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baseline="0">
                <a:effectLst/>
              </a:rPr>
              <a:t>Діаграма 8. Чи відомо Вам, куди звертатися у випадку насильства щодо Вас, Ваших близьких або інших людей (батьки,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Різне!$E$55</c:f>
              <c:strCache>
                <c:ptCount val="1"/>
                <c:pt idx="0">
                  <c:v>Поліція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Різне!$E$56:$E$72</c:f>
              <c:numCache>
                <c:formatCode>0.0</c:formatCode>
                <c:ptCount val="17"/>
                <c:pt idx="0">
                  <c:v>84.235156478502489</c:v>
                </c:pt>
                <c:pt idx="1">
                  <c:v>86.637931034482762</c:v>
                </c:pt>
                <c:pt idx="2">
                  <c:v>85.861182519280206</c:v>
                </c:pt>
                <c:pt idx="3">
                  <c:v>83.730318934194585</c:v>
                </c:pt>
                <c:pt idx="4">
                  <c:v>71.428571428571431</c:v>
                </c:pt>
                <c:pt idx="5">
                  <c:v>88.235294117647058</c:v>
                </c:pt>
                <c:pt idx="6">
                  <c:v>100</c:v>
                </c:pt>
                <c:pt idx="7">
                  <c:v>82.926829268292678</c:v>
                </c:pt>
                <c:pt idx="8">
                  <c:v>84.016864699118429</c:v>
                </c:pt>
                <c:pt idx="9">
                  <c:v>84.246575342465761</c:v>
                </c:pt>
                <c:pt idx="10">
                  <c:v>87.465181058495816</c:v>
                </c:pt>
                <c:pt idx="11">
                  <c:v>83.814102564102569</c:v>
                </c:pt>
                <c:pt idx="12">
                  <c:v>84.204909284951981</c:v>
                </c:pt>
                <c:pt idx="13">
                  <c:v>87.69633507853402</c:v>
                </c:pt>
                <c:pt idx="14">
                  <c:v>85.106382978723403</c:v>
                </c:pt>
                <c:pt idx="15">
                  <c:v>88.571428571428569</c:v>
                </c:pt>
                <c:pt idx="16">
                  <c:v>61.111111111111114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11-4967-BFC8-08206953C3AC}"/>
            </c:ext>
          </c:extLst>
        </c:ser>
        <c:ser>
          <c:idx val="1"/>
          <c:order val="1"/>
          <c:tx>
            <c:strRef>
              <c:f>Різне!$F$55</c:f>
              <c:strCache>
                <c:ptCount val="1"/>
                <c:pt idx="0">
                  <c:v>Родичі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DB-479C-9E9B-6208A214A144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DB-479C-9E9B-6208A214A144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9DB-479C-9E9B-6208A214A144}"/>
                </c:ext>
              </c:extLst>
            </c:dLbl>
            <c:dLbl>
              <c:idx val="1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DB-479C-9E9B-6208A214A144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DB-479C-9E9B-6208A214A1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Різне!$F$56:$F$72</c:f>
              <c:numCache>
                <c:formatCode>0.0</c:formatCode>
                <c:ptCount val="17"/>
                <c:pt idx="0">
                  <c:v>2.9248318221702254</c:v>
                </c:pt>
                <c:pt idx="1">
                  <c:v>0.86206896551724133</c:v>
                </c:pt>
                <c:pt idx="2">
                  <c:v>3.2562125107112254</c:v>
                </c:pt>
                <c:pt idx="3">
                  <c:v>2.5837706903512312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1.9512195121951219</c:v>
                </c:pt>
                <c:pt idx="8">
                  <c:v>2.8746646224607129</c:v>
                </c:pt>
                <c:pt idx="9">
                  <c:v>2.054794520547945</c:v>
                </c:pt>
                <c:pt idx="10">
                  <c:v>3.8997214484679668</c:v>
                </c:pt>
                <c:pt idx="11">
                  <c:v>2.8846153846153846</c:v>
                </c:pt>
                <c:pt idx="12">
                  <c:v>3.1483457844183564</c:v>
                </c:pt>
                <c:pt idx="13">
                  <c:v>1.3089005235602094</c:v>
                </c:pt>
                <c:pt idx="14">
                  <c:v>2.1276595744680851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11-4967-BFC8-08206953C3AC}"/>
            </c:ext>
          </c:extLst>
        </c:ser>
        <c:ser>
          <c:idx val="2"/>
          <c:order val="2"/>
          <c:tx>
            <c:strRef>
              <c:f>Різне!$G$55</c:f>
              <c:strCache>
                <c:ptCount val="1"/>
                <c:pt idx="0">
                  <c:v>Психолог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9DB-479C-9E9B-6208A214A1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Різне!$G$56:$G$72</c:f>
              <c:numCache>
                <c:formatCode>0.0</c:formatCode>
                <c:ptCount val="17"/>
                <c:pt idx="0">
                  <c:v>3.1003217315004385</c:v>
                </c:pt>
                <c:pt idx="1">
                  <c:v>1.7241379310344827</c:v>
                </c:pt>
                <c:pt idx="2">
                  <c:v>2.7420736932305059</c:v>
                </c:pt>
                <c:pt idx="3">
                  <c:v>3.1085991118288252</c:v>
                </c:pt>
                <c:pt idx="4">
                  <c:v>14.285714285714285</c:v>
                </c:pt>
                <c:pt idx="5">
                  <c:v>8.8235294117647065</c:v>
                </c:pt>
                <c:pt idx="6">
                  <c:v>0</c:v>
                </c:pt>
                <c:pt idx="7">
                  <c:v>5.8536585365853666</c:v>
                </c:pt>
                <c:pt idx="8">
                  <c:v>2.6830203142966651</c:v>
                </c:pt>
                <c:pt idx="9">
                  <c:v>3.4246575342465753</c:v>
                </c:pt>
                <c:pt idx="10">
                  <c:v>2.785515320334262</c:v>
                </c:pt>
                <c:pt idx="11">
                  <c:v>3.125</c:v>
                </c:pt>
                <c:pt idx="12">
                  <c:v>3.0416221985058698</c:v>
                </c:pt>
                <c:pt idx="13">
                  <c:v>2.0942408376963351</c:v>
                </c:pt>
                <c:pt idx="14">
                  <c:v>2.1276595744680851</c:v>
                </c:pt>
                <c:pt idx="15">
                  <c:v>5.7142857142857144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11-4967-BFC8-08206953C3AC}"/>
            </c:ext>
          </c:extLst>
        </c:ser>
        <c:ser>
          <c:idx val="3"/>
          <c:order val="3"/>
          <c:tx>
            <c:strRef>
              <c:f>Різне!$H$55</c:f>
              <c:strCache>
                <c:ptCount val="1"/>
                <c:pt idx="0">
                  <c:v>Друзі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9DB-479C-9E9B-6208A214A144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9DB-479C-9E9B-6208A214A144}"/>
                </c:ext>
              </c:extLst>
            </c:dLbl>
            <c:dLbl>
              <c:idx val="1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9DB-479C-9E9B-6208A214A1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Різне!$H$56:$H$72</c:f>
              <c:numCache>
                <c:formatCode>0.0</c:formatCode>
                <c:ptCount val="17"/>
                <c:pt idx="0">
                  <c:v>1.4331675928634104</c:v>
                </c:pt>
                <c:pt idx="1">
                  <c:v>3.4482758620689653</c:v>
                </c:pt>
                <c:pt idx="2">
                  <c:v>0.85689802913453306</c:v>
                </c:pt>
                <c:pt idx="3">
                  <c:v>1.8974566007266855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2.4390243902439024</c:v>
                </c:pt>
                <c:pt idx="8">
                  <c:v>1.4564967420467612</c:v>
                </c:pt>
                <c:pt idx="9">
                  <c:v>2.5114155251141552</c:v>
                </c:pt>
                <c:pt idx="10">
                  <c:v>0.83565459610027859</c:v>
                </c:pt>
                <c:pt idx="11">
                  <c:v>2.2435897435897436</c:v>
                </c:pt>
                <c:pt idx="12">
                  <c:v>1.1205976520811098</c:v>
                </c:pt>
                <c:pt idx="13">
                  <c:v>1.3089005235602094</c:v>
                </c:pt>
                <c:pt idx="14">
                  <c:v>1.0638297872340425</c:v>
                </c:pt>
                <c:pt idx="15">
                  <c:v>0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11-4967-BFC8-08206953C3AC}"/>
            </c:ext>
          </c:extLst>
        </c:ser>
        <c:ser>
          <c:idx val="4"/>
          <c:order val="4"/>
          <c:tx>
            <c:strRef>
              <c:f>Різне!$I$55</c:f>
              <c:strCache>
                <c:ptCount val="1"/>
                <c:pt idx="0">
                  <c:v>Керівник на роботі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DB-479C-9E9B-6208A214A144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9DB-479C-9E9B-6208A214A1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Різне!$I$56:$I$72</c:f>
              <c:numCache>
                <c:formatCode>0.0</c:formatCode>
                <c:ptCount val="17"/>
                <c:pt idx="0">
                  <c:v>1.6671541386370285</c:v>
                </c:pt>
                <c:pt idx="1">
                  <c:v>2.5862068965517242</c:v>
                </c:pt>
                <c:pt idx="2">
                  <c:v>1.2853470437017995</c:v>
                </c:pt>
                <c:pt idx="3">
                  <c:v>1.9378280177634235</c:v>
                </c:pt>
                <c:pt idx="4">
                  <c:v>0</c:v>
                </c:pt>
                <c:pt idx="5">
                  <c:v>2.9411764705882351</c:v>
                </c:pt>
                <c:pt idx="6">
                  <c:v>0</c:v>
                </c:pt>
                <c:pt idx="7">
                  <c:v>1.9512195121951219</c:v>
                </c:pt>
                <c:pt idx="8">
                  <c:v>1.9164430816404752</c:v>
                </c:pt>
                <c:pt idx="9">
                  <c:v>1.1415525114155249</c:v>
                </c:pt>
                <c:pt idx="10">
                  <c:v>0.83565459610027859</c:v>
                </c:pt>
                <c:pt idx="11">
                  <c:v>1.6025641025641024</c:v>
                </c:pt>
                <c:pt idx="12">
                  <c:v>1.9743863393810033</c:v>
                </c:pt>
                <c:pt idx="13">
                  <c:v>0.26178010471204188</c:v>
                </c:pt>
                <c:pt idx="14">
                  <c:v>3.1914893617021276</c:v>
                </c:pt>
                <c:pt idx="15">
                  <c:v>2.8571428571428572</c:v>
                </c:pt>
                <c:pt idx="16">
                  <c:v>5.5555555555555554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11-4967-BFC8-08206953C3AC}"/>
            </c:ext>
          </c:extLst>
        </c:ser>
        <c:ser>
          <c:idx val="5"/>
          <c:order val="5"/>
          <c:tx>
            <c:strRef>
              <c:f>Різне!$J$55</c:f>
              <c:strCache>
                <c:ptCount val="1"/>
                <c:pt idx="0">
                  <c:v>Не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9DB-479C-9E9B-6208A214A1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Різне!$A$56:$B$72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Вдівець</c:v>
                  </c:pt>
                  <c:pt idx="7">
                    <c:v>Неодружений(-а)</c:v>
                  </c:pt>
                  <c:pt idx="8">
                    <c:v>Одружений(-а)</c:v>
                  </c:pt>
                  <c:pt idx="9">
                    <c:v>Розлучений(-а)</c:v>
                  </c:pt>
                  <c:pt idx="10">
                    <c:v>Цивільний шлюб</c:v>
                  </c:pt>
                  <c:pt idx="11">
                    <c:v>1</c:v>
                  </c:pt>
                  <c:pt idx="12">
                    <c:v>2</c:v>
                  </c:pt>
                  <c:pt idx="13">
                    <c:v>3</c:v>
                  </c:pt>
                  <c:pt idx="14">
                    <c:v>4</c:v>
                  </c:pt>
                  <c:pt idx="15">
                    <c:v>5</c:v>
                  </c:pt>
                  <c:pt idx="16">
                    <c:v>6+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1">
                    <c:v>Дітей в сім'ї</c:v>
                  </c:pt>
                </c:lvl>
              </c:multiLvlStrCache>
            </c:multiLvlStrRef>
          </c:cat>
          <c:val>
            <c:numRef>
              <c:f>Різне!$J$56:$J$72</c:f>
              <c:numCache>
                <c:formatCode>0.0</c:formatCode>
                <c:ptCount val="17"/>
                <c:pt idx="0">
                  <c:v>6.639368236326411</c:v>
                </c:pt>
                <c:pt idx="1">
                  <c:v>4.7413793103448274</c:v>
                </c:pt>
                <c:pt idx="2">
                  <c:v>5.9982862039417304</c:v>
                </c:pt>
                <c:pt idx="3">
                  <c:v>6.7420266451352449</c:v>
                </c:pt>
                <c:pt idx="4">
                  <c:v>14.285714285714285</c:v>
                </c:pt>
                <c:pt idx="5">
                  <c:v>0</c:v>
                </c:pt>
                <c:pt idx="6">
                  <c:v>0</c:v>
                </c:pt>
                <c:pt idx="7">
                  <c:v>4.8780487804878048</c:v>
                </c:pt>
                <c:pt idx="8">
                  <c:v>7.0525105404369484</c:v>
                </c:pt>
                <c:pt idx="9">
                  <c:v>6.6210045662100452</c:v>
                </c:pt>
                <c:pt idx="10">
                  <c:v>4.1782729805013927</c:v>
                </c:pt>
                <c:pt idx="11">
                  <c:v>6.3301282051282044</c:v>
                </c:pt>
                <c:pt idx="12">
                  <c:v>6.5101387406616862</c:v>
                </c:pt>
                <c:pt idx="13">
                  <c:v>7.3298429319371721</c:v>
                </c:pt>
                <c:pt idx="14">
                  <c:v>6.3829787234042552</c:v>
                </c:pt>
                <c:pt idx="15">
                  <c:v>2.8571428571428572</c:v>
                </c:pt>
                <c:pt idx="16">
                  <c:v>11.111111111111111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711-4967-BFC8-08206953C3A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265088"/>
        <c:axId val="154266624"/>
      </c:barChart>
      <c:catAx>
        <c:axId val="15426508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266624"/>
        <c:crosses val="autoZero"/>
        <c:auto val="1"/>
        <c:lblAlgn val="ctr"/>
        <c:lblOffset val="100"/>
        <c:noMultiLvlLbl val="0"/>
      </c:catAx>
      <c:valAx>
        <c:axId val="15426662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265088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uk-UA" sz="1050" b="1" i="0" baseline="0">
                <a:effectLst/>
              </a:rPr>
              <a:t>Діаграма 9. Чи відомо Вам, куди звертатися у випадку насильства щодо Вас, Ваших близьких або інших людей (педагоги, у %)?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Різне!$E$97</c:f>
              <c:strCache>
                <c:ptCount val="1"/>
                <c:pt idx="0">
                  <c:v>Поліція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Різне!$E$98:$E$114</c:f>
              <c:numCache>
                <c:formatCode>0.0</c:formatCode>
                <c:ptCount val="17"/>
                <c:pt idx="0">
                  <c:v>84.526669870254693</c:v>
                </c:pt>
                <c:pt idx="1">
                  <c:v>85.714285714285708</c:v>
                </c:pt>
                <c:pt idx="2">
                  <c:v>89.52205882352942</c:v>
                </c:pt>
                <c:pt idx="3">
                  <c:v>83.177022274325907</c:v>
                </c:pt>
                <c:pt idx="4">
                  <c:v>81.25</c:v>
                </c:pt>
                <c:pt idx="5">
                  <c:v>82.978723404255319</c:v>
                </c:pt>
                <c:pt idx="6">
                  <c:v>84.210526315789465</c:v>
                </c:pt>
                <c:pt idx="7">
                  <c:v>85.379746835443044</c:v>
                </c:pt>
                <c:pt idx="8">
                  <c:v>79.012345679012341</c:v>
                </c:pt>
                <c:pt idx="9">
                  <c:v>87.903225806451616</c:v>
                </c:pt>
                <c:pt idx="10">
                  <c:v>83.211678832116789</c:v>
                </c:pt>
                <c:pt idx="11">
                  <c:v>87.972508591065292</c:v>
                </c:pt>
                <c:pt idx="12">
                  <c:v>86.715867158671585</c:v>
                </c:pt>
                <c:pt idx="13">
                  <c:v>88.593155893536121</c:v>
                </c:pt>
                <c:pt idx="14">
                  <c:v>84.050179211469526</c:v>
                </c:pt>
                <c:pt idx="15">
                  <c:v>80.311890838206622</c:v>
                </c:pt>
                <c:pt idx="16">
                  <c:v>87.5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2-4E78-8337-288943C5897C}"/>
            </c:ext>
          </c:extLst>
        </c:ser>
        <c:ser>
          <c:idx val="1"/>
          <c:order val="1"/>
          <c:tx>
            <c:strRef>
              <c:f>Різне!$F$97</c:f>
              <c:strCache>
                <c:ptCount val="1"/>
                <c:pt idx="0">
                  <c:v>Родичі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66-4092-899B-BF39E60F0CBD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66-4092-899B-BF39E60F0CBD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66-4092-899B-BF39E60F0C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Різне!$F$98:$F$114</c:f>
              <c:numCache>
                <c:formatCode>0.0</c:formatCode>
                <c:ptCount val="17"/>
                <c:pt idx="0">
                  <c:v>0.91302258529553093</c:v>
                </c:pt>
                <c:pt idx="1">
                  <c:v>0.46082949308755761</c:v>
                </c:pt>
                <c:pt idx="2">
                  <c:v>0.18382352941176469</c:v>
                </c:pt>
                <c:pt idx="3">
                  <c:v>1.1137162954279016</c:v>
                </c:pt>
                <c:pt idx="4">
                  <c:v>0</c:v>
                </c:pt>
                <c:pt idx="5">
                  <c:v>2.1276595744680851</c:v>
                </c:pt>
                <c:pt idx="6">
                  <c:v>0.6578947368421052</c:v>
                </c:pt>
                <c:pt idx="7">
                  <c:v>0.949367088607595</c:v>
                </c:pt>
                <c:pt idx="8">
                  <c:v>0.41152263374485598</c:v>
                </c:pt>
                <c:pt idx="9">
                  <c:v>0.80645161290322576</c:v>
                </c:pt>
                <c:pt idx="10">
                  <c:v>0.36496350364963503</c:v>
                </c:pt>
                <c:pt idx="11">
                  <c:v>0.6872852233676976</c:v>
                </c:pt>
                <c:pt idx="12">
                  <c:v>0</c:v>
                </c:pt>
                <c:pt idx="13">
                  <c:v>0.76045627376425851</c:v>
                </c:pt>
                <c:pt idx="14">
                  <c:v>1.4336917562724014</c:v>
                </c:pt>
                <c:pt idx="15">
                  <c:v>1.364522417153996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2-4E78-8337-288943C5897C}"/>
            </c:ext>
          </c:extLst>
        </c:ser>
        <c:ser>
          <c:idx val="2"/>
          <c:order val="2"/>
          <c:tx>
            <c:strRef>
              <c:f>Різне!$G$97</c:f>
              <c:strCache>
                <c:ptCount val="1"/>
                <c:pt idx="0">
                  <c:v>Психолог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Різне!$G$98:$G$114</c:f>
              <c:numCache>
                <c:formatCode>0.0</c:formatCode>
                <c:ptCount val="17"/>
                <c:pt idx="0">
                  <c:v>6.1989428159538678</c:v>
                </c:pt>
                <c:pt idx="1">
                  <c:v>3.6866359447004609</c:v>
                </c:pt>
                <c:pt idx="2">
                  <c:v>5.6985294117647056</c:v>
                </c:pt>
                <c:pt idx="3">
                  <c:v>6.0375146541617815</c:v>
                </c:pt>
                <c:pt idx="4">
                  <c:v>6.25</c:v>
                </c:pt>
                <c:pt idx="5">
                  <c:v>2.1276595744680851</c:v>
                </c:pt>
                <c:pt idx="6">
                  <c:v>5.5921052631578947</c:v>
                </c:pt>
                <c:pt idx="7">
                  <c:v>5.8227848101265822</c:v>
                </c:pt>
                <c:pt idx="8">
                  <c:v>8.2304526748971192</c:v>
                </c:pt>
                <c:pt idx="9">
                  <c:v>5.6451612903225801</c:v>
                </c:pt>
                <c:pt idx="10">
                  <c:v>7.664233576642336</c:v>
                </c:pt>
                <c:pt idx="11">
                  <c:v>4.8109965635738838</c:v>
                </c:pt>
                <c:pt idx="12">
                  <c:v>5.1660516605166054</c:v>
                </c:pt>
                <c:pt idx="13">
                  <c:v>3.4220532319391634</c:v>
                </c:pt>
                <c:pt idx="14">
                  <c:v>6.6308243727598564</c:v>
                </c:pt>
                <c:pt idx="15">
                  <c:v>7.2124756335282649</c:v>
                </c:pt>
                <c:pt idx="16">
                  <c:v>3.90625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2-4E78-8337-288943C5897C}"/>
            </c:ext>
          </c:extLst>
        </c:ser>
        <c:ser>
          <c:idx val="3"/>
          <c:order val="3"/>
          <c:tx>
            <c:strRef>
              <c:f>Різне!$H$97</c:f>
              <c:strCache>
                <c:ptCount val="1"/>
                <c:pt idx="0">
                  <c:v>Друзі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Різне!$H$98:$H$114</c:f>
              <c:numCache>
                <c:formatCode>0.0</c:formatCode>
                <c:ptCount val="17"/>
                <c:pt idx="0">
                  <c:v>1.5857760691975011</c:v>
                </c:pt>
                <c:pt idx="1">
                  <c:v>1.3824884792626728</c:v>
                </c:pt>
                <c:pt idx="2">
                  <c:v>0.36764705882352938</c:v>
                </c:pt>
                <c:pt idx="3">
                  <c:v>1.9343493552168818</c:v>
                </c:pt>
                <c:pt idx="4">
                  <c:v>2.083333333333333</c:v>
                </c:pt>
                <c:pt idx="5">
                  <c:v>6.3829787234042552</c:v>
                </c:pt>
                <c:pt idx="6">
                  <c:v>1.6447368421052631</c:v>
                </c:pt>
                <c:pt idx="7">
                  <c:v>1.2658227848101267</c:v>
                </c:pt>
                <c:pt idx="8">
                  <c:v>2.4691358024691357</c:v>
                </c:pt>
                <c:pt idx="9">
                  <c:v>1.6129032258064515</c:v>
                </c:pt>
                <c:pt idx="10">
                  <c:v>0.36496350364963503</c:v>
                </c:pt>
                <c:pt idx="11">
                  <c:v>1.0309278350515463</c:v>
                </c:pt>
                <c:pt idx="12">
                  <c:v>1.107011070110701</c:v>
                </c:pt>
                <c:pt idx="13">
                  <c:v>1.1406844106463878</c:v>
                </c:pt>
                <c:pt idx="14">
                  <c:v>1.9713261648745519</c:v>
                </c:pt>
                <c:pt idx="15">
                  <c:v>2.53411306042885</c:v>
                </c:pt>
                <c:pt idx="16">
                  <c:v>1.5625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D2-4E78-8337-288943C5897C}"/>
            </c:ext>
          </c:extLst>
        </c:ser>
        <c:ser>
          <c:idx val="4"/>
          <c:order val="4"/>
          <c:tx>
            <c:strRef>
              <c:f>Різне!$I$97</c:f>
              <c:strCache>
                <c:ptCount val="1"/>
                <c:pt idx="0">
                  <c:v>Керівник на роботі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Різне!$I$98:$I$114</c:f>
              <c:numCache>
                <c:formatCode>0.0</c:formatCode>
                <c:ptCount val="17"/>
                <c:pt idx="0">
                  <c:v>4.7092743873137914</c:v>
                </c:pt>
                <c:pt idx="1">
                  <c:v>5.9907834101382482</c:v>
                </c:pt>
                <c:pt idx="2">
                  <c:v>2.5735294117647056</c:v>
                </c:pt>
                <c:pt idx="3">
                  <c:v>5.5685814771395075</c:v>
                </c:pt>
                <c:pt idx="4">
                  <c:v>4.1666666666666661</c:v>
                </c:pt>
                <c:pt idx="5">
                  <c:v>6.3829787234042552</c:v>
                </c:pt>
                <c:pt idx="6">
                  <c:v>5.5921052631578947</c:v>
                </c:pt>
                <c:pt idx="7">
                  <c:v>4.6835443037974684</c:v>
                </c:pt>
                <c:pt idx="8">
                  <c:v>5.761316872427984</c:v>
                </c:pt>
                <c:pt idx="9">
                  <c:v>2.4193548387096775</c:v>
                </c:pt>
                <c:pt idx="10">
                  <c:v>5.4744525547445262</c:v>
                </c:pt>
                <c:pt idx="11">
                  <c:v>2.7491408934707904</c:v>
                </c:pt>
                <c:pt idx="12">
                  <c:v>5.1660516605166054</c:v>
                </c:pt>
                <c:pt idx="13">
                  <c:v>4.9429657794676807</c:v>
                </c:pt>
                <c:pt idx="14">
                  <c:v>4.3010752688172049</c:v>
                </c:pt>
                <c:pt idx="15">
                  <c:v>6.0428849902534107</c:v>
                </c:pt>
                <c:pt idx="16">
                  <c:v>4.6875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D2-4E78-8337-288943C5897C}"/>
            </c:ext>
          </c:extLst>
        </c:ser>
        <c:ser>
          <c:idx val="5"/>
          <c:order val="5"/>
          <c:tx>
            <c:strRef>
              <c:f>Різне!$J$97</c:f>
              <c:strCache>
                <c:ptCount val="1"/>
                <c:pt idx="0">
                  <c:v>Не знаю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66-4092-899B-BF39E60F0C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Різне!$A$98:$B$114</c:f>
              <c:multiLvlStrCache>
                <c:ptCount val="17"/>
                <c:lvl>
                  <c:pt idx="0">
                    <c:v>Жіноча</c:v>
                  </c:pt>
                  <c:pt idx="1">
                    <c:v>Чоловіча</c:v>
                  </c:pt>
                  <c:pt idx="2">
                    <c:v>18-34 р.</c:v>
                  </c:pt>
                  <c:pt idx="3">
                    <c:v>35-64 р.</c:v>
                  </c:pt>
                  <c:pt idx="4">
                    <c:v>65+ р.</c:v>
                  </c:pt>
                  <c:pt idx="5">
                    <c:v>Вдова</c:v>
                  </c:pt>
                  <c:pt idx="6">
                    <c:v>Неодружений(-а)</c:v>
                  </c:pt>
                  <c:pt idx="7">
                    <c:v>Одружений(-а)</c:v>
                  </c:pt>
                  <c:pt idx="8">
                    <c:v>Розлучений(-а)</c:v>
                  </c:pt>
                  <c:pt idx="9">
                    <c:v>Цивільний шлюб</c:v>
                  </c:pt>
                  <c:pt idx="10">
                    <c:v>0 - 5 р.</c:v>
                  </c:pt>
                  <c:pt idx="11">
                    <c:v>5 - 10 р.</c:v>
                  </c:pt>
                  <c:pt idx="12">
                    <c:v>10 - 15 р.</c:v>
                  </c:pt>
                  <c:pt idx="13">
                    <c:v>15 - 20 р.</c:v>
                  </c:pt>
                  <c:pt idx="14">
                    <c:v>20 - 30 р.</c:v>
                  </c:pt>
                  <c:pt idx="15">
                    <c:v>30 - 40 р.</c:v>
                  </c:pt>
                  <c:pt idx="16">
                    <c:v>40+ р.</c:v>
                  </c:pt>
                </c:lvl>
                <c:lvl>
                  <c:pt idx="0">
                    <c:v>Стать</c:v>
                  </c:pt>
                  <c:pt idx="2">
                    <c:v>Вік</c:v>
                  </c:pt>
                  <c:pt idx="5">
                    <c:v>Сімейний стан</c:v>
                  </c:pt>
                  <c:pt idx="10">
                    <c:v>Тривалість педстажу</c:v>
                  </c:pt>
                </c:lvl>
              </c:multiLvlStrCache>
            </c:multiLvlStrRef>
          </c:cat>
          <c:val>
            <c:numRef>
              <c:f>Різне!$J$98:$J$114</c:f>
              <c:numCache>
                <c:formatCode>0.0</c:formatCode>
                <c:ptCount val="17"/>
                <c:pt idx="0">
                  <c:v>2.0663142719846226</c:v>
                </c:pt>
                <c:pt idx="1">
                  <c:v>2.7649769585253456</c:v>
                </c:pt>
                <c:pt idx="2">
                  <c:v>1.6544117647058825</c:v>
                </c:pt>
                <c:pt idx="3">
                  <c:v>2.1688159437280188</c:v>
                </c:pt>
                <c:pt idx="4">
                  <c:v>6.25</c:v>
                </c:pt>
                <c:pt idx="5">
                  <c:v>0</c:v>
                </c:pt>
                <c:pt idx="6">
                  <c:v>2.3026315789473681</c:v>
                </c:pt>
                <c:pt idx="7">
                  <c:v>1.89873417721519</c:v>
                </c:pt>
                <c:pt idx="8">
                  <c:v>4.1152263374485596</c:v>
                </c:pt>
                <c:pt idx="9">
                  <c:v>1.6129032258064515</c:v>
                </c:pt>
                <c:pt idx="10">
                  <c:v>2.9197080291970803</c:v>
                </c:pt>
                <c:pt idx="11">
                  <c:v>2.7491408934707904</c:v>
                </c:pt>
                <c:pt idx="12">
                  <c:v>1.8450184501845017</c:v>
                </c:pt>
                <c:pt idx="13">
                  <c:v>1.1406844106463878</c:v>
                </c:pt>
                <c:pt idx="14">
                  <c:v>1.6129032258064515</c:v>
                </c:pt>
                <c:pt idx="15">
                  <c:v>2.53411306042885</c:v>
                </c:pt>
                <c:pt idx="16">
                  <c:v>2.34375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BD2-4E78-8337-288943C589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084864"/>
        <c:axId val="154086400"/>
      </c:barChart>
      <c:catAx>
        <c:axId val="15408486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uk-UA"/>
          </a:p>
        </c:txPr>
        <c:crossAx val="154086400"/>
        <c:crosses val="autoZero"/>
        <c:auto val="1"/>
        <c:lblAlgn val="ctr"/>
        <c:lblOffset val="100"/>
        <c:noMultiLvlLbl val="0"/>
      </c:catAx>
      <c:valAx>
        <c:axId val="15408640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54084864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solidFill>
            <a:schemeClr val="bg1"/>
          </a:solidFill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473E-5435-45D2-B9CB-D728E055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12885</Words>
  <Characters>7346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NEWBOOCHKO</dc:creator>
  <cp:lastModifiedBy>NEWBOOCHKO</cp:lastModifiedBy>
  <cp:revision>2</cp:revision>
  <dcterms:created xsi:type="dcterms:W3CDTF">2021-12-01T07:01:00Z</dcterms:created>
  <dcterms:modified xsi:type="dcterms:W3CDTF">2021-12-01T07:01:00Z</dcterms:modified>
</cp:coreProperties>
</file>