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6B" w:rsidRPr="000543DC" w:rsidRDefault="0063206B" w:rsidP="002C1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206B" w:rsidRPr="000543DC" w:rsidRDefault="0063206B" w:rsidP="006320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3DC">
        <w:rPr>
          <w:rFonts w:ascii="Times New Roman" w:hAnsi="Times New Roman" w:cs="Times New Roman"/>
          <w:b/>
          <w:sz w:val="28"/>
          <w:szCs w:val="28"/>
          <w:lang w:val="uk-UA"/>
        </w:rPr>
        <w:t>Конспект уроку</w:t>
      </w:r>
    </w:p>
    <w:p w:rsidR="00001988" w:rsidRPr="000543DC" w:rsidRDefault="00001988" w:rsidP="0063206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Тема.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bookmarkStart w:id="0" w:name="OLE_LINK1"/>
      <w:bookmarkStart w:id="1" w:name="OLE_LINK2"/>
      <w:bookmarkStart w:id="2" w:name="_GoBack"/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Сахароза, крохмаль і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целюлоза: молекулярні формули.</w:t>
      </w:r>
      <w:bookmarkEnd w:id="0"/>
      <w:bookmarkEnd w:id="1"/>
      <w:bookmarkEnd w:id="2"/>
    </w:p>
    <w:p w:rsidR="00001988" w:rsidRPr="000543DC" w:rsidRDefault="00001988" w:rsidP="0063206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Мета: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вивчити будову, властивості сахарози, крохмалю та целюлози, одержання цукру; повторити поняття вуглеводи. Їх класифікацію, молекулярну та відкриту форму глюкози, її фізичні властивості, поширення й утворення в природі, її хімічні властивості, застосування, біологічну роль; розвивати хімічну мову, екологічне мислення; виховувати інтерес до вивчення хімії.</w:t>
      </w:r>
    </w:p>
    <w:p w:rsidR="00001988" w:rsidRPr="000543DC" w:rsidRDefault="00001988" w:rsidP="0063206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Тип уроку: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вивчення нового матеріалу.</w:t>
      </w:r>
    </w:p>
    <w:p w:rsidR="00001988" w:rsidRPr="000543DC" w:rsidRDefault="00001988" w:rsidP="0063206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543D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Обладнання: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крохмал, вода, спиртівка, штатив з пробірками.</w:t>
      </w:r>
    </w:p>
    <w:p w:rsidR="00001988" w:rsidRPr="000543DC" w:rsidRDefault="00001988" w:rsidP="0063206B">
      <w:pPr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ХІД УРОКУ</w:t>
      </w:r>
    </w:p>
    <w:p w:rsidR="00001988" w:rsidRPr="000543DC" w:rsidRDefault="00001988" w:rsidP="00001988">
      <w:pPr>
        <w:spacing w:after="0" w:line="360" w:lineRule="auto"/>
        <w:ind w:firstLine="54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І. Організація класу </w:t>
      </w:r>
    </w:p>
    <w:p w:rsidR="00001988" w:rsidRPr="000543DC" w:rsidRDefault="00001988" w:rsidP="00001988">
      <w:pPr>
        <w:spacing w:after="0" w:line="36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Вступне слово вчителя, перевірка готовності учнів до уроку.</w:t>
      </w:r>
    </w:p>
    <w:p w:rsidR="00001988" w:rsidRPr="000543DC" w:rsidRDefault="00001988" w:rsidP="00001988">
      <w:pPr>
        <w:spacing w:after="0" w:line="360" w:lineRule="auto"/>
        <w:ind w:firstLine="54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ІІ. Актуалізація опорних знань </w:t>
      </w:r>
    </w:p>
    <w:p w:rsidR="00001988" w:rsidRPr="000543DC" w:rsidRDefault="00001988" w:rsidP="00001988">
      <w:pPr>
        <w:numPr>
          <w:ilvl w:val="2"/>
          <w:numId w:val="2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i/>
          <w:sz w:val="28"/>
          <w:szCs w:val="28"/>
          <w:lang w:val="uk-UA" w:eastAsia="zh-CN"/>
        </w:rPr>
        <w:t>Прийом «Мікрофон»</w:t>
      </w:r>
    </w:p>
    <w:p w:rsidR="00001988" w:rsidRPr="000543DC" w:rsidRDefault="00001988" w:rsidP="0000198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Який клас речовин називається «вуглеводи»?</w:t>
      </w:r>
    </w:p>
    <w:p w:rsidR="00001988" w:rsidRPr="000543DC" w:rsidRDefault="00001988" w:rsidP="0000198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Яка класифікація вуглеводів?</w:t>
      </w:r>
    </w:p>
    <w:p w:rsidR="00001988" w:rsidRPr="000543DC" w:rsidRDefault="00001988" w:rsidP="0000198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Яка формула глюкози?</w:t>
      </w:r>
    </w:p>
    <w:p w:rsidR="00001988" w:rsidRPr="000543DC" w:rsidRDefault="00001988" w:rsidP="0000198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Яка формула сахарози?</w:t>
      </w:r>
    </w:p>
    <w:p w:rsidR="00001988" w:rsidRPr="000543DC" w:rsidRDefault="00001988" w:rsidP="0000198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Яка формула крохмалю й целюлози?</w:t>
      </w:r>
    </w:p>
    <w:p w:rsidR="00001988" w:rsidRPr="000543DC" w:rsidRDefault="00001988" w:rsidP="0000198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Чим є за будовою глюкоза?</w:t>
      </w:r>
    </w:p>
    <w:p w:rsidR="00001988" w:rsidRPr="000543DC" w:rsidRDefault="00001988" w:rsidP="0000198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Чим подібна глюкоза до альдегідів?</w:t>
      </w:r>
    </w:p>
    <w:p w:rsidR="00001988" w:rsidRPr="000543DC" w:rsidRDefault="00001988" w:rsidP="0000198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Яка речовина утворюється під час гідрування глюкози?</w:t>
      </w:r>
    </w:p>
    <w:p w:rsidR="00001988" w:rsidRPr="000543DC" w:rsidRDefault="00001988" w:rsidP="0000198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Де застосовується сорбіт?</w:t>
      </w:r>
    </w:p>
    <w:p w:rsidR="00001988" w:rsidRPr="000543DC" w:rsidRDefault="00001988" w:rsidP="0000198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Чим подібна глюкоза до багатоатомних спиртів?</w:t>
      </w:r>
    </w:p>
    <w:p w:rsidR="00001988" w:rsidRPr="000543DC" w:rsidRDefault="00001988" w:rsidP="0000198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Яка якісна реакція на глюкозу?</w:t>
      </w:r>
    </w:p>
    <w:p w:rsidR="00001988" w:rsidRPr="000543DC" w:rsidRDefault="00001988" w:rsidP="0000198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Який процес відбувається з глюкозою під дією дріжджів?</w:t>
      </w:r>
    </w:p>
    <w:p w:rsidR="00001988" w:rsidRPr="000543DC" w:rsidRDefault="00001988" w:rsidP="00001988">
      <w:pPr>
        <w:spacing w:after="0" w:line="36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001988" w:rsidRPr="000543DC" w:rsidRDefault="00001988" w:rsidP="00001988">
      <w:pPr>
        <w:spacing w:after="0" w:line="360" w:lineRule="auto"/>
        <w:ind w:firstLine="54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I</w:t>
      </w:r>
      <w:r w:rsidRPr="000543DC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ІІ. Мотивація навчальної діяльності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lastRenderedPageBreak/>
        <w:t>Сьогодні на уроці ми продовжимо вивчати речовини, які належать до класу вуглеводів – дисахариди та полісахариди. Це сахароза, крохмаль і целюлоза.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І</w:t>
      </w:r>
      <w:r w:rsidRPr="000543D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V</w:t>
      </w:r>
      <w:r w:rsidRPr="000543DC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. Вивчення нового матеріалу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Подивитися відео, законспектувати основне: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https://www.youtube.com/watch?v=lbTe3rdtV60</w:t>
      </w:r>
    </w:p>
    <w:p w:rsidR="00001988" w:rsidRPr="000543DC" w:rsidRDefault="00001988" w:rsidP="0000198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 xml:space="preserve">Сахароза 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i/>
          <w:sz w:val="28"/>
          <w:szCs w:val="28"/>
          <w:lang w:val="uk-UA" w:eastAsia="zh-CN"/>
        </w:rPr>
        <w:t>Дисахариди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–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цевуглеводи, молекули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яких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складаються з двох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залишків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моносахаридів, сполучених один з одним за рахунок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взаємодії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гідроксильних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груп.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Прикладом найпоширеніших у природі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з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дисахаридів є сахароза, яка являє собою сполученнядвох молекул: глюкози та фруктози, її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формула С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val="uk-UA" w:eastAsia="zh-CN"/>
        </w:rPr>
        <w:t>12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Н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val="uk-UA" w:eastAsia="zh-CN"/>
        </w:rPr>
        <w:t>22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О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val="uk-UA" w:eastAsia="zh-CN"/>
        </w:rPr>
        <w:t>11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. 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У яких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рослинах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міститься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багато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цукру?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Сахароза називається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буряковимцукром, тому що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міститься в цукровому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бу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ряку й цукровій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тростині (до28 %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від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сухої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речовини), а також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у соку берези, багатьох плодах та овочах.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0543DC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Розглнемоструктурну формулу в підручнику.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Молекула сахарози складається із залишків глюкози та фруктози, з’єднаних один з одним за рахунок взаємодії гідроксильних груп.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noProof/>
          <w:sz w:val="28"/>
          <w:szCs w:val="28"/>
          <w:lang w:eastAsia="ja-JP"/>
        </w:rPr>
        <w:drawing>
          <wp:inline distT="0" distB="0" distL="0" distR="0">
            <wp:extent cx="2573020" cy="994432"/>
            <wp:effectExtent l="0" t="0" r="0" b="0"/>
            <wp:docPr id="4" name="Рисунок 1" descr="image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39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77"/>
                    <a:stretch/>
                  </pic:blipFill>
                  <pic:spPr bwMode="auto">
                    <a:xfrm>
                      <a:off x="0" y="0"/>
                      <a:ext cx="2590630" cy="100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залишок α-глюкози                залишок β-фруктози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У молекулі сахарози немає альдегідної групи, тільки гідроксогрупи.</w:t>
      </w:r>
    </w:p>
    <w:p w:rsidR="00001988" w:rsidRPr="000543DC" w:rsidRDefault="00001988" w:rsidP="0000198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>Фізичні властивості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i/>
          <w:sz w:val="28"/>
          <w:szCs w:val="28"/>
          <w:lang w:val="uk-UA" w:eastAsia="zh-CN"/>
        </w:rPr>
        <w:lastRenderedPageBreak/>
        <w:t>Сахароза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– безбарвна, кристалічна речовина,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добре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розчинна у воді, солодка на смак. У подрібненому стані має білий колір. Температура плавлення становить 1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86</w:t>
      </w:r>
      <w:r w:rsidRPr="000543DC">
        <w:rPr>
          <w:rFonts w:ascii="Times New Roman" w:eastAsia="SimSun" w:hAnsi="Times New Roman" w:cs="Times New Roman"/>
          <w:sz w:val="28"/>
          <w:szCs w:val="28"/>
          <w:vertAlign w:val="superscript"/>
          <w:lang w:val="uk-UA" w:eastAsia="zh-CN"/>
        </w:rPr>
        <w:t>о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С.</w:t>
      </w:r>
    </w:p>
    <w:p w:rsidR="00001988" w:rsidRPr="000543DC" w:rsidRDefault="00001988" w:rsidP="0000198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 xml:space="preserve">Хімічні властивості </w:t>
      </w:r>
    </w:p>
    <w:p w:rsidR="00001988" w:rsidRPr="000543DC" w:rsidRDefault="00001988" w:rsidP="0000198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i/>
          <w:sz w:val="28"/>
          <w:szCs w:val="28"/>
          <w:lang w:val="uk-UA" w:eastAsia="zh-CN"/>
        </w:rPr>
        <w:t xml:space="preserve">Гідроліз 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Під час нагрівання за наявності кислоти сахароза гідролізується з утворенням двох моносахаридів – глюкози та фруктози:  С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val="uk-UA" w:eastAsia="zh-CN"/>
        </w:rPr>
        <w:t>12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Н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val="uk-UA" w:eastAsia="zh-CN"/>
        </w:rPr>
        <w:t>22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О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val="uk-UA" w:eastAsia="zh-CN"/>
        </w:rPr>
        <w:t xml:space="preserve">11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+ Н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val="uk-UA" w:eastAsia="zh-CN"/>
        </w:rPr>
        <w:t>2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О ↔ С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val="uk-UA" w:eastAsia="zh-CN"/>
        </w:rPr>
        <w:t>6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Н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val="uk-UA" w:eastAsia="zh-CN"/>
        </w:rPr>
        <w:t>12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О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val="uk-UA" w:eastAsia="zh-CN"/>
        </w:rPr>
        <w:t xml:space="preserve">6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+ С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val="uk-UA" w:eastAsia="zh-CN"/>
        </w:rPr>
        <w:t>6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Н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val="uk-UA" w:eastAsia="zh-CN"/>
        </w:rPr>
        <w:t>12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О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val="uk-UA" w:eastAsia="zh-CN"/>
        </w:rPr>
        <w:t>6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Цяхімічнареакціявикористовується для одержання штучного меду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.</w:t>
      </w:r>
    </w:p>
    <w:p w:rsidR="00001988" w:rsidRPr="000543DC" w:rsidRDefault="00001988" w:rsidP="0000198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i/>
          <w:sz w:val="28"/>
          <w:szCs w:val="28"/>
          <w:lang w:val="uk-UA" w:eastAsia="zh-CN"/>
        </w:rPr>
        <w:t>У молекулі сахарози немає альдегідної групи, тільки гідроксогрупи. Тому хімічні властивості сахарози відрізняються від властивостей моносахаридів, вона не дає реакції альдегідів.</w:t>
      </w:r>
    </w:p>
    <w:p w:rsidR="00001988" w:rsidRPr="000543DC" w:rsidRDefault="00001988" w:rsidP="00001988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</w:pPr>
    </w:p>
    <w:p w:rsidR="00001988" w:rsidRPr="000543DC" w:rsidRDefault="00001988" w:rsidP="00001988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Подивитися відео і законспектувати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https://www.youtube.com/watch?v=0CWFukcCN2U</w:t>
      </w:r>
    </w:p>
    <w:p w:rsidR="00001988" w:rsidRPr="000543DC" w:rsidRDefault="00001988" w:rsidP="0000198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Полісахариди: крохмаль і целюлоза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val="uk-UA" w:eastAsia="zh-CN"/>
        </w:rPr>
        <w:t>Полісахариди</w:t>
      </w:r>
      <w:r w:rsidR="0063206B" w:rsidRPr="000543DC">
        <w:rPr>
          <w:rFonts w:ascii="Times New Roman" w:eastAsia="SimSun" w:hAnsi="Times New Roman" w:cs="Times New Roman"/>
          <w:i/>
          <w:iCs/>
          <w:sz w:val="28"/>
          <w:szCs w:val="28"/>
          <w:lang w:val="uk-UA" w:eastAsia="zh-CN"/>
        </w:rPr>
        <w:t xml:space="preserve"> –</w:t>
      </w:r>
      <w:r w:rsidRPr="000543DC">
        <w:rPr>
          <w:rFonts w:ascii="Times New Roman" w:eastAsia="SimSun" w:hAnsi="Times New Roman" w:cs="Times New Roman"/>
          <w:i/>
          <w:iCs/>
          <w:sz w:val="28"/>
          <w:szCs w:val="28"/>
          <w:lang w:val="uk-UA" w:eastAsia="zh-CN"/>
        </w:rPr>
        <w:t xml:space="preserve"> вуглеводи, молекули яких містять понад десять моносахаридних залишків, сполучених між собою в лінійні або розгалужені ланцюги. Крохмаль, целюлоза, глікоген </w:t>
      </w:r>
      <w:r w:rsidR="0063206B" w:rsidRPr="000543DC">
        <w:rPr>
          <w:rFonts w:ascii="Times New Roman" w:eastAsia="SimSun" w:hAnsi="Times New Roman" w:cs="Times New Roman"/>
          <w:i/>
          <w:iCs/>
          <w:sz w:val="28"/>
          <w:szCs w:val="28"/>
          <w:lang w:val="uk-UA" w:eastAsia="zh-CN"/>
        </w:rPr>
        <w:t>–</w:t>
      </w:r>
      <w:r w:rsidRPr="000543DC">
        <w:rPr>
          <w:rFonts w:ascii="Times New Roman" w:eastAsia="SimSun" w:hAnsi="Times New Roman" w:cs="Times New Roman"/>
          <w:i/>
          <w:iCs/>
          <w:sz w:val="28"/>
          <w:szCs w:val="28"/>
          <w:lang w:val="uk-UA" w:eastAsia="zh-CN"/>
        </w:rPr>
        <w:t xml:space="preserve"> представники полісахаридів.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Глюкоза, щоутворюється в результаті фотосинтезу, накопичується в плодах, листі та стеблах у формі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різних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полімерів: крохмалю й целюлози.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Назвіть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рослини, які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містять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велику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кількість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крохмалю. (</w:t>
      </w:r>
      <w:r w:rsidRPr="000543D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Рис, картопля, кукурудза, пшениця</w:t>
      </w:r>
      <w:r w:rsidR="0063206B" w:rsidRPr="000543DC">
        <w:rPr>
          <w:rFonts w:ascii="Times New Roman" w:eastAsia="SimSun" w:hAnsi="Times New Roman" w:cs="Times New Roman"/>
          <w:i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тощо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)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Назвіть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рослини, що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містять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целюлозу. (</w:t>
      </w:r>
      <w:r w:rsidRPr="000543D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Бавовна, всі</w:t>
      </w:r>
      <w:r w:rsidR="0063206B" w:rsidRPr="000543DC">
        <w:rPr>
          <w:rFonts w:ascii="Times New Roman" w:eastAsia="SimSun" w:hAnsi="Times New Roman" w:cs="Times New Roman"/>
          <w:i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рослини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)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i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i/>
          <w:sz w:val="28"/>
          <w:szCs w:val="28"/>
          <w:lang w:val="uk-UA" w:eastAsia="zh-CN"/>
        </w:rPr>
        <w:t>Да</w:t>
      </w:r>
      <w:r w:rsidRPr="000543D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вайте</w:t>
      </w:r>
      <w:r w:rsidR="0063206B" w:rsidRPr="000543DC">
        <w:rPr>
          <w:rFonts w:ascii="Times New Roman" w:eastAsia="SimSun" w:hAnsi="Times New Roman" w:cs="Times New Roman"/>
          <w:i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розглянемо</w:t>
      </w:r>
      <w:r w:rsidRPr="000543DC">
        <w:rPr>
          <w:rFonts w:ascii="Times New Roman" w:eastAsia="SimSun" w:hAnsi="Times New Roman" w:cs="Times New Roman"/>
          <w:i/>
          <w:sz w:val="28"/>
          <w:szCs w:val="28"/>
          <w:lang w:val="uk-UA" w:eastAsia="zh-CN"/>
        </w:rPr>
        <w:t xml:space="preserve"> порівняльну таблицю.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До складу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крохмалю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входять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молекули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лінійної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будови (мають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назву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амілоза) та розгалуженої (амілопектин). У більшості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рослин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крохмаль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містить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приблизно 25 % амілози й 75 % амілопектину. Середня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молекулярна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маса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амілози 30 000-160 000, амілопектину 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–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100 000-1 000 000. Амілоза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розчиняється в гарячій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воді, амілопектин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лише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набухає.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lastRenderedPageBreak/>
        <w:t>Крохмаль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–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цінний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харчовий продукт, разом із сахарозою вони є основними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джерелами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вуглеводів для організму людини. Значна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кількість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крохмалю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міститься в насінинах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кукурудзи, пшениці (до 70 %), рису (до 80 %), бульбах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картоплі (до 20 %). Високий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вміст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крохмалю у хлібі, крупах, макаронних і кондитерських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виробах.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543DC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val="uk-UA" w:eastAsia="zh-CN"/>
        </w:rPr>
        <w:t>Целюлоза</w:t>
      </w:r>
      <w:r w:rsidRPr="000543DC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 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(клітковина) 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–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біла, тверда, нерозчинна у воді й органічних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розчинниках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речовина.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Молекули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целюлози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мають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лише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лінійну (нерозгалужену) будову, тому вона легко утворює волокна. Целюлоза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більш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поширена в природі, ніж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крохмаль. Цей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біополімер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має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велику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механічну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міцність і служить будівельним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матеріалом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оболонок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рослинних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клітин. Волокна бавовни, льону, конопель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складаються, головним чином, із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целюлози. У деревині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її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вміст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сягає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близько 50 %, у траві й зелених листках дерев 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–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до 25 %. Зразками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майже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чистої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целюлози є вата й фільтрувальний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папір, отримані з очищеної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бавовни.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В організмі людини й багатьох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тварин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немає ферменту, який би каталізував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гідроліз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целюлози, тому вона, на відміну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від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крохмалю, не засвоюється ними й не може бути продуктом харчування. Проте у шлунку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жуйних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тварин (наприклад, корови, вівці), а також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кролів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гідроліз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целюлози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відбувається. Тому влітку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їх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годують травою, а на зиму заготовляють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сіно, силос.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543DC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Відмінності в будові молекул крохмалю й целюлози</w:t>
      </w:r>
      <w:r w:rsidR="0063206B" w:rsidRPr="000543DC">
        <w:rPr>
          <w:rFonts w:ascii="Times New Roman" w:eastAsia="SimSun" w:hAnsi="Times New Roman" w:cs="Times New Roman"/>
          <w:i/>
          <w:iCs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зумовлюють</w:t>
      </w:r>
      <w:r w:rsidR="0063206B" w:rsidRPr="000543DC">
        <w:rPr>
          <w:rFonts w:ascii="Times New Roman" w:eastAsia="SimSun" w:hAnsi="Times New Roman" w:cs="Times New Roman"/>
          <w:i/>
          <w:iCs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значні</w:t>
      </w:r>
      <w:r w:rsidR="0063206B" w:rsidRPr="000543DC">
        <w:rPr>
          <w:rFonts w:ascii="Times New Roman" w:eastAsia="SimSun" w:hAnsi="Times New Roman" w:cs="Times New Roman"/>
          <w:i/>
          <w:iCs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відмінності у властивостях</w:t>
      </w:r>
      <w:r w:rsidR="0063206B" w:rsidRPr="000543DC">
        <w:rPr>
          <w:rFonts w:ascii="Times New Roman" w:eastAsia="SimSun" w:hAnsi="Times New Roman" w:cs="Times New Roman"/>
          <w:i/>
          <w:iCs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цих</w:t>
      </w:r>
      <w:r w:rsidR="0063206B" w:rsidRPr="000543DC">
        <w:rPr>
          <w:rFonts w:ascii="Times New Roman" w:eastAsia="SimSun" w:hAnsi="Times New Roman" w:cs="Times New Roman"/>
          <w:i/>
          <w:iCs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природних</w:t>
      </w:r>
      <w:r w:rsidR="0063206B" w:rsidRPr="000543DC">
        <w:rPr>
          <w:rFonts w:ascii="Times New Roman" w:eastAsia="SimSun" w:hAnsi="Times New Roman" w:cs="Times New Roman"/>
          <w:i/>
          <w:iCs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полімерів. Крохмаль </w:t>
      </w:r>
      <w:r w:rsidR="0063206B" w:rsidRPr="000543DC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–</w:t>
      </w:r>
      <w:r w:rsidRPr="000543DC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 продукт харчування людини, целюлоза для цієї мети не придатна.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034"/>
        <w:gridCol w:w="3447"/>
        <w:gridCol w:w="4266"/>
      </w:tblGrid>
      <w:tr w:rsidR="00001988" w:rsidRPr="000543DC" w:rsidTr="006D2E01">
        <w:tc>
          <w:tcPr>
            <w:tcW w:w="2411" w:type="dxa"/>
            <w:tcBorders>
              <w:top w:val="nil"/>
              <w:left w:val="nil"/>
            </w:tcBorders>
          </w:tcPr>
          <w:p w:rsidR="00001988" w:rsidRPr="000543DC" w:rsidRDefault="00001988" w:rsidP="0063206B">
            <w:pPr>
              <w:ind w:firstLine="567"/>
              <w:jc w:val="both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4377" w:type="dxa"/>
            <w:shd w:val="clear" w:color="auto" w:fill="CCECFF"/>
          </w:tcPr>
          <w:p w:rsidR="00001988" w:rsidRPr="000543DC" w:rsidRDefault="00001988" w:rsidP="0063206B">
            <w:pPr>
              <w:ind w:firstLine="175"/>
              <w:jc w:val="both"/>
              <w:rPr>
                <w:rFonts w:eastAsia="SimSun"/>
                <w:b/>
                <w:sz w:val="28"/>
                <w:szCs w:val="28"/>
                <w:lang w:val="uk-UA" w:eastAsia="zh-CN"/>
              </w:rPr>
            </w:pPr>
            <w:r w:rsidRPr="000543DC">
              <w:rPr>
                <w:rFonts w:eastAsia="SimSun"/>
                <w:b/>
                <w:sz w:val="28"/>
                <w:szCs w:val="28"/>
                <w:lang w:val="uk-UA" w:eastAsia="zh-CN"/>
              </w:rPr>
              <w:t>Крохмаль</w:t>
            </w:r>
          </w:p>
        </w:tc>
        <w:tc>
          <w:tcPr>
            <w:tcW w:w="3810" w:type="dxa"/>
            <w:shd w:val="clear" w:color="auto" w:fill="CCECFF"/>
          </w:tcPr>
          <w:p w:rsidR="00001988" w:rsidRPr="000543DC" w:rsidRDefault="00001988" w:rsidP="0063206B">
            <w:pPr>
              <w:ind w:firstLine="175"/>
              <w:jc w:val="both"/>
              <w:rPr>
                <w:rFonts w:eastAsia="SimSun"/>
                <w:b/>
                <w:sz w:val="28"/>
                <w:szCs w:val="28"/>
                <w:lang w:val="uk-UA" w:eastAsia="zh-CN"/>
              </w:rPr>
            </w:pPr>
            <w:r w:rsidRPr="000543DC">
              <w:rPr>
                <w:rFonts w:eastAsia="SimSun"/>
                <w:b/>
                <w:sz w:val="28"/>
                <w:szCs w:val="28"/>
                <w:lang w:val="uk-UA" w:eastAsia="zh-CN"/>
              </w:rPr>
              <w:t>Целюлоза</w:t>
            </w:r>
          </w:p>
        </w:tc>
      </w:tr>
      <w:tr w:rsidR="00001988" w:rsidRPr="000543DC" w:rsidTr="006D2E01">
        <w:tc>
          <w:tcPr>
            <w:tcW w:w="2411" w:type="dxa"/>
            <w:shd w:val="clear" w:color="auto" w:fill="FFFFCC"/>
            <w:vAlign w:val="center"/>
          </w:tcPr>
          <w:p w:rsidR="00001988" w:rsidRPr="000543DC" w:rsidRDefault="00001988" w:rsidP="0063206B">
            <w:pPr>
              <w:ind w:firstLine="34"/>
              <w:jc w:val="both"/>
              <w:rPr>
                <w:rFonts w:eastAsia="SimSun"/>
                <w:sz w:val="28"/>
                <w:szCs w:val="28"/>
                <w:lang w:val="uk-UA" w:eastAsia="zh-CN"/>
              </w:rPr>
            </w:pPr>
            <w:r w:rsidRPr="000543DC">
              <w:rPr>
                <w:rFonts w:eastAsia="SimSun"/>
                <w:sz w:val="28"/>
                <w:szCs w:val="28"/>
                <w:lang w:val="uk-UA" w:eastAsia="zh-CN"/>
              </w:rPr>
              <w:t>Молекулярна формула</w:t>
            </w:r>
          </w:p>
        </w:tc>
        <w:tc>
          <w:tcPr>
            <w:tcW w:w="4377" w:type="dxa"/>
            <w:vAlign w:val="center"/>
          </w:tcPr>
          <w:p w:rsidR="00001988" w:rsidRPr="000543DC" w:rsidRDefault="00001988" w:rsidP="0063206B">
            <w:pPr>
              <w:ind w:firstLine="175"/>
              <w:jc w:val="both"/>
              <w:rPr>
                <w:rFonts w:eastAsia="SimSun"/>
                <w:sz w:val="28"/>
                <w:szCs w:val="28"/>
                <w:lang w:val="uk-UA" w:eastAsia="zh-CN"/>
              </w:rPr>
            </w:pPr>
            <w:r w:rsidRPr="000543DC">
              <w:rPr>
                <w:rFonts w:eastAsia="SimSun"/>
                <w:sz w:val="28"/>
                <w:szCs w:val="28"/>
                <w:lang w:val="uk-UA" w:eastAsia="zh-CN"/>
              </w:rPr>
              <w:t>(</w:t>
            </w:r>
            <w:r w:rsidRPr="000543DC">
              <w:rPr>
                <w:rFonts w:eastAsia="SimSun"/>
                <w:sz w:val="28"/>
                <w:szCs w:val="28"/>
                <w:lang w:eastAsia="zh-CN"/>
              </w:rPr>
              <w:t>C</w:t>
            </w:r>
            <w:r w:rsidRPr="000543DC">
              <w:rPr>
                <w:rFonts w:eastAsia="SimSun"/>
                <w:sz w:val="28"/>
                <w:szCs w:val="28"/>
                <w:vertAlign w:val="subscript"/>
                <w:lang w:val="uk-UA" w:eastAsia="zh-CN"/>
              </w:rPr>
              <w:t>6</w:t>
            </w:r>
            <w:r w:rsidRPr="000543DC">
              <w:rPr>
                <w:rFonts w:eastAsia="SimSun"/>
                <w:sz w:val="28"/>
                <w:szCs w:val="28"/>
                <w:lang w:eastAsia="zh-CN"/>
              </w:rPr>
              <w:t>H</w:t>
            </w:r>
            <w:r w:rsidRPr="000543DC">
              <w:rPr>
                <w:rFonts w:eastAsia="SimSun"/>
                <w:sz w:val="28"/>
                <w:szCs w:val="28"/>
                <w:vertAlign w:val="subscript"/>
                <w:lang w:val="uk-UA" w:eastAsia="zh-CN"/>
              </w:rPr>
              <w:t>10</w:t>
            </w:r>
            <w:r w:rsidRPr="000543DC">
              <w:rPr>
                <w:rFonts w:eastAsia="SimSun"/>
                <w:sz w:val="28"/>
                <w:szCs w:val="28"/>
                <w:lang w:val="uk-UA" w:eastAsia="zh-CN"/>
              </w:rPr>
              <w:t>О</w:t>
            </w:r>
            <w:r w:rsidRPr="000543DC">
              <w:rPr>
                <w:rFonts w:eastAsia="SimSun"/>
                <w:sz w:val="28"/>
                <w:szCs w:val="28"/>
                <w:vertAlign w:val="subscript"/>
                <w:lang w:val="uk-UA" w:eastAsia="zh-CN"/>
              </w:rPr>
              <w:t>5</w:t>
            </w:r>
            <w:r w:rsidRPr="000543DC">
              <w:rPr>
                <w:rFonts w:eastAsia="SimSun"/>
                <w:sz w:val="28"/>
                <w:szCs w:val="28"/>
                <w:lang w:val="uk-UA" w:eastAsia="zh-CN"/>
              </w:rPr>
              <w:t>)</w:t>
            </w:r>
            <w:r w:rsidRPr="000543DC">
              <w:rPr>
                <w:rFonts w:eastAsia="SimSun"/>
                <w:i/>
                <w:sz w:val="28"/>
                <w:szCs w:val="28"/>
                <w:lang w:val="uk-UA" w:eastAsia="zh-CN"/>
              </w:rPr>
              <w:t>п</w:t>
            </w:r>
          </w:p>
        </w:tc>
        <w:tc>
          <w:tcPr>
            <w:tcW w:w="3810" w:type="dxa"/>
            <w:vAlign w:val="center"/>
          </w:tcPr>
          <w:p w:rsidR="00001988" w:rsidRPr="000543DC" w:rsidRDefault="00001988" w:rsidP="0063206B">
            <w:pPr>
              <w:ind w:firstLine="175"/>
              <w:jc w:val="both"/>
              <w:rPr>
                <w:rFonts w:eastAsia="SimSun"/>
                <w:sz w:val="28"/>
                <w:szCs w:val="28"/>
                <w:lang w:val="uk-UA" w:eastAsia="zh-CN"/>
              </w:rPr>
            </w:pPr>
            <w:r w:rsidRPr="000543DC">
              <w:rPr>
                <w:rFonts w:eastAsia="SimSun"/>
                <w:sz w:val="28"/>
                <w:szCs w:val="28"/>
                <w:lang w:val="uk-UA" w:eastAsia="zh-CN"/>
              </w:rPr>
              <w:t>(</w:t>
            </w:r>
            <w:r w:rsidRPr="000543DC">
              <w:rPr>
                <w:rFonts w:eastAsia="SimSun"/>
                <w:sz w:val="28"/>
                <w:szCs w:val="28"/>
                <w:lang w:eastAsia="zh-CN"/>
              </w:rPr>
              <w:t>C</w:t>
            </w:r>
            <w:r w:rsidRPr="000543DC">
              <w:rPr>
                <w:rFonts w:eastAsia="SimSun"/>
                <w:sz w:val="28"/>
                <w:szCs w:val="28"/>
                <w:vertAlign w:val="subscript"/>
                <w:lang w:val="uk-UA" w:eastAsia="zh-CN"/>
              </w:rPr>
              <w:t>6</w:t>
            </w:r>
            <w:r w:rsidRPr="000543DC">
              <w:rPr>
                <w:rFonts w:eastAsia="SimSun"/>
                <w:sz w:val="28"/>
                <w:szCs w:val="28"/>
                <w:lang w:eastAsia="zh-CN"/>
              </w:rPr>
              <w:t>H</w:t>
            </w:r>
            <w:r w:rsidRPr="000543DC">
              <w:rPr>
                <w:rFonts w:eastAsia="SimSun"/>
                <w:sz w:val="28"/>
                <w:szCs w:val="28"/>
                <w:vertAlign w:val="subscript"/>
                <w:lang w:val="uk-UA" w:eastAsia="zh-CN"/>
              </w:rPr>
              <w:t>10</w:t>
            </w:r>
            <w:r w:rsidRPr="000543DC">
              <w:rPr>
                <w:rFonts w:eastAsia="SimSun"/>
                <w:sz w:val="28"/>
                <w:szCs w:val="28"/>
                <w:lang w:val="uk-UA" w:eastAsia="zh-CN"/>
              </w:rPr>
              <w:t>О</w:t>
            </w:r>
            <w:r w:rsidRPr="000543DC">
              <w:rPr>
                <w:rFonts w:eastAsia="SimSun"/>
                <w:sz w:val="28"/>
                <w:szCs w:val="28"/>
                <w:vertAlign w:val="subscript"/>
                <w:lang w:val="uk-UA" w:eastAsia="zh-CN"/>
              </w:rPr>
              <w:t>5</w:t>
            </w:r>
            <w:r w:rsidRPr="000543DC">
              <w:rPr>
                <w:rFonts w:eastAsia="SimSun"/>
                <w:sz w:val="28"/>
                <w:szCs w:val="28"/>
                <w:lang w:val="uk-UA" w:eastAsia="zh-CN"/>
              </w:rPr>
              <w:t>)</w:t>
            </w:r>
            <w:r w:rsidRPr="000543DC">
              <w:rPr>
                <w:rFonts w:eastAsia="SimSun"/>
                <w:i/>
                <w:sz w:val="28"/>
                <w:szCs w:val="28"/>
                <w:lang w:val="uk-UA" w:eastAsia="zh-CN"/>
              </w:rPr>
              <w:t>п</w:t>
            </w:r>
          </w:p>
        </w:tc>
      </w:tr>
      <w:tr w:rsidR="00001988" w:rsidRPr="000543DC" w:rsidTr="006D2E01">
        <w:tc>
          <w:tcPr>
            <w:tcW w:w="2411" w:type="dxa"/>
            <w:shd w:val="clear" w:color="auto" w:fill="FFFFCC"/>
            <w:vAlign w:val="center"/>
          </w:tcPr>
          <w:p w:rsidR="00001988" w:rsidRPr="000543DC" w:rsidRDefault="00001988" w:rsidP="0063206B">
            <w:pPr>
              <w:jc w:val="both"/>
              <w:rPr>
                <w:rFonts w:eastAsia="SimSun"/>
                <w:sz w:val="28"/>
                <w:szCs w:val="28"/>
                <w:lang w:val="uk-UA" w:eastAsia="zh-CN"/>
              </w:rPr>
            </w:pPr>
            <w:r w:rsidRPr="000543DC">
              <w:rPr>
                <w:rFonts w:eastAsia="SimSun"/>
                <w:sz w:val="28"/>
                <w:szCs w:val="28"/>
                <w:lang w:val="uk-UA" w:eastAsia="zh-CN"/>
              </w:rPr>
              <w:t>Ступінь полімеризації</w:t>
            </w:r>
          </w:p>
        </w:tc>
        <w:tc>
          <w:tcPr>
            <w:tcW w:w="4377" w:type="dxa"/>
            <w:vAlign w:val="center"/>
          </w:tcPr>
          <w:p w:rsidR="00001988" w:rsidRPr="000543DC" w:rsidRDefault="00001988" w:rsidP="0063206B">
            <w:pPr>
              <w:ind w:firstLine="175"/>
              <w:jc w:val="both"/>
              <w:rPr>
                <w:rFonts w:eastAsia="SimSun"/>
                <w:sz w:val="28"/>
                <w:szCs w:val="28"/>
                <w:lang w:val="uk-UA" w:eastAsia="zh-CN"/>
              </w:rPr>
            </w:pPr>
            <w:r w:rsidRPr="000543DC">
              <w:rPr>
                <w:rFonts w:eastAsia="SimSun"/>
                <w:i/>
                <w:sz w:val="28"/>
                <w:szCs w:val="28"/>
                <w:lang w:val="uk-UA" w:eastAsia="zh-CN"/>
              </w:rPr>
              <w:t>п</w:t>
            </w:r>
            <w:r w:rsidRPr="000543DC">
              <w:rPr>
                <w:rFonts w:eastAsia="SimSun"/>
                <w:sz w:val="28"/>
                <w:szCs w:val="28"/>
                <w:lang w:val="uk-UA" w:eastAsia="zh-CN"/>
              </w:rPr>
              <w:t xml:space="preserve"> = від декількох сотень до декількох тисяч</w:t>
            </w:r>
          </w:p>
        </w:tc>
        <w:tc>
          <w:tcPr>
            <w:tcW w:w="3810" w:type="dxa"/>
            <w:vAlign w:val="center"/>
          </w:tcPr>
          <w:p w:rsidR="00001988" w:rsidRPr="000543DC" w:rsidRDefault="00001988" w:rsidP="0063206B">
            <w:pPr>
              <w:ind w:firstLine="175"/>
              <w:jc w:val="both"/>
              <w:rPr>
                <w:rFonts w:eastAsia="SimSun"/>
                <w:sz w:val="28"/>
                <w:szCs w:val="28"/>
                <w:lang w:val="uk-UA" w:eastAsia="zh-CN"/>
              </w:rPr>
            </w:pPr>
            <w:r w:rsidRPr="000543DC">
              <w:rPr>
                <w:rFonts w:eastAsia="SimSun"/>
                <w:i/>
                <w:sz w:val="28"/>
                <w:szCs w:val="28"/>
                <w:lang w:val="uk-UA" w:eastAsia="zh-CN"/>
              </w:rPr>
              <w:t>п</w:t>
            </w:r>
            <w:r w:rsidRPr="000543DC">
              <w:rPr>
                <w:rFonts w:eastAsia="SimSun"/>
                <w:sz w:val="28"/>
                <w:szCs w:val="28"/>
                <w:lang w:val="uk-UA" w:eastAsia="zh-CN"/>
              </w:rPr>
              <w:t xml:space="preserve"> = 10-14 тисяч</w:t>
            </w:r>
          </w:p>
        </w:tc>
      </w:tr>
      <w:tr w:rsidR="00001988" w:rsidRPr="000543DC" w:rsidTr="006D2E01">
        <w:tc>
          <w:tcPr>
            <w:tcW w:w="2411" w:type="dxa"/>
            <w:shd w:val="clear" w:color="auto" w:fill="FFFFCC"/>
            <w:vAlign w:val="center"/>
          </w:tcPr>
          <w:p w:rsidR="00001988" w:rsidRPr="000543DC" w:rsidRDefault="00001988" w:rsidP="0063206B">
            <w:pPr>
              <w:jc w:val="both"/>
              <w:rPr>
                <w:rFonts w:eastAsia="SimSun"/>
                <w:sz w:val="28"/>
                <w:szCs w:val="28"/>
                <w:lang w:val="uk-UA" w:eastAsia="zh-CN"/>
              </w:rPr>
            </w:pPr>
            <w:r w:rsidRPr="000543DC">
              <w:rPr>
                <w:rFonts w:eastAsia="SimSun"/>
                <w:sz w:val="28"/>
                <w:szCs w:val="28"/>
                <w:lang w:val="uk-UA" w:eastAsia="zh-CN"/>
              </w:rPr>
              <w:t>Середня молекулярна маса</w:t>
            </w:r>
          </w:p>
        </w:tc>
        <w:tc>
          <w:tcPr>
            <w:tcW w:w="4377" w:type="dxa"/>
            <w:vAlign w:val="center"/>
          </w:tcPr>
          <w:p w:rsidR="00001988" w:rsidRPr="000543DC" w:rsidRDefault="00001988" w:rsidP="0063206B">
            <w:pPr>
              <w:ind w:firstLine="175"/>
              <w:jc w:val="both"/>
              <w:rPr>
                <w:rFonts w:eastAsia="SimSun"/>
                <w:i/>
                <w:sz w:val="28"/>
                <w:szCs w:val="28"/>
                <w:lang w:val="uk-UA" w:eastAsia="zh-CN"/>
              </w:rPr>
            </w:pPr>
            <w:r w:rsidRPr="000543DC">
              <w:rPr>
                <w:rFonts w:eastAsia="SimSun"/>
                <w:sz w:val="28"/>
                <w:szCs w:val="28"/>
                <w:lang w:eastAsia="zh-CN"/>
              </w:rPr>
              <w:t>M </w:t>
            </w:r>
            <w:r w:rsidRPr="000543DC">
              <w:rPr>
                <w:rFonts w:eastAsia="SimSun"/>
                <w:sz w:val="28"/>
                <w:szCs w:val="28"/>
                <w:lang w:val="uk-UA" w:eastAsia="zh-CN"/>
              </w:rPr>
              <w:t>=</w:t>
            </w:r>
            <w:r w:rsidRPr="000543DC">
              <w:rPr>
                <w:rFonts w:eastAsia="SimSun"/>
                <w:sz w:val="28"/>
                <w:szCs w:val="28"/>
                <w:lang w:eastAsia="zh-CN"/>
              </w:rPr>
              <w:t> </w:t>
            </w:r>
            <w:r w:rsidRPr="000543DC">
              <w:rPr>
                <w:rFonts w:eastAsia="SimSun"/>
                <w:sz w:val="28"/>
                <w:szCs w:val="28"/>
                <w:lang w:val="uk-UA" w:eastAsia="zh-CN"/>
              </w:rPr>
              <w:t>172</w:t>
            </w:r>
            <w:r w:rsidRPr="000543DC">
              <w:rPr>
                <w:rFonts w:eastAsia="SimSun"/>
                <w:i/>
                <w:sz w:val="28"/>
                <w:szCs w:val="28"/>
                <w:lang w:eastAsia="zh-CN"/>
              </w:rPr>
              <w:t>n</w:t>
            </w:r>
            <w:r w:rsidRPr="000543DC">
              <w:rPr>
                <w:rFonts w:eastAsia="SimSun"/>
                <w:sz w:val="28"/>
                <w:szCs w:val="28"/>
                <w:lang w:val="uk-UA" w:eastAsia="zh-CN"/>
              </w:rPr>
              <w:t>. Від декількох сотень до декількох тисяч</w:t>
            </w:r>
          </w:p>
        </w:tc>
        <w:tc>
          <w:tcPr>
            <w:tcW w:w="3810" w:type="dxa"/>
            <w:vAlign w:val="center"/>
          </w:tcPr>
          <w:p w:rsidR="00001988" w:rsidRPr="000543DC" w:rsidRDefault="00001988" w:rsidP="0063206B">
            <w:pPr>
              <w:ind w:firstLine="175"/>
              <w:jc w:val="both"/>
              <w:rPr>
                <w:rFonts w:eastAsia="SimSun"/>
                <w:i/>
                <w:sz w:val="28"/>
                <w:szCs w:val="28"/>
                <w:lang w:val="uk-UA" w:eastAsia="zh-CN"/>
              </w:rPr>
            </w:pPr>
            <w:r w:rsidRPr="000543DC">
              <w:rPr>
                <w:rFonts w:eastAsia="SimSun"/>
                <w:sz w:val="28"/>
                <w:szCs w:val="28"/>
                <w:lang w:eastAsia="zh-CN"/>
              </w:rPr>
              <w:t>M = 172</w:t>
            </w:r>
            <w:r w:rsidRPr="000543DC">
              <w:rPr>
                <w:rFonts w:eastAsia="SimSun"/>
                <w:i/>
                <w:sz w:val="28"/>
                <w:szCs w:val="28"/>
                <w:lang w:eastAsia="zh-CN"/>
              </w:rPr>
              <w:t>n</w:t>
            </w:r>
            <w:r w:rsidRPr="000543DC">
              <w:rPr>
                <w:rFonts w:eastAsia="SimSun"/>
                <w:sz w:val="28"/>
                <w:szCs w:val="28"/>
                <w:lang w:val="uk-UA" w:eastAsia="zh-CN"/>
              </w:rPr>
              <w:t>. Кілька мільйонів</w:t>
            </w:r>
          </w:p>
        </w:tc>
      </w:tr>
      <w:tr w:rsidR="00001988" w:rsidRPr="000543DC" w:rsidTr="006D2E01">
        <w:trPr>
          <w:trHeight w:val="1417"/>
        </w:trPr>
        <w:tc>
          <w:tcPr>
            <w:tcW w:w="2411" w:type="dxa"/>
            <w:shd w:val="clear" w:color="auto" w:fill="FFFFCC"/>
            <w:vAlign w:val="center"/>
          </w:tcPr>
          <w:p w:rsidR="00001988" w:rsidRPr="000543DC" w:rsidRDefault="00001988" w:rsidP="0063206B">
            <w:pPr>
              <w:jc w:val="both"/>
              <w:rPr>
                <w:rFonts w:eastAsia="SimSun"/>
                <w:sz w:val="28"/>
                <w:szCs w:val="28"/>
                <w:lang w:val="uk-UA" w:eastAsia="zh-CN"/>
              </w:rPr>
            </w:pPr>
            <w:r w:rsidRPr="000543DC">
              <w:rPr>
                <w:rFonts w:eastAsia="SimSun"/>
                <w:sz w:val="28"/>
                <w:szCs w:val="28"/>
                <w:lang w:val="uk-UA" w:eastAsia="zh-CN"/>
              </w:rPr>
              <w:lastRenderedPageBreak/>
              <w:t>Будова макромолекул</w:t>
            </w:r>
          </w:p>
        </w:tc>
        <w:tc>
          <w:tcPr>
            <w:tcW w:w="4377" w:type="dxa"/>
            <w:vAlign w:val="center"/>
          </w:tcPr>
          <w:p w:rsidR="00001988" w:rsidRPr="000543DC" w:rsidRDefault="00001988" w:rsidP="0063206B">
            <w:pPr>
              <w:ind w:firstLine="175"/>
              <w:jc w:val="both"/>
              <w:rPr>
                <w:rFonts w:eastAsia="SimSun"/>
                <w:sz w:val="28"/>
                <w:szCs w:val="28"/>
                <w:lang w:val="uk-UA" w:eastAsia="zh-CN"/>
              </w:rPr>
            </w:pPr>
            <w:r w:rsidRPr="000543DC">
              <w:rPr>
                <w:rFonts w:eastAsia="SimSun"/>
                <w:sz w:val="28"/>
                <w:szCs w:val="28"/>
                <w:lang w:val="uk-UA" w:eastAsia="zh-CN"/>
              </w:rPr>
              <w:t>Лінійна, розгалужена</w:t>
            </w:r>
            <w:r w:rsidRPr="000543DC">
              <w:rPr>
                <w:rFonts w:eastAsia="SimSun"/>
                <w:noProof/>
                <w:sz w:val="28"/>
                <w:szCs w:val="28"/>
                <w:lang w:eastAsia="ja-JP"/>
              </w:rPr>
              <w:drawing>
                <wp:inline distT="0" distB="0" distL="0" distR="0">
                  <wp:extent cx="1082040" cy="788670"/>
                  <wp:effectExtent l="0" t="0" r="3810" b="0"/>
                  <wp:docPr id="5" name="Рисунок 2" descr="https://history.vn.ua/pidruchniki/yaroshenko-chemistry-10-class-2018-standard-level/yaroshenko-chemistry-10-class-2018-standard-level.files/image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utre 203" descr="https://history.vn.ua/pidruchniki/yaroshenko-chemistry-10-class-2018-standard-level/yaroshenko-chemistry-10-class-2018-standard-level.files/image2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111"/>
                          <a:stretch/>
                        </pic:blipFill>
                        <pic:spPr bwMode="auto">
                          <a:xfrm>
                            <a:off x="0" y="0"/>
                            <a:ext cx="1090129" cy="794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0" w:type="dxa"/>
            <w:vAlign w:val="center"/>
          </w:tcPr>
          <w:p w:rsidR="00001988" w:rsidRPr="000543DC" w:rsidRDefault="00001988" w:rsidP="0063206B">
            <w:pPr>
              <w:ind w:firstLine="175"/>
              <w:jc w:val="both"/>
              <w:rPr>
                <w:rFonts w:eastAsia="SimSun"/>
                <w:sz w:val="28"/>
                <w:szCs w:val="28"/>
                <w:lang w:val="uk-UA" w:eastAsia="zh-CN"/>
              </w:rPr>
            </w:pPr>
            <w:r w:rsidRPr="000543DC">
              <w:rPr>
                <w:rFonts w:eastAsia="SimSun"/>
                <w:sz w:val="28"/>
                <w:szCs w:val="28"/>
                <w:lang w:val="uk-UA" w:eastAsia="zh-CN"/>
              </w:rPr>
              <w:t>Лінійна, волокн</w:t>
            </w:r>
            <w:r w:rsidRPr="000543DC">
              <w:rPr>
                <w:rFonts w:eastAsia="SimSun"/>
                <w:sz w:val="28"/>
                <w:szCs w:val="28"/>
                <w:lang w:eastAsia="zh-CN"/>
              </w:rPr>
              <w:t>ист</w:t>
            </w:r>
            <w:r w:rsidRPr="000543DC">
              <w:rPr>
                <w:rFonts w:eastAsia="SimSun"/>
                <w:sz w:val="28"/>
                <w:szCs w:val="28"/>
                <w:lang w:val="uk-UA" w:eastAsia="zh-CN"/>
              </w:rPr>
              <w:t>а</w:t>
            </w:r>
          </w:p>
          <w:p w:rsidR="00001988" w:rsidRPr="000543DC" w:rsidRDefault="00001988" w:rsidP="0063206B">
            <w:pPr>
              <w:ind w:firstLine="175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0543DC">
              <w:rPr>
                <w:rFonts w:eastAsia="SimSun"/>
                <w:noProof/>
                <w:sz w:val="28"/>
                <w:szCs w:val="28"/>
                <w:lang w:eastAsia="ja-JP"/>
              </w:rPr>
              <w:drawing>
                <wp:inline distT="0" distB="0" distL="0" distR="0">
                  <wp:extent cx="2570480" cy="136284"/>
                  <wp:effectExtent l="0" t="0" r="1270" b="0"/>
                  <wp:docPr id="6" name="Рисунок 3" descr="https://history.vn.ua/pidruchniki/yaroshenko-chemistry-10-class-2018-standard-level/yaroshenko-chemistry-10-class-2018-standard-level.files/image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utre 203" descr="https://history.vn.ua/pidruchniki/yaroshenko-chemistry-10-class-2018-standard-level/yaroshenko-chemistry-10-class-2018-standard-level.files/image2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4265"/>
                          <a:stretch/>
                        </pic:blipFill>
                        <pic:spPr bwMode="auto">
                          <a:xfrm flipV="1">
                            <a:off x="0" y="0"/>
                            <a:ext cx="2955513" cy="156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988" w:rsidRPr="000543DC" w:rsidTr="006D2E01">
        <w:tc>
          <w:tcPr>
            <w:tcW w:w="2411" w:type="dxa"/>
            <w:shd w:val="clear" w:color="auto" w:fill="FFFFCC"/>
            <w:vAlign w:val="center"/>
          </w:tcPr>
          <w:p w:rsidR="00001988" w:rsidRPr="000543DC" w:rsidRDefault="00001988" w:rsidP="0063206B">
            <w:pPr>
              <w:ind w:firstLine="3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0543DC">
              <w:rPr>
                <w:rFonts w:eastAsia="SimSun"/>
                <w:sz w:val="28"/>
                <w:szCs w:val="28"/>
                <w:lang w:eastAsia="zh-CN"/>
              </w:rPr>
              <w:t>Агрегатний стан</w:t>
            </w:r>
          </w:p>
        </w:tc>
        <w:tc>
          <w:tcPr>
            <w:tcW w:w="4377" w:type="dxa"/>
            <w:vAlign w:val="center"/>
          </w:tcPr>
          <w:p w:rsidR="00001988" w:rsidRPr="000543DC" w:rsidRDefault="00001988" w:rsidP="0063206B">
            <w:pPr>
              <w:ind w:firstLine="175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0543DC">
              <w:rPr>
                <w:rFonts w:eastAsia="SimSun"/>
                <w:sz w:val="28"/>
                <w:szCs w:val="28"/>
                <w:lang w:eastAsia="zh-CN"/>
              </w:rPr>
              <w:t>Білийаморфнийсрусткий порошок</w:t>
            </w:r>
          </w:p>
        </w:tc>
        <w:tc>
          <w:tcPr>
            <w:tcW w:w="3810" w:type="dxa"/>
            <w:vAlign w:val="center"/>
          </w:tcPr>
          <w:p w:rsidR="00001988" w:rsidRPr="000543DC" w:rsidRDefault="00001988" w:rsidP="0063206B">
            <w:pPr>
              <w:ind w:firstLine="175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0543DC">
              <w:rPr>
                <w:rFonts w:eastAsia="SimSun"/>
                <w:sz w:val="28"/>
                <w:szCs w:val="28"/>
                <w:lang w:eastAsia="zh-CN"/>
              </w:rPr>
              <w:t>Біла волокниста маса (вата)</w:t>
            </w:r>
          </w:p>
        </w:tc>
      </w:tr>
      <w:tr w:rsidR="00001988" w:rsidRPr="000543DC" w:rsidTr="006D2E01">
        <w:tc>
          <w:tcPr>
            <w:tcW w:w="2411" w:type="dxa"/>
            <w:shd w:val="clear" w:color="auto" w:fill="FFFFCC"/>
            <w:vAlign w:val="center"/>
          </w:tcPr>
          <w:p w:rsidR="00001988" w:rsidRPr="000543DC" w:rsidRDefault="00001988" w:rsidP="0063206B">
            <w:pPr>
              <w:ind w:firstLine="34"/>
              <w:jc w:val="both"/>
              <w:rPr>
                <w:rFonts w:eastAsia="SimSun"/>
                <w:sz w:val="28"/>
                <w:szCs w:val="28"/>
                <w:lang w:val="uk-UA" w:eastAsia="zh-CN"/>
              </w:rPr>
            </w:pPr>
            <w:r w:rsidRPr="000543DC">
              <w:rPr>
                <w:rFonts w:eastAsia="SimSun"/>
                <w:sz w:val="28"/>
                <w:szCs w:val="28"/>
                <w:lang w:val="uk-UA" w:eastAsia="zh-CN"/>
              </w:rPr>
              <w:t>Структурна ланка</w:t>
            </w:r>
          </w:p>
        </w:tc>
        <w:tc>
          <w:tcPr>
            <w:tcW w:w="4377" w:type="dxa"/>
            <w:vAlign w:val="center"/>
          </w:tcPr>
          <w:p w:rsidR="00001988" w:rsidRPr="000543DC" w:rsidRDefault="00001988" w:rsidP="0063206B">
            <w:pPr>
              <w:ind w:firstLine="175"/>
              <w:jc w:val="both"/>
              <w:rPr>
                <w:rFonts w:eastAsia="SimSun"/>
                <w:sz w:val="28"/>
                <w:szCs w:val="28"/>
                <w:lang w:val="uk-UA" w:eastAsia="zh-CN"/>
              </w:rPr>
            </w:pPr>
            <w:r w:rsidRPr="000543DC">
              <w:rPr>
                <w:rFonts w:eastAsia="SimSun"/>
                <w:sz w:val="28"/>
                <w:szCs w:val="28"/>
                <w:lang w:val="uk-UA" w:eastAsia="zh-CN"/>
              </w:rPr>
              <w:t>Залишки α-глюкози</w:t>
            </w:r>
          </w:p>
        </w:tc>
        <w:tc>
          <w:tcPr>
            <w:tcW w:w="3810" w:type="dxa"/>
            <w:vAlign w:val="center"/>
          </w:tcPr>
          <w:p w:rsidR="00001988" w:rsidRPr="000543DC" w:rsidRDefault="00001988" w:rsidP="0063206B">
            <w:pPr>
              <w:ind w:firstLine="175"/>
              <w:jc w:val="both"/>
              <w:rPr>
                <w:rFonts w:eastAsia="SimSun"/>
                <w:sz w:val="28"/>
                <w:szCs w:val="28"/>
                <w:lang w:val="uk-UA" w:eastAsia="zh-CN"/>
              </w:rPr>
            </w:pPr>
            <w:r w:rsidRPr="000543DC">
              <w:rPr>
                <w:rFonts w:eastAsia="SimSun"/>
                <w:sz w:val="28"/>
                <w:szCs w:val="28"/>
                <w:lang w:val="uk-UA" w:eastAsia="zh-CN"/>
              </w:rPr>
              <w:t>Залишки β-глюкози</w:t>
            </w:r>
          </w:p>
        </w:tc>
      </w:tr>
      <w:tr w:rsidR="00001988" w:rsidRPr="000543DC" w:rsidTr="006D2E01">
        <w:tc>
          <w:tcPr>
            <w:tcW w:w="2411" w:type="dxa"/>
            <w:shd w:val="clear" w:color="auto" w:fill="FFFFCC"/>
            <w:vAlign w:val="center"/>
          </w:tcPr>
          <w:p w:rsidR="00001988" w:rsidRPr="000543DC" w:rsidRDefault="00001988" w:rsidP="0063206B">
            <w:pPr>
              <w:ind w:firstLine="34"/>
              <w:jc w:val="both"/>
              <w:rPr>
                <w:rFonts w:eastAsia="SimSun"/>
                <w:sz w:val="28"/>
                <w:szCs w:val="28"/>
                <w:lang w:val="uk-UA" w:eastAsia="zh-CN"/>
              </w:rPr>
            </w:pPr>
            <w:r w:rsidRPr="000543DC">
              <w:rPr>
                <w:rFonts w:eastAsia="SimSun"/>
                <w:sz w:val="28"/>
                <w:szCs w:val="28"/>
                <w:lang w:val="uk-UA" w:eastAsia="zh-CN"/>
              </w:rPr>
              <w:t>Фізичні властивості</w:t>
            </w:r>
          </w:p>
        </w:tc>
        <w:tc>
          <w:tcPr>
            <w:tcW w:w="4377" w:type="dxa"/>
            <w:vAlign w:val="center"/>
          </w:tcPr>
          <w:p w:rsidR="00001988" w:rsidRPr="000543DC" w:rsidRDefault="00001988" w:rsidP="0063206B">
            <w:pPr>
              <w:ind w:firstLine="175"/>
              <w:jc w:val="both"/>
              <w:rPr>
                <w:rFonts w:eastAsia="SimSun"/>
                <w:sz w:val="28"/>
                <w:szCs w:val="28"/>
                <w:lang w:val="uk-UA" w:eastAsia="zh-CN"/>
              </w:rPr>
            </w:pPr>
            <w:r w:rsidRPr="000543DC">
              <w:rPr>
                <w:rFonts w:eastAsia="SimSun"/>
                <w:sz w:val="28"/>
                <w:szCs w:val="28"/>
                <w:lang w:val="uk-UA" w:eastAsia="zh-CN"/>
              </w:rPr>
              <w:t>Без смаку білий порошок, нерозчинний у холодній воді. У гарячий воді він набухає, утворюючи клейстер.</w:t>
            </w:r>
          </w:p>
        </w:tc>
        <w:tc>
          <w:tcPr>
            <w:tcW w:w="3810" w:type="dxa"/>
            <w:vAlign w:val="center"/>
          </w:tcPr>
          <w:p w:rsidR="00001988" w:rsidRPr="000543DC" w:rsidRDefault="00001988" w:rsidP="0063206B">
            <w:pPr>
              <w:ind w:firstLine="175"/>
              <w:jc w:val="both"/>
              <w:rPr>
                <w:rFonts w:eastAsia="SimSun"/>
                <w:sz w:val="28"/>
                <w:szCs w:val="28"/>
                <w:lang w:val="uk-UA" w:eastAsia="zh-CN"/>
              </w:rPr>
            </w:pPr>
            <w:r w:rsidRPr="000543DC">
              <w:rPr>
                <w:rFonts w:eastAsia="SimSun"/>
                <w:sz w:val="28"/>
                <w:szCs w:val="28"/>
                <w:lang w:val="uk-UA" w:eastAsia="zh-CN"/>
              </w:rPr>
              <w:t>Несолодка, не розчиняється у воді.</w:t>
            </w:r>
          </w:p>
        </w:tc>
      </w:tr>
      <w:tr w:rsidR="00001988" w:rsidRPr="000543DC" w:rsidTr="006D2E01">
        <w:tc>
          <w:tcPr>
            <w:tcW w:w="2411" w:type="dxa"/>
            <w:shd w:val="clear" w:color="auto" w:fill="FFFFCC"/>
            <w:vAlign w:val="center"/>
          </w:tcPr>
          <w:p w:rsidR="00001988" w:rsidRPr="000543DC" w:rsidRDefault="00001988" w:rsidP="0063206B">
            <w:pPr>
              <w:ind w:firstLine="34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0543DC">
              <w:rPr>
                <w:rFonts w:eastAsia="SimSun"/>
                <w:sz w:val="28"/>
                <w:szCs w:val="28"/>
                <w:lang w:eastAsia="zh-CN"/>
              </w:rPr>
              <w:t>Біологічна роль</w:t>
            </w:r>
          </w:p>
        </w:tc>
        <w:tc>
          <w:tcPr>
            <w:tcW w:w="4377" w:type="dxa"/>
            <w:vAlign w:val="center"/>
          </w:tcPr>
          <w:p w:rsidR="00001988" w:rsidRPr="000543DC" w:rsidRDefault="00001988" w:rsidP="0063206B">
            <w:pPr>
              <w:ind w:firstLine="175"/>
              <w:jc w:val="both"/>
              <w:rPr>
                <w:rFonts w:eastAsia="SimSun"/>
                <w:sz w:val="28"/>
                <w:szCs w:val="28"/>
                <w:lang w:val="ru-RU" w:eastAsia="zh-CN"/>
              </w:rPr>
            </w:pPr>
            <w:r w:rsidRPr="000543DC">
              <w:rPr>
                <w:rFonts w:eastAsia="SimSun"/>
                <w:sz w:val="28"/>
                <w:szCs w:val="28"/>
                <w:lang w:val="ru-RU" w:eastAsia="zh-CN"/>
              </w:rPr>
              <w:t>Поживнаречовина для, людини, тварин і рослин.</w:t>
            </w:r>
          </w:p>
        </w:tc>
        <w:tc>
          <w:tcPr>
            <w:tcW w:w="3810" w:type="dxa"/>
            <w:vAlign w:val="center"/>
          </w:tcPr>
          <w:p w:rsidR="00001988" w:rsidRPr="000543DC" w:rsidRDefault="00001988" w:rsidP="0063206B">
            <w:pPr>
              <w:ind w:firstLine="175"/>
              <w:jc w:val="both"/>
              <w:rPr>
                <w:rFonts w:eastAsia="SimSun"/>
                <w:sz w:val="28"/>
                <w:szCs w:val="28"/>
                <w:lang w:val="ru-RU" w:eastAsia="zh-CN"/>
              </w:rPr>
            </w:pPr>
            <w:r w:rsidRPr="000543DC">
              <w:rPr>
                <w:rFonts w:eastAsia="SimSun"/>
                <w:sz w:val="28"/>
                <w:szCs w:val="28"/>
                <w:lang w:val="ru-RU" w:eastAsia="zh-CN"/>
              </w:rPr>
              <w:t>Не засвоюється в організмі людини, є “будівельним” матеріалом для рослин.</w:t>
            </w:r>
          </w:p>
        </w:tc>
      </w:tr>
    </w:tbl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01988" w:rsidRPr="000543DC" w:rsidRDefault="00001988" w:rsidP="0000198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>Хімічні властивості крохмалю й целюлози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Основна хімічна властивість крохмалю та целюлози – гідроліз. 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(С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val="uk-UA" w:eastAsia="zh-CN"/>
        </w:rPr>
        <w:t>6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Н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val="uk-UA" w:eastAsia="zh-CN"/>
        </w:rPr>
        <w:t>10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О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val="uk-UA" w:eastAsia="zh-CN"/>
        </w:rPr>
        <w:t>5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)</w:t>
      </w:r>
      <w:r w:rsidRPr="000543DC">
        <w:rPr>
          <w:rFonts w:ascii="Times New Roman" w:eastAsia="SimSun" w:hAnsi="Times New Roman" w:cs="Times New Roman"/>
          <w:i/>
          <w:sz w:val="28"/>
          <w:szCs w:val="28"/>
          <w:vertAlign w:val="subscript"/>
          <w:lang w:val="uk-UA" w:eastAsia="zh-CN"/>
        </w:rPr>
        <w:t>п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+ Н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val="uk-UA" w:eastAsia="zh-CN"/>
        </w:rPr>
        <w:t>2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О → </w:t>
      </w:r>
      <w:r w:rsidRPr="000543DC">
        <w:rPr>
          <w:rFonts w:ascii="Times New Roman" w:eastAsia="SimSun" w:hAnsi="Times New Roman" w:cs="Times New Roman"/>
          <w:i/>
          <w:sz w:val="28"/>
          <w:szCs w:val="28"/>
          <w:lang w:val="uk-UA" w:eastAsia="zh-CN"/>
        </w:rPr>
        <w:t>п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С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val="uk-UA" w:eastAsia="zh-CN"/>
        </w:rPr>
        <w:t>6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Н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val="uk-UA" w:eastAsia="zh-CN"/>
        </w:rPr>
        <w:t>12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О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val="uk-UA" w:eastAsia="zh-CN"/>
        </w:rPr>
        <w:t>6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Якщо гідроліз крохмалю не доводити до кінця, то утворюється суміш декстринів з глюкозою – </w:t>
      </w:r>
      <w:r w:rsidRPr="000543DC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патока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, яку використовують у кондитерській промисловості. 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Якщо гідроліз проводити до кінця, то добувають глюкозу, яка при спиртовому бродінні перетворюється на етиловий спирт.                С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val="uk-UA" w:eastAsia="zh-CN"/>
        </w:rPr>
        <w:t>6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Н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val="uk-UA" w:eastAsia="zh-CN"/>
        </w:rPr>
        <w:t>12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О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val="uk-UA" w:eastAsia="zh-CN"/>
        </w:rPr>
        <w:t>6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→ 2СН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val="uk-UA" w:eastAsia="zh-CN"/>
        </w:rPr>
        <w:t>3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– СН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val="uk-UA" w:eastAsia="zh-CN"/>
        </w:rPr>
        <w:t>2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ОН + 2СО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val="uk-UA" w:eastAsia="zh-CN"/>
        </w:rPr>
        <w:t>2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↑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Целюлоза окислюється (горить) з утворенням вуглекислого газу та води і виділенням енергії :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(С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val="uk-UA" w:eastAsia="zh-CN"/>
        </w:rPr>
        <w:t>6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Н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val="uk-UA" w:eastAsia="zh-CN"/>
        </w:rPr>
        <w:t>10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О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val="uk-UA" w:eastAsia="zh-CN"/>
        </w:rPr>
        <w:t>5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)</w:t>
      </w:r>
      <w:r w:rsidRPr="000543DC">
        <w:rPr>
          <w:rFonts w:ascii="Times New Roman" w:eastAsia="SimSun" w:hAnsi="Times New Roman" w:cs="Times New Roman"/>
          <w:i/>
          <w:sz w:val="28"/>
          <w:szCs w:val="28"/>
          <w:lang w:val="uk-UA" w:eastAsia="zh-CN"/>
        </w:rPr>
        <w:t>п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+ 6</w:t>
      </w:r>
      <w:r w:rsidRPr="000543DC">
        <w:rPr>
          <w:rFonts w:ascii="Times New Roman" w:eastAsia="SimSun" w:hAnsi="Times New Roman" w:cs="Times New Roman"/>
          <w:i/>
          <w:sz w:val="28"/>
          <w:szCs w:val="28"/>
          <w:lang w:val="uk-UA" w:eastAsia="zh-CN"/>
        </w:rPr>
        <w:t>п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О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val="uk-UA" w:eastAsia="zh-CN"/>
        </w:rPr>
        <w:t>2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→ 6</w:t>
      </w:r>
      <w:r w:rsidRPr="000543DC">
        <w:rPr>
          <w:rFonts w:ascii="Times New Roman" w:eastAsia="SimSun" w:hAnsi="Times New Roman" w:cs="Times New Roman"/>
          <w:i/>
          <w:sz w:val="28"/>
          <w:szCs w:val="28"/>
          <w:lang w:val="uk-UA" w:eastAsia="zh-CN"/>
        </w:rPr>
        <w:t>п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СО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val="uk-UA" w:eastAsia="zh-CN"/>
        </w:rPr>
        <w:t>2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+ 5</w:t>
      </w:r>
      <w:r w:rsidRPr="000543DC">
        <w:rPr>
          <w:rFonts w:ascii="Times New Roman" w:eastAsia="SimSun" w:hAnsi="Times New Roman" w:cs="Times New Roman"/>
          <w:i/>
          <w:sz w:val="28"/>
          <w:szCs w:val="28"/>
          <w:lang w:val="uk-UA" w:eastAsia="zh-CN"/>
        </w:rPr>
        <w:t>п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Н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val="uk-UA" w:eastAsia="zh-CN"/>
        </w:rPr>
        <w:t>2</w:t>
      </w: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О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Саме ця реакція відбувається при спалюванні деревини.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01988" w:rsidRPr="000543DC" w:rsidRDefault="00001988" w:rsidP="0000198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>Якісна реакція на крохмаль</w:t>
      </w:r>
      <w:r w:rsidR="0063206B" w:rsidRPr="000543DC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Лабораторний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дослід.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Характерною хімічною властивістю є і реакція крохмалю з йодом. Йод під час дії на крохмаль забарвлюється у синій колір.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Якщо на крохмальчи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крохмалевмісний продукт харчування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капнути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спиртовим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розчином йоду, то з'явиться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синє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забарвлення. Цю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властивість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використовують для визначення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вмісту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крохмалю в харчових продуктах.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Дрібку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крохмалю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розчиніть у холодній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воді. Що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спостерігаєте? Повільно, дотримуючись правил технікибезпеки й правил нагрівання, нагріває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мов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міст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пробірки. Що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спостерігаємо? Чи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можна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вважати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цей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розчиністинним? Як називаються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такі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розчини?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В отриманий клейстер додайте 2-3 краплі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розведеного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розчину йоду. Що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спостерігаємо? </w:t>
      </w:r>
      <w:r w:rsidRPr="000543D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(Поява</w:t>
      </w:r>
      <w:r w:rsidR="000543DC" w:rsidRPr="000543DC">
        <w:rPr>
          <w:rFonts w:ascii="Times New Roman" w:eastAsia="SimSun" w:hAnsi="Times New Roman" w:cs="Times New Roman"/>
          <w:i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фіолетово-синього</w:t>
      </w:r>
      <w:r w:rsidR="000543DC" w:rsidRPr="000543DC">
        <w:rPr>
          <w:rFonts w:ascii="Times New Roman" w:eastAsia="SimSun" w:hAnsi="Times New Roman" w:cs="Times New Roman"/>
          <w:i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забарвлення</w:t>
      </w:r>
      <w:r w:rsidR="000543DC" w:rsidRPr="000543DC">
        <w:rPr>
          <w:rFonts w:ascii="Times New Roman" w:eastAsia="SimSun" w:hAnsi="Times New Roman" w:cs="Times New Roman"/>
          <w:i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вказує на наявність</w:t>
      </w:r>
      <w:r w:rsidR="000543DC" w:rsidRPr="000543DC">
        <w:rPr>
          <w:rFonts w:ascii="Times New Roman" w:eastAsia="SimSun" w:hAnsi="Times New Roman" w:cs="Times New Roman"/>
          <w:i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крохмалю в розчині)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. Висновок: дія йоду є якісною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реакцією на наявність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крохмалю в речовині. 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543D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Виробництво</w:t>
      </w:r>
      <w:r w:rsidR="000543DC" w:rsidRPr="000543DC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сахарози та крохмалю.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Сахароза й крохмаль у значній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кількості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містяться в рослинній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сировині. Тому у промислових масштабах їх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виділення з природної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сировини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здійснюють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фізичними методами (відстоюванням, фільтруванням). Сахарозу добувають з коренеплодів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цукрового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буряку та стебел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цукрової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тростини. За виробництвом і експортом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цукру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Україна є світовим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лідером. Крохмаль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добувають з бульб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картоплі, зерен пшениці, кукурудзи, рису.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Застосування</w:t>
      </w:r>
      <w:r w:rsidR="000543DC" w:rsidRPr="000543DC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целюлози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виробництво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бавовняно-паперових тканин, виробництво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паперу, наповнювач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деяких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пластмас, пакувальний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матеріал, у фармацевтичній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практиці. Способом хімічної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переробки: штучне волокно, пластичні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маси, лаки, бездимний порох, етиловий спирт.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2C1643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>Сторінка</w:t>
      </w:r>
      <w:r w:rsidR="000543DC" w:rsidRPr="000543DC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r w:rsidRPr="002C1643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>ерудита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Ознайомтися із відео і скажіть, чи розчиняється крохмаль у воді? Які реакції відбуваються з крохмалем уводі?</w:t>
      </w:r>
    </w:p>
    <w:p w:rsidR="00001988" w:rsidRPr="000543DC" w:rsidRDefault="00C26610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hyperlink r:id="rId10" w:history="1">
        <w:r w:rsidR="000543DC" w:rsidRPr="000543DC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lang w:val="uk-UA" w:eastAsia="zh-CN"/>
          </w:rPr>
          <w:t>https://www.youtube.com/watch?v=C-JwnPf_254</w:t>
        </w:r>
      </w:hyperlink>
    </w:p>
    <w:p w:rsidR="000543DC" w:rsidRPr="000543DC" w:rsidRDefault="000543DC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https://www.youtube.com/watch?v=_QjkcoC354o</w:t>
      </w:r>
    </w:p>
    <w:p w:rsidR="000543DC" w:rsidRPr="000543DC" w:rsidRDefault="000543DC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https://www.youtube.com/watch?v=yqdROMRyVso</w:t>
      </w:r>
    </w:p>
    <w:p w:rsidR="000543DC" w:rsidRPr="000543DC" w:rsidRDefault="000543DC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</w:pP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V</w:t>
      </w:r>
      <w:r w:rsidRPr="000543DC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. Усвідомлення й закріплення знань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543D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Стисло про основне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• Сахароза С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eastAsia="zh-CN"/>
        </w:rPr>
        <w:t>12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Н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eastAsia="zh-CN"/>
        </w:rPr>
        <w:t>22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eastAsia="zh-CN"/>
        </w:rPr>
        <w:t>11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 (буряковий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або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тростинний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цукор) за складом молекул належить до олігосахридів і є дисахаридом.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• Сахароза утворена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із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залишків молекул двох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моносахаридів 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–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глюкози та фруктози. Це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найпоширеніший дисахарид у природі.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• Крохмаль і целюлоза 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–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важливі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природні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полімери, побудовані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із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залишків молекул одного моносахариду 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–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глюкози. Крохмаль і 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целлюлоза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мають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однакову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молекулярну формулу (С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eastAsia="zh-CN"/>
        </w:rPr>
        <w:t>6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Н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eastAsia="zh-CN"/>
        </w:rPr>
        <w:t>10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eastAsia="zh-CN"/>
        </w:rPr>
        <w:t>5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)</w:t>
      </w:r>
      <w:r w:rsidRPr="000543DC">
        <w:rPr>
          <w:rFonts w:ascii="Times New Roman" w:eastAsia="SimSun" w:hAnsi="Times New Roman" w:cs="Times New Roman"/>
          <w:sz w:val="28"/>
          <w:szCs w:val="28"/>
          <w:vertAlign w:val="subscript"/>
          <w:lang w:eastAsia="zh-CN"/>
        </w:rPr>
        <w:t>n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, але різні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властивості.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• Відмінності у властивостях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крохмалю й целюлози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зумовлені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особливостями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їхньої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просторової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будови та різним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ступенем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полімеризації.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• Основна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хімічна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властивість</w:t>
      </w:r>
      <w:r w:rsidR="000543DC"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сахарози, крохмалю та целюлози </w:t>
      </w:r>
      <w:r w:rsidR="0063206B"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>–</w:t>
      </w:r>
      <w:r w:rsidRPr="000543D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гідроліз.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V</w:t>
      </w:r>
      <w:r w:rsidRPr="000543DC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І. Підбиття підсумків уроку</w:t>
      </w:r>
    </w:p>
    <w:p w:rsidR="00001988" w:rsidRPr="000543DC" w:rsidRDefault="00001988" w:rsidP="00001988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V</w:t>
      </w:r>
      <w:r w:rsidRPr="000543DC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ІІ. Домашнє завдання</w:t>
      </w:r>
    </w:p>
    <w:p w:rsidR="00001988" w:rsidRPr="000543DC" w:rsidRDefault="00001988" w:rsidP="0000198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0543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Подивитися відео і зробити конспект.</w:t>
      </w:r>
    </w:p>
    <w:p w:rsidR="00001988" w:rsidRPr="000543DC" w:rsidRDefault="00001988" w:rsidP="00001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3DC">
        <w:rPr>
          <w:rFonts w:ascii="Times New Roman" w:hAnsi="Times New Roman" w:cs="Times New Roman"/>
          <w:sz w:val="28"/>
          <w:szCs w:val="28"/>
          <w:lang w:val="uk-UA"/>
        </w:rPr>
        <w:t>https://www.youtube.com/watch?v=ZW2GsH5sAe0</w:t>
      </w:r>
    </w:p>
    <w:sectPr w:rsidR="00001988" w:rsidRPr="000543DC" w:rsidSect="00B7383F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610" w:rsidRDefault="00C26610" w:rsidP="0063206B">
      <w:pPr>
        <w:spacing w:after="0" w:line="240" w:lineRule="auto"/>
      </w:pPr>
      <w:r>
        <w:separator/>
      </w:r>
    </w:p>
  </w:endnote>
  <w:endnote w:type="continuationSeparator" w:id="0">
    <w:p w:rsidR="00C26610" w:rsidRDefault="00C26610" w:rsidP="0063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610" w:rsidRDefault="00C26610" w:rsidP="0063206B">
      <w:pPr>
        <w:spacing w:after="0" w:line="240" w:lineRule="auto"/>
      </w:pPr>
      <w:r>
        <w:separator/>
      </w:r>
    </w:p>
  </w:footnote>
  <w:footnote w:type="continuationSeparator" w:id="0">
    <w:p w:rsidR="00C26610" w:rsidRDefault="00C26610" w:rsidP="00632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509923"/>
      <w:docPartObj>
        <w:docPartGallery w:val="Page Numbers (Top of Page)"/>
        <w:docPartUnique/>
      </w:docPartObj>
    </w:sdtPr>
    <w:sdtEndPr/>
    <w:sdtContent>
      <w:p w:rsidR="00BD6468" w:rsidRDefault="00C2661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C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206B" w:rsidRDefault="0063206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0254_"/>
      </v:shape>
    </w:pict>
  </w:numPicBullet>
  <w:numPicBullet w:numPicBulletId="1">
    <w:pict>
      <v:shape id="_x0000_i1037" type="#_x0000_t75" style="width:9pt;height:9pt" o:bullet="t">
        <v:imagedata r:id="rId2" o:title="BD10265_"/>
      </v:shape>
    </w:pict>
  </w:numPicBullet>
  <w:abstractNum w:abstractNumId="0" w15:restartNumberingAfterBreak="0">
    <w:nsid w:val="1D8E0840"/>
    <w:multiLevelType w:val="hybridMultilevel"/>
    <w:tmpl w:val="60AADB26"/>
    <w:lvl w:ilvl="0" w:tplc="C55261FA">
      <w:start w:val="1"/>
      <w:numFmt w:val="bullet"/>
      <w:lvlText w:val=""/>
      <w:lvlJc w:val="left"/>
      <w:pPr>
        <w:ind w:left="128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F113A16"/>
    <w:multiLevelType w:val="hybridMultilevel"/>
    <w:tmpl w:val="EF5E6870"/>
    <w:lvl w:ilvl="0" w:tplc="6400AE6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AA2FF9"/>
    <w:multiLevelType w:val="hybridMultilevel"/>
    <w:tmpl w:val="A016E136"/>
    <w:lvl w:ilvl="0" w:tplc="8C82D51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2D514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C1EAD"/>
    <w:multiLevelType w:val="hybridMultilevel"/>
    <w:tmpl w:val="A20C20D4"/>
    <w:lvl w:ilvl="0" w:tplc="CB504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A3C60FB"/>
    <w:multiLevelType w:val="hybridMultilevel"/>
    <w:tmpl w:val="8702F8EE"/>
    <w:lvl w:ilvl="0" w:tplc="FC2EF36A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55360"/>
    <w:rsid w:val="00001988"/>
    <w:rsid w:val="000543DC"/>
    <w:rsid w:val="00071BA3"/>
    <w:rsid w:val="0013115A"/>
    <w:rsid w:val="002449D4"/>
    <w:rsid w:val="00255360"/>
    <w:rsid w:val="002C1643"/>
    <w:rsid w:val="005B59D3"/>
    <w:rsid w:val="0063206B"/>
    <w:rsid w:val="007C0C69"/>
    <w:rsid w:val="009A2A97"/>
    <w:rsid w:val="00A318C4"/>
    <w:rsid w:val="00B07262"/>
    <w:rsid w:val="00B7383F"/>
    <w:rsid w:val="00BA3324"/>
    <w:rsid w:val="00BD6468"/>
    <w:rsid w:val="00C2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CC09"/>
  <w15:docId w15:val="{333807A1-EC8F-4A5C-99E3-03FC311C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26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01988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98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198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32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206B"/>
  </w:style>
  <w:style w:type="paragraph" w:styleId="aa">
    <w:name w:val="footer"/>
    <w:basedOn w:val="a"/>
    <w:link w:val="ab"/>
    <w:uiPriority w:val="99"/>
    <w:semiHidden/>
    <w:unhideWhenUsed/>
    <w:rsid w:val="00632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C-JwnPf_25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2021-06-26T11:10:00Z</dcterms:created>
  <dcterms:modified xsi:type="dcterms:W3CDTF">2021-07-16T09:14:00Z</dcterms:modified>
</cp:coreProperties>
</file>