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0E" w:rsidRPr="007E770E" w:rsidRDefault="007E770E" w:rsidP="007E770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uk-UA"/>
        </w:rPr>
      </w:pPr>
      <w:r w:rsidRPr="007E770E">
        <w:rPr>
          <w:rFonts w:ascii="Helvetica" w:eastAsia="Times New Roman" w:hAnsi="Helvetica" w:cs="Helvetica"/>
          <w:color w:val="333333"/>
          <w:sz w:val="36"/>
          <w:szCs w:val="36"/>
          <w:lang w:eastAsia="uk-UA"/>
        </w:rPr>
        <w:t>Фізичні та хімічні явища</w:t>
      </w:r>
    </w:p>
    <w:p w:rsidR="007E770E" w:rsidRPr="007E770E" w:rsidRDefault="007E770E" w:rsidP="000F5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 xml:space="preserve"> Розробка уроку. Урок </w:t>
      </w:r>
      <w:r w:rsidR="000F582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з хімії. Урок на платформі «Моя школа»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Тема уроку: «Фізичні та хімічні явища».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Тип уроку: Урок «відкриття» нових знань (вивчення нового матеріалу).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Вид уроку: Змішаний (кілька видів діяльності).</w:t>
      </w:r>
    </w:p>
    <w:p w:rsidR="007E770E" w:rsidRPr="007E770E" w:rsidRDefault="000F582D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Цільова аудиторія: 7</w:t>
      </w:r>
      <w:r w:rsidR="007E770E"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 xml:space="preserve"> клас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uk-UA"/>
        </w:rPr>
        <w:t>Методи і технології навчання</w:t>
      </w:r>
    </w:p>
    <w:p w:rsidR="007E770E" w:rsidRPr="007E770E" w:rsidRDefault="007E770E" w:rsidP="007E77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інформаційно-комунікаційні технології та дистанційного навчання;</w:t>
      </w:r>
    </w:p>
    <w:p w:rsidR="007E770E" w:rsidRPr="007E770E" w:rsidRDefault="007E770E" w:rsidP="007E77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інтерактивні вправи, електронний підручник,</w:t>
      </w:r>
    </w:p>
    <w:p w:rsidR="007E770E" w:rsidRPr="007E770E" w:rsidRDefault="007E770E" w:rsidP="007E77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самостійна робота учня.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Хід уроку.</w:t>
      </w:r>
      <w:r w:rsidR="006E453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 xml:space="preserve"> 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Уро</w:t>
      </w:r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 дистанційний на платформі «Моя школа»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 Всім учням висилається посилання із запрошенням на урок.</w:t>
      </w:r>
      <w:r w:rsidR="006E453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</w:t>
      </w:r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В учнів уже встановлені програма для </w:t>
      </w:r>
      <w:proofErr w:type="spellStart"/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відеоконференцій</w:t>
      </w:r>
      <w:proofErr w:type="spellEnd"/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</w:t>
      </w:r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uk-UA"/>
        </w:rPr>
        <w:t>Meet</w:t>
      </w:r>
      <w:r w:rsidR="000F582D" w:rsidRP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</w:t>
      </w:r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та зареєстровані в «Моїй школі»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Учитель веде урок зі свого кабінету з використанням наборів обладнання та реактивів для демонстрації дослідів.</w:t>
      </w:r>
    </w:p>
    <w:p w:rsidR="007E770E" w:rsidRPr="007E770E" w:rsidRDefault="006E453D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 xml:space="preserve">Мета уроку: </w:t>
      </w:r>
      <w:r w:rsidR="007E770E"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сформувати в учнів уявлення про фізичні і хімічні явища, ознаки та умови протікання хімічних реакцій, розглянути їх практичне значення в житті.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завдання: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uk-UA"/>
        </w:rPr>
        <w:t>освітні:</w:t>
      </w:r>
    </w:p>
    <w:p w:rsidR="007E770E" w:rsidRPr="007E770E" w:rsidRDefault="007E770E" w:rsidP="007E7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поглибити знання про явища, навчити порівнювати фізичні і хімічні явища.</w:t>
      </w:r>
    </w:p>
    <w:p w:rsidR="007E770E" w:rsidRPr="007E770E" w:rsidRDefault="007E770E" w:rsidP="007E7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навчити використовувати для вивчення навколишнього світу різні методи пізнання (спостереження, вимірювання, досліди, експеримент);</w:t>
      </w:r>
    </w:p>
    <w:p w:rsidR="007E770E" w:rsidRPr="007E770E" w:rsidRDefault="007E770E" w:rsidP="007E7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зосередити увагу учнів на різноманітний характер явищ навколишнього світу;</w:t>
      </w:r>
    </w:p>
    <w:p w:rsidR="007E770E" w:rsidRPr="007E770E" w:rsidRDefault="007E770E" w:rsidP="007E7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дати уявлення про ознаки та умови протікання хімічних реакцій.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uk-UA"/>
        </w:rPr>
        <w:t>Розвиваючі:</w:t>
      </w:r>
    </w:p>
    <w:p w:rsidR="007E770E" w:rsidRPr="007E770E" w:rsidRDefault="007E770E" w:rsidP="007E77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спрямувати роботу на посилення пізнавальних інтересів та інтелектуальних здібностей;</w:t>
      </w:r>
    </w:p>
    <w:p w:rsidR="007E770E" w:rsidRPr="007E770E" w:rsidRDefault="007E770E" w:rsidP="007E77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навчити самостійно здобувати хімічні знання з використанням різних джерел інформації;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uk-UA"/>
        </w:rPr>
        <w:t>виховні:</w:t>
      </w:r>
    </w:p>
    <w:p w:rsidR="007E770E" w:rsidRPr="007E770E" w:rsidRDefault="007E770E" w:rsidP="007E77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сприяти моральному вихованню, формуванню комунікативних якостей учнів.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Основні поняття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 Фізичні, хімічні явища.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Плановані результати навчання.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uk-UA"/>
        </w:rPr>
        <w:t>особистісні:</w:t>
      </w:r>
    </w:p>
    <w:p w:rsidR="007E770E" w:rsidRPr="007E770E" w:rsidRDefault="007E770E" w:rsidP="007E77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розуміння єдності і цілісності навколишнього світу, можл</w:t>
      </w:r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ивості його пізнаваності і можливості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 xml:space="preserve"> пояснити на основі хімічних знань;</w:t>
      </w:r>
    </w:p>
    <w:p w:rsidR="007E770E" w:rsidRPr="007E770E" w:rsidRDefault="007E770E" w:rsidP="007E77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формування самостійності в придбанні нових знань і практичних умінь.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uk-UA"/>
        </w:rPr>
        <w:t>Предметні:</w:t>
      </w:r>
    </w:p>
    <w:p w:rsidR="007E770E" w:rsidRPr="007E770E" w:rsidRDefault="007E770E" w:rsidP="007E77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lastRenderedPageBreak/>
        <w:t>знати поняття "фізичне явище", "хімічне явище", "ознаки хімічної реакції", "умови виникнення і протікання хімічних реакцій»;</w:t>
      </w:r>
    </w:p>
    <w:p w:rsidR="007E770E" w:rsidRPr="007E770E" w:rsidRDefault="007E770E" w:rsidP="007E77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вміти визначати фізичні і хімічні явища,</w:t>
      </w:r>
    </w:p>
    <w:p w:rsidR="007E770E" w:rsidRPr="007E770E" w:rsidRDefault="007E770E" w:rsidP="007E77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uk-UA"/>
        </w:rPr>
        <w:t>вміти описувати ознаки хімічних реакцій,</w:t>
      </w:r>
      <w:r w:rsidR="000F582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uk-UA"/>
        </w:rPr>
        <w:t xml:space="preserve"> 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наводити приклади хімічних процесів в природі і техніці,</w:t>
      </w:r>
    </w:p>
    <w:p w:rsidR="007E770E" w:rsidRPr="007E770E" w:rsidRDefault="007E770E" w:rsidP="007E77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uk-UA"/>
        </w:rPr>
        <w:t>вміти пояснювати</w:t>
      </w:r>
      <w:r w:rsidR="000F582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uk-UA"/>
        </w:rPr>
        <w:t xml:space="preserve"> 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uk-UA"/>
        </w:rPr>
        <w:t>роль фізичних і хімічних явищ в природі і техніці,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демонстрації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 Приклади фізичних і хімічних явищ: зміни, що відбуваються при розчиненні цукру у воді, при нагріванні цукру, при плавленні і горінні парафіну, зміни, що відбуваються при зливанні розчинів.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 xml:space="preserve">Устаткування для проведення демонстрації фізичних і хімічних </w:t>
      </w:r>
      <w:proofErr w:type="spellStart"/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явищ: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порцелянова</w:t>
      </w:r>
      <w:proofErr w:type="spellEnd"/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чашка, пробірки, спиртівка, хімічний стакан, скляна паличка, предметне скло, хлорид натрію, крейд</w:t>
      </w:r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а, оцтова кислота, фільтрувальний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папір, скляна трубка, ложка для спалювання речовин, розчини хлорид барію, йодиду калію, гідроксиду натрію, дихрома</w:t>
      </w:r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ту калію, сульфату натрію , </w:t>
      </w:r>
      <w:proofErr w:type="spellStart"/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хлоридна</w:t>
      </w:r>
      <w:proofErr w:type="spellEnd"/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кислота, свічка парафінова, предметне скло, спирт </w:t>
      </w:r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етиловий, хлорид заліза і </w:t>
      </w:r>
      <w:proofErr w:type="spellStart"/>
      <w:r w:rsidR="000F582D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родані</w:t>
      </w:r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д</w:t>
      </w:r>
      <w:proofErr w:type="spellEnd"/>
      <w:r w:rsidRPr="007E770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амонію.</w:t>
      </w: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7E77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  <w:t>Технологічна карта уроку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4476"/>
        <w:gridCol w:w="2089"/>
      </w:tblGrid>
      <w:tr w:rsidR="007E770E" w:rsidRPr="007E770E" w:rsidTr="007E770E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діяльність учителя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діяльність учнів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Результат взаємодії (співпраці)</w:t>
            </w:r>
          </w:p>
        </w:tc>
      </w:tr>
      <w:tr w:rsidR="007E770E" w:rsidRPr="007E770E" w:rsidTr="007E770E">
        <w:tc>
          <w:tcPr>
            <w:tcW w:w="10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I. Етап мотивації (самовизначення) до навчальної діяльності</w:t>
            </w:r>
          </w:p>
          <w:p w:rsidR="007E770E" w:rsidRPr="007E770E" w:rsidRDefault="006E453D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</w:t>
            </w:r>
            <w:r w:rsidR="007E770E"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ета: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перевірка готовності учнів, їх настрій на роботу</w:t>
            </w:r>
          </w:p>
        </w:tc>
      </w:tr>
      <w:tr w:rsidR="007E770E" w:rsidRPr="007E770E" w:rsidTr="007E770E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Привітання учнів,</w:t>
            </w:r>
          </w:p>
          <w:p w:rsidR="007E770E" w:rsidRPr="007E770E" w:rsidRDefault="006E453D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психологічний настрі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й, включення в робочий процес.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Підготовка до роботи, перевірка необхідного обладнанн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я, перевірка підключення до 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uk-UA"/>
              </w:rPr>
              <w:t>Meet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, підготовка навчальних матеріалів, різних навчальних приладдя.</w:t>
            </w: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Спілкування між усіма учасниками освітнього процесу відбувається в чаті.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Озвучують готовність до уроку (перевірка технічного обладнання: навушники, камера, мікрофон)</w:t>
            </w:r>
          </w:p>
        </w:tc>
      </w:tr>
      <w:tr w:rsidR="007E770E" w:rsidRPr="007E770E" w:rsidTr="007E770E">
        <w:tc>
          <w:tcPr>
            <w:tcW w:w="10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II.</w:t>
            </w:r>
            <w:r w:rsidR="006E453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Етап перевірки домашнього завдання</w:t>
            </w:r>
          </w:p>
          <w:p w:rsidR="007E770E" w:rsidRPr="007E770E" w:rsidRDefault="006E453D" w:rsidP="007E770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</w:t>
            </w:r>
            <w:r w:rsidR="007E770E"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ета: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організація перевірки домашньої роботи, виявлення виниклих утруднень при його виконанні, розбір помилок.</w:t>
            </w:r>
          </w:p>
        </w:tc>
      </w:tr>
      <w:tr w:rsidR="007E770E" w:rsidRPr="007E770E" w:rsidTr="007E770E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Організовує фронтальне опитування, мета якого - закріпити поняття про речовини і сумішах, способах поділу сумішей.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uk-UA"/>
              </w:rPr>
              <w:t>А) Чисті речовини і суміші. Способи розділення сумішей</w:t>
            </w:r>
            <w:r w:rsidRPr="007E770E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uk-UA"/>
              </w:rPr>
              <w:t>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uk-UA"/>
              </w:rPr>
              <w:t>Б) Завдання</w:t>
            </w:r>
            <w:r w:rsidRPr="007E770E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uk-UA"/>
              </w:rPr>
              <w:t>(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на екран виводить список різних речовин і сумішей).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Дають визначення поняттям, відповідають на поставлені питання. Роблять висновки, порівняння, висновки. Обґрунтовують свої відповіді, дають визначення, використовуючи хімічний мову, описують властивості речовин, сумішей, способи розділення сумішей. Спільно з учителем вирішують труднощі, що виникли при виконанні домашнього завдання.</w:t>
            </w: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Відповідають на поставлені питання, відзначають труднощі, з якими зіткнулися при виконанні домашньої роботи.</w:t>
            </w: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А)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Що таке речовина?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Що називається властивостями речовини?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Чим речовини відрізняються від сумішей?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Які види сумішей ви знаєте?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Що таке однорідні і неоднорідні суміші?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Приклади однорідних і неоднорідних 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сумішей.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Які суміші легше розділити?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Які способи розділення неоднорідних сумішей ви знаєте?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Які способи поділу однорідних сумішей ви знаєте?</w:t>
            </w:r>
          </w:p>
          <w:p w:rsidR="007E770E" w:rsidRPr="007E770E" w:rsidRDefault="007E770E" w:rsidP="007E77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Навіщо потрібно розділяти суміші?</w:t>
            </w: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Б) Учні по черзі усно відзначають, де в даному списку суміші, а де-чисті речовини. Відповіді дають з поясненнями. Після виконання завдання разом з учнями перевіряємо правильність виконання завдання.</w:t>
            </w: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Речовини і суміші:</w:t>
            </w:r>
            <w:r w:rsidR="00E05E46" w:rsidRPr="00E05E4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Грунт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, Повітря, 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Мідь, Молоко, Залізо, Чавун, Крейда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, Морськ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 вода, Кисень, Гас, Кухонна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сіль.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Результатом взаємодії є спільна робота над помилками, виправлення недоліків, вирішення важких завдань.</w:t>
            </w:r>
          </w:p>
        </w:tc>
      </w:tr>
      <w:tr w:rsidR="007E770E" w:rsidRPr="007E770E" w:rsidTr="007E770E">
        <w:tc>
          <w:tcPr>
            <w:tcW w:w="10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>III. Актуалізація знань. Новий матеріал.</w:t>
            </w:r>
          </w:p>
          <w:p w:rsidR="007E770E" w:rsidRPr="007E770E" w:rsidRDefault="00E05E46" w:rsidP="007E770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</w:t>
            </w:r>
            <w:r w:rsidR="007E770E"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ета:</w:t>
            </w:r>
            <w:r w:rsidR="006E453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організація вивчення нового матеріалу із застосуванням методу створення проблемної ситуації і елементів дослідження.</w:t>
            </w:r>
          </w:p>
        </w:tc>
      </w:tr>
      <w:tr w:rsidR="007E770E" w:rsidRPr="007E770E" w:rsidTr="007E770E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Учитель ставить перед дітьми питання: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1. З якими явищами ви знайомі? Наведіть приклади фізичних явищ з тим курсу фізики (механічні, оптичні, теплові, магнітні, електричні, звукові).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2.Пріведіте приклади явищ, які можуть відбуватися з речовинами?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Спробуйте самостійно сформулювати тему уроку?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Яку мету ми повинні вирішити сьогодні на </w:t>
            </w:r>
            <w:proofErr w:type="spellStart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уроці</w:t>
            </w:r>
            <w:proofErr w:type="spellEnd"/>
            <w:r w:rsidR="006E453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?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uk-UA"/>
              </w:rPr>
              <w:t>Демонстраційні досліди.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Учитель демонструє перед екраном спочатку фізичні явища: випаровування води, розрізування паперу, розчинення цукру у воді - і підводить учнів до висновку, що дані речовини не перетворюються в інші, тобто ці зміни речовин відносяться до фізичних явищ.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Потім учитель демонструє і наводить приклади хімічних явищ: згоряння спирту; горіння парафіну та свічки, ір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жавіння заліза ; 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прожарювання мідного дроту в полум'ї спиртівки (спостерігаємо зміну кольору мідного дроту від червоного до чорного, утворення оксиду міді), реакція в розчинах між хлоридом барію і сульфатом натрію, між хлоридом заліза і </w:t>
            </w:r>
            <w:proofErr w:type="spellStart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роданідом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амонію, крейдою і розчином оцтової кислоти.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Діти наводять приклади змін, що відбуваються з речовинами (плавлення шматочки льоду, підгоряння картоплі, горіння дров, 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,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випаровування води, почорніння срібних виробів, скисання молока і </w:t>
            </w:r>
            <w:proofErr w:type="spellStart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т.д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.).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Формулюють і записують в зошит тему уроку: Фізичні та хімічні явища. Ознаки хімічної реакції.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Визначають мету уроку: порівняти фізичні і хімічні явища, виявити відмінності між ними, сформулювати ознаки хімічних реакцій.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Учні під керівництвом вчителя намагаються відповісти на питання: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1. Згадайте, що ви вже знаєте по цій темі з курсу фізики, природознавства, з життя.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2. Поясніть, як і чому розрізняються ці явища.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3. Охарактеризуйте ознаки відмінності цих явищ.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Спільно вирішуються проблеми при вивченні нового матеріалу, створюються умови для взаємодії учнів один з одни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м. Простежуються </w:t>
            </w:r>
            <w:proofErr w:type="spellStart"/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межпередметні</w:t>
            </w:r>
            <w:proofErr w:type="spellEnd"/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зв'язки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(фізика).</w:t>
            </w:r>
          </w:p>
          <w:p w:rsidR="007E770E" w:rsidRPr="007E770E" w:rsidRDefault="00E05E46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Спільно з учителем учні приходять до висновку, що 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в деяких випадках вихідні речовини перетворюються в нові речовини, тобто ці зміни відносяться до хімі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чних явищ, або хімічних реакцій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.</w:t>
            </w:r>
          </w:p>
        </w:tc>
      </w:tr>
      <w:tr w:rsidR="007E770E" w:rsidRPr="007E770E" w:rsidTr="007E770E">
        <w:tc>
          <w:tcPr>
            <w:tcW w:w="10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>IV. Етап первинного закріплення з промовляння у зовнішній промови.</w:t>
            </w:r>
          </w:p>
          <w:p w:rsidR="007E770E" w:rsidRPr="007E770E" w:rsidRDefault="007E770E" w:rsidP="007E770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мета: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організувати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виконання короткочасної самостійної роботи на визначення ступеня засвоєння учнями нового матеріалу</w:t>
            </w:r>
          </w:p>
        </w:tc>
      </w:tr>
      <w:tr w:rsidR="007E770E" w:rsidRPr="007E770E" w:rsidTr="007E770E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У підручнику хімії дається завдання, в якому необхідно виконати наступне: розділити запропоновані явища на дві групи і поясніть, за якою ознакою ви це зробили. (Відбувається обговорення питання, результат заноситься в зошит).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Дає пояснення. Так як хімія вивчає хімічні явища, то нас цікавлять саме вони. Хімічні явища називаються хімічними реакціями. Будь-яка хімічна реакція супроводжується змінами, які називаються ознаками хімічних реакцій. Які зміни ви побачили при перегляді хімічних явищ? Давайте ми сформулюємо ці ознаки.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Учні працюють з текстом підручника, з завданнями, аналізують демонстраційні досліди, заповнюють таблицю. Заповнену таблицю висилають в чаті.</w:t>
            </w: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Фізичні явища Хімічні явища</w:t>
            </w: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Явища, при яких речовини не перетворюються в інші, а тільки змінюється їх агрегатний стан або форма. Явище, при яких з даних речовин утворюються одне або кілька нових.</w:t>
            </w: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роблять висновок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: Розрізняють п'ять таких ознак:</w:t>
            </w:r>
          </w:p>
          <w:p w:rsidR="007E770E" w:rsidRPr="007E770E" w:rsidRDefault="007E770E" w:rsidP="007E770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Зміна забарвлення;</w:t>
            </w:r>
          </w:p>
          <w:p w:rsidR="007E770E" w:rsidRPr="007E770E" w:rsidRDefault="00E05E46" w:rsidP="007E770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Утворення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або розчинення осаду;</w:t>
            </w:r>
          </w:p>
          <w:p w:rsidR="007E770E" w:rsidRPr="007E770E" w:rsidRDefault="007E770E" w:rsidP="007E770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Зміна запаху;</w:t>
            </w:r>
          </w:p>
          <w:p w:rsidR="007E770E" w:rsidRPr="007E770E" w:rsidRDefault="007E770E" w:rsidP="007E770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Виділення газу;</w:t>
            </w:r>
          </w:p>
          <w:p w:rsidR="007E770E" w:rsidRPr="007E770E" w:rsidRDefault="007E770E" w:rsidP="007E770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Поглинання або виділення теплоти (іноді і світла).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Заповнення таблиці, озвучування учнями своїх відповідей. Обов'язкове засвоєння учнями ознак фізичних і хімічних явищ, їх відмінні ознаки.</w:t>
            </w:r>
          </w:p>
        </w:tc>
      </w:tr>
      <w:tr w:rsidR="007E770E" w:rsidRPr="007E770E" w:rsidTr="007E770E">
        <w:tc>
          <w:tcPr>
            <w:tcW w:w="10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V.Етап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включення в систему системи знань і повторення.</w:t>
            </w:r>
          </w:p>
          <w:p w:rsidR="007E770E" w:rsidRPr="007E770E" w:rsidRDefault="00E05E46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</w:t>
            </w:r>
            <w:r w:rsidR="007E770E"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ета: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повторення</w:t>
            </w:r>
            <w:proofErr w:type="spellEnd"/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і закріплення вивченого, виявлення межі застосування нового знання</w:t>
            </w:r>
          </w:p>
        </w:tc>
      </w:tr>
      <w:tr w:rsidR="007E770E" w:rsidRPr="007E770E" w:rsidTr="007E770E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Аналізує роботу класу, виставляє оцінки. Пропонує різнорівневі домашні завдання за вибором, коментує запропоновані завдання. Виконані завдання надсилаються на особисту пошту вчителя.</w:t>
            </w:r>
          </w:p>
          <w:p w:rsidR="007E770E" w:rsidRPr="007E770E" w:rsidRDefault="007E770E" w:rsidP="007E770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самостійна робота (різнорівнева). Варіант 3 (ускладнений)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uk-UA"/>
              </w:rPr>
              <w:t>Варіант 1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А) З запропонованого переліку явищ </w:t>
            </w:r>
            <w:proofErr w:type="spellStart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випишіть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тільк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и хімічні реакції: горіння скіпки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, розчинення 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цукру у воді, іржавіння залізного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дроту, , утворення </w:t>
            </w:r>
            <w:proofErr w:type="spellStart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інею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, танення льоду.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Б) Які ознаки підтверджують, що пригорання масла під час приготування їжі - хімічне явище?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uk-UA"/>
              </w:rPr>
              <w:t>Варіант 2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А) З запропонованого переліку явищ </w:t>
            </w:r>
            <w:proofErr w:type="spellStart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випишіть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хімічні реакції: почорніння мідної пластинки при нагріванні, плавлення металу в полум'я </w:t>
            </w:r>
            <w:proofErr w:type="spellStart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ацетиленово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-кисневого пальника, утворення к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ристалів солі при ви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парюванні її розчину, 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виділення бульбашок газу з відкритої пляшки з мінер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альною водою, обвуглювання скіпки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, скисання молока.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Б) Поясніть, які ознаки підтверджують, що гниття харчових залишків - хімічна реакція.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uk-UA"/>
              </w:rPr>
              <w:t>варіант 3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А) Наведіть по два приклади фізичних і хімічних явищ, які можна спостерігати в побуті. Назвіть ознаки хімічних реакцій.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Б) Наведіть приклад певної речовини або тіла і поясніть, які можуть відбуватися з ним фізичні і хімічні явища.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3). Підготувати повідомлення на тему «Короткий нарис історії розвитку хімії», використовуючи підручник і науково-пізнавальну літературу (для бажаючих і допитливих учнів).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Підбивають підсумок своєї діяльності, висловлюючи, формулюють вміння встановлювати значення результатів своєї діяльності для задоволення своїх потреб, мотивів, життєвих інтересів.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Спільно з учителем учні формулюють висновок по уроку про необхідність вміння спостерігати, експериментувати, вивчати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речовини та 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явища,</w:t>
            </w:r>
            <w:r w:rsidR="00E05E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що з ними відбуваються,</w:t>
            </w: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про тісний зв'язок явищ, що відбуваються і можливості пізнання таємниць природи для збереження її і практичного застосування людиною.</w:t>
            </w:r>
          </w:p>
        </w:tc>
      </w:tr>
      <w:tr w:rsidR="007E770E" w:rsidRPr="007E770E" w:rsidTr="007E770E">
        <w:tc>
          <w:tcPr>
            <w:tcW w:w="10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>VI. Етап рефлексії навчальної діяльності.</w:t>
            </w:r>
          </w:p>
          <w:p w:rsidR="007E770E" w:rsidRPr="007E770E" w:rsidRDefault="006E453D" w:rsidP="007E770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</w:t>
            </w:r>
            <w:bookmarkStart w:id="0" w:name="_GoBack"/>
            <w:bookmarkEnd w:id="0"/>
            <w:r w:rsidR="007E770E" w:rsidRPr="007E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ета: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самооцінка учнями результатів своєї діяльності.</w:t>
            </w:r>
          </w:p>
        </w:tc>
      </w:tr>
      <w:tr w:rsidR="007E770E" w:rsidRPr="007E770E" w:rsidTr="007E770E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71F9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Спробуйте закінчити речення</w:t>
            </w:r>
            <w:r w:rsidR="007E770E"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На сьогоднішньому </w:t>
            </w:r>
            <w:proofErr w:type="spellStart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уроці</w:t>
            </w:r>
            <w:proofErr w:type="spellEnd"/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я дізнався ...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Мені було цікаво дізнатися, що ...</w:t>
            </w:r>
          </w:p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Отримані знання мені знадобляться ...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Слухають, задають питання на розуміння і уточнення, беруть участь в обговоренні,</w:t>
            </w:r>
          </w:p>
          <w:p w:rsidR="007E770E" w:rsidRPr="007E770E" w:rsidRDefault="007E770E" w:rsidP="007E770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висловлюють власну думку про роботу та отриманому результаті.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0E" w:rsidRPr="007E770E" w:rsidRDefault="007E770E" w:rsidP="007E770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7E77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Встановлюється зв'язок між навчальною метою, діяльністю і результатом навчання.</w:t>
            </w:r>
          </w:p>
        </w:tc>
      </w:tr>
    </w:tbl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7E770E" w:rsidRPr="007E770E" w:rsidRDefault="007E770E" w:rsidP="007E77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D5015D" w:rsidRDefault="00D5015D"/>
    <w:sectPr w:rsidR="00D50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202"/>
    <w:multiLevelType w:val="multilevel"/>
    <w:tmpl w:val="B2DC20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7F648DA"/>
    <w:multiLevelType w:val="multilevel"/>
    <w:tmpl w:val="4F5E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1611B"/>
    <w:multiLevelType w:val="multilevel"/>
    <w:tmpl w:val="4A728B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0740087"/>
    <w:multiLevelType w:val="multilevel"/>
    <w:tmpl w:val="BB2E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E7BAF"/>
    <w:multiLevelType w:val="multilevel"/>
    <w:tmpl w:val="5AD61F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A8353E7"/>
    <w:multiLevelType w:val="multilevel"/>
    <w:tmpl w:val="3C9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468AE"/>
    <w:multiLevelType w:val="multilevel"/>
    <w:tmpl w:val="735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52629"/>
    <w:multiLevelType w:val="multilevel"/>
    <w:tmpl w:val="7B6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9439F"/>
    <w:multiLevelType w:val="multilevel"/>
    <w:tmpl w:val="BAC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77D14"/>
    <w:multiLevelType w:val="multilevel"/>
    <w:tmpl w:val="678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A17CF"/>
    <w:multiLevelType w:val="multilevel"/>
    <w:tmpl w:val="4E5A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F1BFA"/>
    <w:multiLevelType w:val="multilevel"/>
    <w:tmpl w:val="FE5E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547BF"/>
    <w:multiLevelType w:val="multilevel"/>
    <w:tmpl w:val="717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94760"/>
    <w:multiLevelType w:val="multilevel"/>
    <w:tmpl w:val="C79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132AA"/>
    <w:multiLevelType w:val="multilevel"/>
    <w:tmpl w:val="C49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B1D9A"/>
    <w:multiLevelType w:val="multilevel"/>
    <w:tmpl w:val="8DB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3"/>
  </w:num>
  <w:num w:numId="8">
    <w:abstractNumId w:val="8"/>
  </w:num>
  <w:num w:numId="9">
    <w:abstractNumId w:val="6"/>
  </w:num>
  <w:num w:numId="10">
    <w:abstractNumId w:val="15"/>
  </w:num>
  <w:num w:numId="11">
    <w:abstractNumId w:val="12"/>
  </w:num>
  <w:num w:numId="12">
    <w:abstractNumId w:val="14"/>
  </w:num>
  <w:num w:numId="13">
    <w:abstractNumId w:val="3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0E"/>
    <w:rsid w:val="000F582D"/>
    <w:rsid w:val="00681A29"/>
    <w:rsid w:val="006E453D"/>
    <w:rsid w:val="00771F9E"/>
    <w:rsid w:val="007E770E"/>
    <w:rsid w:val="00D5015D"/>
    <w:rsid w:val="00E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7007</Words>
  <Characters>3995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UWIM</dc:creator>
  <cp:lastModifiedBy>UWIM</cp:lastModifiedBy>
  <cp:revision>6</cp:revision>
  <dcterms:created xsi:type="dcterms:W3CDTF">2021-07-04T18:47:00Z</dcterms:created>
  <dcterms:modified xsi:type="dcterms:W3CDTF">2021-07-05T04:06:00Z</dcterms:modified>
</cp:coreProperties>
</file>