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40" w:rsidRPr="00B1381B" w:rsidRDefault="00745F40" w:rsidP="00B138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81B">
        <w:rPr>
          <w:rFonts w:ascii="Times New Roman" w:hAnsi="Times New Roman" w:cs="Times New Roman"/>
          <w:b/>
          <w:sz w:val="28"/>
          <w:szCs w:val="28"/>
        </w:rPr>
        <w:t>Розробка</w:t>
      </w:r>
      <w:proofErr w:type="spellEnd"/>
      <w:r w:rsidRPr="00B1381B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745F40" w:rsidRPr="00B1381B" w:rsidRDefault="00745F40" w:rsidP="00B138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1B">
        <w:rPr>
          <w:rFonts w:ascii="Times New Roman" w:hAnsi="Times New Roman" w:cs="Times New Roman"/>
          <w:b/>
          <w:sz w:val="28"/>
          <w:szCs w:val="28"/>
        </w:rPr>
        <w:t>Григоренко М.Ю.</w:t>
      </w:r>
      <w:r w:rsidR="00B1381B" w:rsidRPr="00B1381B">
        <w:rPr>
          <w:rFonts w:ascii="Times New Roman" w:hAnsi="Times New Roman" w:cs="Times New Roman"/>
          <w:b/>
          <w:sz w:val="28"/>
          <w:szCs w:val="28"/>
        </w:rPr>
        <w:t>,</w:t>
      </w:r>
    </w:p>
    <w:p w:rsidR="00745F40" w:rsidRPr="00B1381B" w:rsidRDefault="00B1381B" w:rsidP="00B138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381B">
        <w:rPr>
          <w:rFonts w:ascii="Times New Roman" w:hAnsi="Times New Roman" w:cs="Times New Roman"/>
          <w:b/>
          <w:sz w:val="28"/>
          <w:szCs w:val="28"/>
        </w:rPr>
        <w:t>в</w:t>
      </w:r>
      <w:r w:rsidR="00745F40" w:rsidRPr="00B1381B">
        <w:rPr>
          <w:rFonts w:ascii="Times New Roman" w:hAnsi="Times New Roman" w:cs="Times New Roman"/>
          <w:b/>
          <w:sz w:val="28"/>
          <w:szCs w:val="28"/>
        </w:rPr>
        <w:t>чител</w:t>
      </w:r>
      <w:r w:rsidRPr="00B1381B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745F40" w:rsidRPr="00B1381B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745F40" w:rsidRPr="00B1381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gramStart"/>
      <w:r w:rsidR="00745F40" w:rsidRPr="00B1381B">
        <w:rPr>
          <w:rFonts w:ascii="Times New Roman" w:hAnsi="Times New Roman" w:cs="Times New Roman"/>
          <w:b/>
          <w:sz w:val="28"/>
          <w:szCs w:val="28"/>
        </w:rPr>
        <w:t>м</w:t>
      </w:r>
      <w:proofErr w:type="spellStart"/>
      <w:proofErr w:type="gramEnd"/>
      <w:r w:rsidR="00745F40" w:rsidRPr="00B1381B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proofErr w:type="spellEnd"/>
    </w:p>
    <w:p w:rsidR="00745F40" w:rsidRPr="00B1381B" w:rsidRDefault="00745F40" w:rsidP="00B138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гімназії №1</w:t>
      </w:r>
    </w:p>
    <w:p w:rsidR="00745F40" w:rsidRPr="00B1381B" w:rsidRDefault="00745F40" w:rsidP="00B138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745F40" w:rsidRPr="00B1381B" w:rsidRDefault="00745F40" w:rsidP="00745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Pr="00B1381B">
        <w:rPr>
          <w:rFonts w:ascii="Times New Roman" w:hAnsi="Times New Roman" w:cs="Times New Roman"/>
          <w:b/>
          <w:sz w:val="28"/>
          <w:szCs w:val="28"/>
        </w:rPr>
        <w:t>Прак</w:t>
      </w: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тична</w:t>
      </w:r>
      <w:proofErr w:type="spellEnd"/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№1.</w:t>
      </w:r>
      <w:r w:rsidRPr="00B13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b/>
          <w:sz w:val="28"/>
          <w:szCs w:val="28"/>
        </w:rPr>
        <w:t>Реакції</w:t>
      </w:r>
      <w:proofErr w:type="spellEnd"/>
      <w:r w:rsidRPr="00B13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b/>
          <w:sz w:val="28"/>
          <w:szCs w:val="28"/>
        </w:rPr>
        <w:t>йонного</w:t>
      </w:r>
      <w:proofErr w:type="spellEnd"/>
      <w:r w:rsidRPr="00B13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b/>
          <w:sz w:val="28"/>
          <w:szCs w:val="28"/>
        </w:rPr>
        <w:t>обміну</w:t>
      </w:r>
      <w:proofErr w:type="spellEnd"/>
      <w:r w:rsidRPr="00B1381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1381B">
        <w:rPr>
          <w:rFonts w:ascii="Times New Roman" w:hAnsi="Times New Roman" w:cs="Times New Roman"/>
          <w:b/>
          <w:sz w:val="28"/>
          <w:szCs w:val="28"/>
        </w:rPr>
        <w:t>розчинах</w:t>
      </w:r>
      <w:proofErr w:type="spellEnd"/>
      <w:r w:rsidRPr="00B13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b/>
          <w:sz w:val="28"/>
          <w:szCs w:val="28"/>
        </w:rPr>
        <w:t>електролітів</w:t>
      </w:r>
      <w:proofErr w:type="spellEnd"/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B1381B">
        <w:rPr>
          <w:rFonts w:ascii="Times New Roman" w:hAnsi="Times New Roman" w:cs="Times New Roman"/>
          <w:sz w:val="28"/>
          <w:szCs w:val="28"/>
        </w:rPr>
        <w:t> 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знання про  механізм реакцій обміну між розчинами електролітів, удосконалити вміння записувати рівняння реакцій обміну в  молекулярній та повній і скороченій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йонних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формах; пояснювати суть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процеса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електролітичної дисоціації, </w:t>
      </w:r>
      <w:proofErr w:type="spellStart"/>
      <w:r w:rsidR="008A5506" w:rsidRPr="00B1381B">
        <w:rPr>
          <w:rFonts w:ascii="Times New Roman" w:hAnsi="Times New Roman" w:cs="Times New Roman"/>
          <w:sz w:val="28"/>
          <w:szCs w:val="28"/>
          <w:lang w:val="uk-UA"/>
        </w:rPr>
        <w:t>обгрунтовувати</w:t>
      </w:r>
      <w:proofErr w:type="spellEnd"/>
      <w:r w:rsidR="008A5506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перебіг реакцій між електролітами у водних розчинах,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 розвивати навички </w:t>
      </w:r>
      <w:r w:rsidR="008A5506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роботи з хімічними реактивами, проведення хімічного експерименту з дотриманням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правил безпеки при проведенні хімічних дослідів, описувати досліди,</w:t>
      </w:r>
      <w:r w:rsidR="00FA625F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спостерігати,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робити висновки.</w:t>
      </w:r>
    </w:p>
    <w:p w:rsidR="00FA625F" w:rsidRPr="00B1381B" w:rsidRDefault="00745F40" w:rsidP="00745F4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</w:t>
      </w:r>
      <w:r w:rsidR="002573F4" w:rsidRPr="00B1381B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B1381B">
        <w:rPr>
          <w:rFonts w:ascii="Times New Roman" w:hAnsi="Times New Roman" w:cs="Times New Roman"/>
          <w:b/>
          <w:bCs/>
          <w:sz w:val="28"/>
          <w:szCs w:val="28"/>
          <w:lang w:val="uk-UA"/>
        </w:rPr>
        <w:t>і результати:</w:t>
      </w:r>
    </w:p>
    <w:p w:rsidR="002573F4" w:rsidRPr="00B1381B" w:rsidRDefault="00FA625F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B1381B" w:rsidRPr="00B138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1381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знаннєвий</w:t>
      </w:r>
      <w:proofErr w:type="spellEnd"/>
      <w:r w:rsidRPr="00B138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компонент: </w:t>
      </w:r>
      <w:r w:rsidR="00745F40" w:rsidRPr="00B1381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наводять приклади електролітів і неелектролітів, знають, які класи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відносяться до електролітів</w:t>
      </w:r>
      <w:r w:rsidR="002573F4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, дають визначення цим речовинам з погляду електролітичної дисоціації, наводять приклади сильних і слабких електролітів, знають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та умови перебігу реакцій </w:t>
      </w:r>
      <w:proofErr w:type="spellStart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йонного</w:t>
      </w:r>
      <w:proofErr w:type="spellEnd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обміну;</w:t>
      </w:r>
    </w:p>
    <w:p w:rsidR="006045EF" w:rsidRPr="00B1381B" w:rsidRDefault="002573F4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1381B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діяльнісний компонент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: учні складають реакції обміну в повній та скороченій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йонній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формах, проводять реакції між розчинами електролітів з урахуванням умов їх перебігу,  дотримуються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правил безпеки при користуванні хімічним посудом і реактивами;</w:t>
      </w:r>
    </w:p>
    <w:p w:rsidR="00745F40" w:rsidRPr="00B1381B" w:rsidRDefault="006045EF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ціннісний компонент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: учні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обгрунтовують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перебіг реакцій між електролітами у водних розчинах, на основі спостережень роблять висновки,  оформлюють результати практичної роботи, висловлюють судження про роль експерименту в науці.</w:t>
      </w:r>
    </w:p>
    <w:p w:rsidR="006045EF" w:rsidRPr="00B1381B" w:rsidRDefault="006045EF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300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урок розвитку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( практична робота)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Базові поняття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>та терміни:</w:t>
      </w:r>
      <w:r w:rsidRPr="00B1381B">
        <w:rPr>
          <w:rStyle w:val="a3"/>
          <w:rFonts w:ascii="Times New Roman" w:hAnsi="Times New Roman" w:cs="Times New Roman"/>
          <w:bCs/>
          <w:sz w:val="28"/>
          <w:szCs w:val="28"/>
        </w:rPr>
        <w:t> 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розчин, розчинена речовина, електроліти, неелектроліти,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йони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, катіони, аніони, реакції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йонного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обміну,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йонні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рівняння, сильні і слабкі електроліти.</w:t>
      </w:r>
    </w:p>
    <w:p w:rsidR="00165B0F" w:rsidRPr="00B1381B" w:rsidRDefault="006045EF" w:rsidP="00165B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8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Обладнання</w:t>
      </w:r>
      <w:proofErr w:type="spellEnd"/>
      <w:r w:rsidRPr="00B1381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B13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8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65B0F" w:rsidRPr="00B1381B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аблиця розчинності основ, кислот, солей</w:t>
      </w:r>
      <w:r w:rsidR="00165B0F" w:rsidRPr="00B1381B">
        <w:rPr>
          <w:rFonts w:ascii="Times New Roman" w:hAnsi="Times New Roman" w:cs="Times New Roman"/>
          <w:sz w:val="28"/>
          <w:szCs w:val="28"/>
          <w:lang w:val="uk-UA"/>
        </w:rPr>
        <w:t>, інструктивна картка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B0F" w:rsidRPr="00B1381B">
        <w:rPr>
          <w:rFonts w:ascii="Times New Roman" w:hAnsi="Times New Roman" w:cs="Times New Roman"/>
          <w:sz w:val="28"/>
          <w:szCs w:val="28"/>
          <w:lang w:val="uk-UA"/>
        </w:rPr>
        <w:t>(обладнання і реактиви згідно інструкції)</w:t>
      </w:r>
    </w:p>
    <w:p w:rsidR="00745F40" w:rsidRPr="00B1381B" w:rsidRDefault="00165B0F" w:rsidP="00165B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40" w:rsidRPr="00CC300B" w:rsidRDefault="00F30C20" w:rsidP="00F30C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0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300B">
        <w:rPr>
          <w:rFonts w:ascii="Times New Roman" w:hAnsi="Times New Roman" w:cs="Times New Roman"/>
          <w:b/>
          <w:sz w:val="28"/>
          <w:szCs w:val="28"/>
          <w:lang w:val="uk-UA"/>
        </w:rPr>
        <w:t>.Орієнтація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Уявіть собі, що ми з вами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- працівники науково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дослідницького інституту. До нашого інституту приїхала ліцензійна комісія, яка перевірить рівень наших знань і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видасть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ліцензію на продовження науково-дослідницької діяльності, звичайно, якщо ми доведемо під час уроку</w:t>
      </w:r>
      <w:r w:rsidR="00F30C20" w:rsidRPr="00B138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що заслуговуємо на це.</w:t>
      </w:r>
    </w:p>
    <w:p w:rsidR="00F30C20" w:rsidRPr="00B1381B" w:rsidRDefault="00F30C2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Девіз уроку: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F30C20" w:rsidP="00F30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«Зібратись разом - це початок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40" w:rsidRPr="00B1381B" w:rsidRDefault="00F30C20" w:rsidP="00745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Триматись разом – це прогрес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40" w:rsidRPr="00B1381B" w:rsidRDefault="00F30C20" w:rsidP="00745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Працювати разом – це успіх»</w:t>
      </w:r>
    </w:p>
    <w:p w:rsidR="00B1381B" w:rsidRDefault="00B1381B" w:rsidP="00B1381B">
      <w:pPr>
        <w:tabs>
          <w:tab w:val="left" w:pos="6086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>Генрі Форд</w:t>
      </w:r>
    </w:p>
    <w:p w:rsidR="00F30C20" w:rsidRPr="00B1381B" w:rsidRDefault="00F30C20" w:rsidP="00745F40">
      <w:pPr>
        <w:tabs>
          <w:tab w:val="left" w:pos="6086"/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Я вам всім бажаю досягти певних успіхів.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45F40" w:rsidRPr="00B1381B" w:rsidRDefault="00745F40" w:rsidP="00745F40">
      <w:pPr>
        <w:tabs>
          <w:tab w:val="left" w:pos="6086"/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745F40" w:rsidRPr="00CC300B" w:rsidRDefault="00F30C20" w:rsidP="00F30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C30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30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1381B" w:rsidRPr="00CC3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300B">
        <w:rPr>
          <w:rFonts w:ascii="Times New Roman" w:hAnsi="Times New Roman" w:cs="Times New Roman"/>
          <w:b/>
          <w:sz w:val="28"/>
          <w:szCs w:val="28"/>
          <w:lang w:val="uk-UA"/>
        </w:rPr>
        <w:t>Цілепокладання</w:t>
      </w:r>
    </w:p>
    <w:p w:rsidR="00745F40" w:rsidRPr="00B1381B" w:rsidRDefault="00F30C2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  Тема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уроку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Практична робота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«Реакції </w:t>
      </w:r>
      <w:proofErr w:type="spellStart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йонного</w:t>
      </w:r>
      <w:proofErr w:type="spellEnd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обміну в розчинах електролітів»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уроку я хочу прочитати вам уривок з твору </w:t>
      </w:r>
      <w:r w:rsidR="00CC300B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="00CC300B">
        <w:rPr>
          <w:rFonts w:ascii="Times New Roman" w:hAnsi="Times New Roman" w:cs="Times New Roman"/>
          <w:sz w:val="28"/>
          <w:szCs w:val="28"/>
          <w:lang w:val="uk-UA"/>
        </w:rPr>
        <w:t>Керрола</w:t>
      </w:r>
      <w:proofErr w:type="spellEnd"/>
      <w:r w:rsidR="00CC300B">
        <w:rPr>
          <w:rFonts w:ascii="Times New Roman" w:hAnsi="Times New Roman" w:cs="Times New Roman"/>
          <w:sz w:val="28"/>
          <w:szCs w:val="28"/>
          <w:lang w:val="uk-UA"/>
        </w:rPr>
        <w:t xml:space="preserve"> «Аліса в країні чудес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»: «За кілька кроків від неї сидів на гілці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чеширський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кіт. 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-«Скажіть, будь ласка, куди мені звідси йти?»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-«А куди ти хочеш потрапити?»- спитав у відповідь кіт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-«  Мені все одно…»-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сказала Аліса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-«Тоді все одно куди йти»,-зауважив кіт 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Як ви гадаєте, що хоче сказати цим кіт Алісі, та навіщо я прочитала ці слова на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початку уроку?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(потрібно знати мету)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Так, правильно потрібно знат</w:t>
      </w:r>
      <w:r w:rsidR="00DF066C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и мету своєї роботи. </w:t>
      </w:r>
    </w:p>
    <w:p w:rsidR="00DF066C" w:rsidRPr="00B1381B" w:rsidRDefault="00B1381B" w:rsidP="00DF06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Для мене 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 </w:t>
      </w:r>
      <w:r w:rsidR="002D190C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</w:t>
      </w:r>
      <w:r w:rsidR="00DF066C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D190C" w:rsidRPr="00B1381B">
        <w:rPr>
          <w:rFonts w:ascii="Times New Roman" w:hAnsi="Times New Roman" w:cs="Times New Roman"/>
          <w:sz w:val="28"/>
          <w:szCs w:val="28"/>
          <w:lang w:val="uk-UA"/>
        </w:rPr>
        <w:t>ваші знання про електролітичну дисоціацію</w:t>
      </w:r>
      <w:r w:rsidR="00DF066C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кислот, основ і солей у водних розчинах,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навчити вас самостійно проводити експеримент, перевірити ваше вміння складати рівняння реакцій обміну у молекулярній, повній та скороченій формах, перевірити ваше вміння спостерігати та робити висновки. Адже ці вміння потрібні в житті кожній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lastRenderedPageBreak/>
        <w:t>людині. Для хіміків спостерігати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- це не просто помічати, адже спостереження-</w:t>
      </w:r>
      <w:r w:rsidR="00DF066C" w:rsidRPr="00B1381B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І етап людського пізнання.</w:t>
      </w:r>
      <w:r w:rsidR="00DF066C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066C" w:rsidRPr="00B1381B" w:rsidRDefault="00DF066C" w:rsidP="00DF06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У кожного мета своя- запишіть її (учні записують мету практичної роботи).</w:t>
      </w:r>
    </w:p>
    <w:p w:rsidR="00681BA8" w:rsidRPr="00B1381B" w:rsidRDefault="00DF066C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( Учитель пояснює завдання уроку, згідно інстр</w:t>
      </w:r>
      <w:r w:rsidR="00681BA8" w:rsidRPr="00B1381B">
        <w:rPr>
          <w:rFonts w:ascii="Times New Roman" w:hAnsi="Times New Roman" w:cs="Times New Roman"/>
          <w:sz w:val="28"/>
          <w:szCs w:val="28"/>
          <w:lang w:val="uk-UA"/>
        </w:rPr>
        <w:t>уктивній картці)</w:t>
      </w:r>
    </w:p>
    <w:p w:rsidR="00745F40" w:rsidRPr="00B1381B" w:rsidRDefault="00681BA8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і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рективи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: штатив з пробірками; розчин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купрум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(ІІ) сульфату, барій хлориду, натрій (калій) карбонату, натрій гідроксиду, калій гідроксиду,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хло</w:t>
      </w:r>
      <w:bookmarkStart w:id="0" w:name="_GoBack"/>
      <w:bookmarkEnd w:id="0"/>
      <w:r w:rsidRPr="00B1381B">
        <w:rPr>
          <w:rFonts w:ascii="Times New Roman" w:hAnsi="Times New Roman" w:cs="Times New Roman"/>
          <w:sz w:val="28"/>
          <w:szCs w:val="28"/>
          <w:lang w:val="uk-UA"/>
        </w:rPr>
        <w:t>ридної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кислоти, сульфатної кислоти, розчин натрій хлор, індикаторний папір,  фенолфталеїну, крейда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40" w:rsidRPr="00B1381B" w:rsidRDefault="00681BA8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і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реактиви: кожен учень 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>обирає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та реактиви відповідно до варіанту.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BA8" w:rsidRPr="00B1381B" w:rsidRDefault="00681BA8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Результат вашої робот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- це виконана робота і оформлений звіт.</w:t>
      </w:r>
    </w:p>
    <w:p w:rsidR="00745F40" w:rsidRPr="00CC300B" w:rsidRDefault="00B1381B" w:rsidP="00745F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1BA8" w:rsidRPr="00CC300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30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81BA8" w:rsidRPr="00CC3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1BA8" w:rsidRPr="00CC300B">
        <w:rPr>
          <w:rFonts w:ascii="Times New Roman" w:hAnsi="Times New Roman" w:cs="Times New Roman"/>
          <w:b/>
          <w:sz w:val="28"/>
          <w:szCs w:val="28"/>
          <w:lang w:val="uk-UA"/>
        </w:rPr>
        <w:t>Цілереалізація</w:t>
      </w:r>
      <w:proofErr w:type="spellEnd"/>
    </w:p>
    <w:p w:rsidR="00745F40" w:rsidRPr="00B1381B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Кабінет хімічний</w:t>
      </w:r>
    </w:p>
    <w:p w:rsidR="00745F40" w:rsidRPr="00B1381B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Дещо не звичний.</w:t>
      </w:r>
    </w:p>
    <w:p w:rsidR="00745F40" w:rsidRPr="00B1381B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У ньому такі відбуваються дива!</w:t>
      </w:r>
    </w:p>
    <w:p w:rsidR="00745F40" w:rsidRPr="00B1381B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Обладнання, посуд, реактиви,</w:t>
      </w:r>
    </w:p>
    <w:p w:rsidR="00745F40" w:rsidRPr="00B1381B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Пробірки, ко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штативи.</w:t>
      </w:r>
    </w:p>
    <w:p w:rsidR="00745F40" w:rsidRPr="00B1381B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Тут можна експериментувати,</w:t>
      </w:r>
    </w:p>
    <w:p w:rsidR="00745F40" w:rsidRPr="00B1381B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Досліджувати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вивчати,</w:t>
      </w:r>
    </w:p>
    <w:p w:rsidR="00745F40" w:rsidRPr="00B1381B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Спостерігати, пізнавати.</w:t>
      </w:r>
    </w:p>
    <w:p w:rsidR="00745F40" w:rsidRPr="00B1381B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А щоб не сталося біди, </w:t>
      </w:r>
    </w:p>
    <w:p w:rsidR="00745F40" w:rsidRPr="00B1381B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Пам’ятай усюди і завжди:</w:t>
      </w:r>
    </w:p>
    <w:p w:rsidR="00745F40" w:rsidRPr="00B1381B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Правила безпеки ти вивчай</w:t>
      </w:r>
    </w:p>
    <w:p w:rsidR="00745F40" w:rsidRDefault="00745F40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І про своє здоров’я дбай.</w:t>
      </w:r>
    </w:p>
    <w:p w:rsidR="0004509F" w:rsidRPr="00B1381B" w:rsidRDefault="0004509F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04509F" w:rsidP="000450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А зараз мені хотілось б зазирнути в минуле, адже кажуть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що хто добре знає минуле, тому відоме майбутнє. </w:t>
      </w:r>
    </w:p>
    <w:p w:rsidR="00745F40" w:rsidRPr="00B1381B" w:rsidRDefault="001C54C0" w:rsidP="00745F4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Перевірка домашнь</w:t>
      </w:r>
      <w:r w:rsidR="00B138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го завдання (учні повинні були підготувати цікаві факти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з історичного аспекту виникнення правил БЖД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C54C0" w:rsidRPr="00B1381B" w:rsidRDefault="001C54C0" w:rsidP="001C54C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Приклади ( у учнів вони можуть бути свої)</w:t>
      </w:r>
    </w:p>
    <w:p w:rsidR="00745F40" w:rsidRPr="00B1381B" w:rsidRDefault="00B1381B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Парацельс</w:t>
      </w:r>
      <w:proofErr w:type="spellEnd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був реформатором алхімії та медицини, основоположником нового напряму в алхімії, метою якого було широке використання хімічних речовин для лікування </w:t>
      </w:r>
      <w:proofErr w:type="spellStart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. Афоризм </w:t>
      </w:r>
      <w:proofErr w:type="spellStart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Парацельса</w:t>
      </w:r>
      <w:proofErr w:type="spellEnd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: «Все є отрутою, і ніщо не позбавлене отруйності. Одна лише доза робить отруту непомітною». У всі часи розвитку хімії хіміки, крім складу й опису вигляду речовини,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з’ясовували її запах і смак. Не дивно, що опіки слизової оболонки носа й ротової порожнини, отруєння та інші травми постійно супроводжували роботу хіміків і робили її дуже небезпечною. </w:t>
      </w:r>
    </w:p>
    <w:p w:rsidR="00745F40" w:rsidRPr="00B1381B" w:rsidRDefault="00B1381B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В одному старовинному рукописі згадується про те, як арабський алхімік </w:t>
      </w:r>
      <w:proofErr w:type="spellStart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Мефіль</w:t>
      </w:r>
      <w:proofErr w:type="spellEnd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, скуштувавши безбарвну рідину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миттєво осліп. Алхімік отримав метанол, який є дуже сильною отрутою.  Прийом в середину 10-20 мл. цієї речовини призводить до втрати зору, а 30-50 мл.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смертельна доза.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Запитання до класу: Який висновок можна зробити з вище наведених даних?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Карл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Фогг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- хімік, який працював разом з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Лібіхом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(німецьким професором органічної хімії), ось так описує один випадок: «Входить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Лібіх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>, у нього в руках склянка з притертою пробкою</w:t>
      </w:r>
      <w:r w:rsidR="00950F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50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«Нумо оголіть руку-, говорить він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Фоггу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та вологою пробкою торкається руки.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50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Пече,так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50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«Я тільки-но одержав безводну мурашину кислоту.» 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Після цієї проби у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Фогга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залишився білий шрам на руці. У самого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Лібіха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вскочив пухир від бризок кислоти. 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Пам’ятай, що всі кислоти 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Не бувають без роботи!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Все руйнують навкруги: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Шкіру, одяг та луги.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Щоб не скоїти всім шкоди</w:t>
      </w:r>
      <w:r w:rsidR="00950F0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Бережи від них ти води.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Обережним будь, обачним, 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Бо помилок не пробачить 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Агресивні і їдучі - 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Як вогонь вони пекучі.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Підкоряють навіть сплави!</w:t>
      </w:r>
    </w:p>
    <w:p w:rsidR="00745F40" w:rsidRPr="00B1381B" w:rsidRDefault="00745F40" w:rsidP="000450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Кислота - не для забави</w:t>
      </w:r>
      <w:r w:rsidR="00950F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5F40" w:rsidRPr="00B1381B" w:rsidRDefault="00950F0D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У 1739р. </w:t>
      </w:r>
      <w:proofErr w:type="spellStart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Ловітс</w:t>
      </w:r>
      <w:proofErr w:type="spellEnd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- академік Петербурзької академії наук отримав кристали оцтової кислоти. Він випадково пролив концентровану оцтову кислоту на стіл. Збираючи її фільтрувальним папером, </w:t>
      </w:r>
      <w:proofErr w:type="spellStart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Ловітс</w:t>
      </w:r>
      <w:proofErr w:type="spellEnd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віджимав її пальцями над склянкою. Незабаром він помітив, що пальці втратили чутливість побілили й порозпухали. </w:t>
      </w:r>
      <w:proofErr w:type="spellStart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>Ловітс</w:t>
      </w:r>
      <w:proofErr w:type="spellEnd"/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не дотримувався елементарної техніки безпеки під час проведення експериментів і після кожного експерименту упродовж кількох місяців він не міг працювати.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Запитання до класу: Які правила техніки безпеки ви могли б запропонувати за двома останніми фактами? </w:t>
      </w:r>
    </w:p>
    <w:p w:rsidR="004E4166" w:rsidRPr="00B1381B" w:rsidRDefault="00745F40" w:rsidP="004E41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Таких прикладів можна наводити чимало. Багато хімічних дослідів пов’язані із застосуванням їдких, задушливих, отруйних і вогненебезпечних речовин. У зв’язку з цим існують правила, яких слід дотримуватися для запобігання травматизму. Правила ці досить прості, але їх необхідно виконувати оскільки зневажання ними може завдати шкоди здоров’ю та пошкодити одяг.</w:t>
      </w:r>
    </w:p>
    <w:p w:rsidR="00745F40" w:rsidRPr="00B1381B" w:rsidRDefault="003C27F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2.Загальний</w:t>
      </w:r>
      <w:r w:rsidR="00745F4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E4166" w:rsidRPr="00B1381B">
        <w:rPr>
          <w:rFonts w:ascii="Times New Roman" w:hAnsi="Times New Roman" w:cs="Times New Roman"/>
          <w:sz w:val="28"/>
          <w:szCs w:val="28"/>
          <w:lang w:val="uk-UA"/>
        </w:rPr>
        <w:t>нструктаж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, усвідомлення алгоритму дій </w:t>
      </w:r>
      <w:r w:rsidR="004E4166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(презентація слайдів)</w:t>
      </w:r>
    </w:p>
    <w:p w:rsidR="00745F40" w:rsidRDefault="00745F40" w:rsidP="004E416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</w:rPr>
        <w:t> 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Бесіда, під час якої </w:t>
      </w:r>
      <w:r w:rsidR="004E4166" w:rsidRPr="00B1381B">
        <w:rPr>
          <w:rFonts w:ascii="Times New Roman" w:hAnsi="Times New Roman" w:cs="Times New Roman"/>
          <w:sz w:val="28"/>
          <w:szCs w:val="28"/>
          <w:lang w:val="uk-UA"/>
        </w:rPr>
        <w:t>учитель перевіряє знання  учнів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з прав</w:t>
      </w:r>
      <w:r w:rsidRPr="00B1381B"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актуальними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>.</w:t>
      </w:r>
    </w:p>
    <w:p w:rsidR="00CC300B" w:rsidRDefault="00CC300B" w:rsidP="00CC300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135B2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https://www.youtube.com/watch?v=we4zEXWFfF8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(при виконанні роботи дистанційно)</w:t>
      </w:r>
    </w:p>
    <w:p w:rsidR="004E4166" w:rsidRDefault="004E4166" w:rsidP="00CC300B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300B">
        <w:rPr>
          <w:rFonts w:ascii="Times New Roman" w:hAnsi="Times New Roman" w:cs="Times New Roman"/>
          <w:i/>
          <w:sz w:val="28"/>
          <w:szCs w:val="28"/>
          <w:lang w:val="uk-UA"/>
        </w:rPr>
        <w:t>Актуалізація опорних знань</w:t>
      </w:r>
    </w:p>
    <w:p w:rsidR="006A0A55" w:rsidRPr="006A0A55" w:rsidRDefault="006A0A55" w:rsidP="00CC300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A0A5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A0A55">
        <w:rPr>
          <w:rFonts w:ascii="Times New Roman" w:hAnsi="Times New Roman" w:cs="Times New Roman"/>
          <w:sz w:val="28"/>
          <w:szCs w:val="28"/>
        </w:rPr>
        <w:t>-</w:t>
      </w:r>
      <w:r w:rsidRPr="006A0A55">
        <w:rPr>
          <w:rFonts w:ascii="Times New Roman" w:hAnsi="Times New Roman" w:cs="Times New Roman"/>
          <w:sz w:val="28"/>
          <w:szCs w:val="28"/>
          <w:lang w:val="uk-UA"/>
        </w:rPr>
        <w:t>форма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(тест): </w:t>
      </w:r>
      <w:hyperlink r:id="rId7" w:history="1">
        <w:r w:rsidRPr="00135B2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https://forms.gle/Z</w:t>
        </w:r>
        <w:r w:rsidRPr="00135B2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E</w:t>
        </w:r>
        <w:r w:rsidRPr="00135B2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QYWZU3KexqJZfj8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(при виконанні роботи дистанційно)</w:t>
      </w:r>
    </w:p>
    <w:p w:rsidR="00745F40" w:rsidRPr="00B1381B" w:rsidRDefault="00745F40" w:rsidP="00745F4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Сьогдні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ми спробуємо використати теоретичні знання і перевірити їх на практиці.</w:t>
      </w:r>
    </w:p>
    <w:p w:rsidR="00745F40" w:rsidRPr="00B1381B" w:rsidRDefault="00745F40" w:rsidP="00745F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Які реакції називають реакціями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йонного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обміну? </w:t>
      </w:r>
    </w:p>
    <w:p w:rsidR="00745F40" w:rsidRPr="00B1381B" w:rsidRDefault="00745F40" w:rsidP="00745F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Які частинки називають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йонами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45F40" w:rsidRPr="00B1381B" w:rsidRDefault="00745F40" w:rsidP="00745F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Які речовини називають електролітами, неелектролітами?</w:t>
      </w:r>
    </w:p>
    <w:p w:rsidR="00745F40" w:rsidRPr="00B1381B" w:rsidRDefault="00745F40" w:rsidP="00745F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Який процес називається електролітичною дисоціацією?</w:t>
      </w:r>
    </w:p>
    <w:p w:rsidR="00745F40" w:rsidRPr="00B1381B" w:rsidRDefault="00745F40" w:rsidP="00745F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Ким були сформульовані основні положення ТЕД?</w:t>
      </w:r>
    </w:p>
    <w:p w:rsidR="00745F40" w:rsidRPr="00B1381B" w:rsidRDefault="00745F40" w:rsidP="00745F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Які класи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відносяться до електролітів?</w:t>
      </w:r>
    </w:p>
    <w:p w:rsidR="00745F40" w:rsidRPr="00B1381B" w:rsidRDefault="00745F40" w:rsidP="00745F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Які речовини з погляду електролітичної дисоціації називають кислотами, основами, солями?</w:t>
      </w:r>
    </w:p>
    <w:p w:rsidR="00745F40" w:rsidRPr="00B1381B" w:rsidRDefault="00745F40" w:rsidP="00745F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Що показує ступінь електролітичної дисоціації</w:t>
      </w:r>
      <w:r w:rsidR="00950F0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45F40" w:rsidRPr="00B1381B" w:rsidRDefault="00745F40" w:rsidP="00745F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приклади сильних і слабких електролітів. В яких випадках реакції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йонного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обміну практично здійснюються? 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</w:rPr>
      </w:pPr>
      <w:r w:rsidRPr="00B138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</w:rPr>
      </w:pPr>
      <w:r w:rsidRPr="00B1381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F0" w:rsidRPr="00B1381B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="003C27F0"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F0" w:rsidRPr="00B1381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C27F0"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F0" w:rsidRPr="00B1381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3C27F0"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F0" w:rsidRPr="00B1381B">
        <w:rPr>
          <w:rFonts w:ascii="Times New Roman" w:hAnsi="Times New Roman" w:cs="Times New Roman"/>
          <w:sz w:val="28"/>
          <w:szCs w:val="28"/>
        </w:rPr>
        <w:t>отрим</w:t>
      </w:r>
      <w:r w:rsidR="003C27F0" w:rsidRPr="00B1381B">
        <w:rPr>
          <w:rFonts w:ascii="Times New Roman" w:hAnsi="Times New Roman" w:cs="Times New Roman"/>
          <w:sz w:val="28"/>
          <w:szCs w:val="28"/>
          <w:lang w:val="uk-UA"/>
        </w:rPr>
        <w:t>али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інструкційні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r w:rsidR="00AC6EC0" w:rsidRPr="00B1381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Start"/>
      <w:r w:rsidR="00AC6EC0" w:rsidRPr="00B1381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AC6EC0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ід контролем і за допомогою учителя)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досліди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оформляють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роботу в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>.</w:t>
      </w:r>
    </w:p>
    <w:p w:rsidR="006A0A55" w:rsidRDefault="006A0A55" w:rsidP="00745F40">
      <w:pPr>
        <w:rPr>
          <w:rStyle w:val="a4"/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6A0A55" w:rsidRDefault="006A0A55" w:rsidP="00745F40">
      <w:pPr>
        <w:rPr>
          <w:rStyle w:val="a4"/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6A0A55" w:rsidRDefault="006A0A55" w:rsidP="00745F40">
      <w:pPr>
        <w:rPr>
          <w:rStyle w:val="a4"/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745F40" w:rsidRPr="00B1381B" w:rsidRDefault="00745F40" w:rsidP="006A0A55">
      <w:pPr>
        <w:jc w:val="center"/>
        <w:rPr>
          <w:rStyle w:val="a4"/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B1381B">
        <w:rPr>
          <w:rStyle w:val="a4"/>
          <w:rFonts w:ascii="Times New Roman" w:hAnsi="Times New Roman" w:cs="Times New Roman"/>
          <w:bCs/>
          <w:iCs/>
          <w:sz w:val="28"/>
          <w:szCs w:val="28"/>
        </w:rPr>
        <w:t>Інструкційна</w:t>
      </w:r>
      <w:proofErr w:type="spellEnd"/>
      <w:r w:rsidRPr="00B1381B">
        <w:rPr>
          <w:rStyle w:val="a4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1381B">
        <w:rPr>
          <w:rStyle w:val="a4"/>
          <w:rFonts w:ascii="Times New Roman" w:hAnsi="Times New Roman" w:cs="Times New Roman"/>
          <w:bCs/>
          <w:iCs/>
          <w:sz w:val="28"/>
          <w:szCs w:val="28"/>
        </w:rPr>
        <w:t>картка</w:t>
      </w:r>
      <w:proofErr w:type="spellEnd"/>
    </w:p>
    <w:p w:rsidR="00745F40" w:rsidRPr="00B1381B" w:rsidRDefault="00745F40" w:rsidP="006A0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«____» ___________   _____р.</w:t>
      </w:r>
    </w:p>
    <w:p w:rsidR="00745F40" w:rsidRPr="00B1381B" w:rsidRDefault="00745F40" w:rsidP="00745F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>Практична робота №2</w:t>
      </w:r>
    </w:p>
    <w:p w:rsidR="00745F40" w:rsidRPr="00B1381B" w:rsidRDefault="00745F40" w:rsidP="00745F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B1381B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proofErr w:type="spellStart"/>
      <w:r w:rsidRPr="00B1381B">
        <w:rPr>
          <w:rFonts w:ascii="Times New Roman" w:hAnsi="Times New Roman" w:cs="Times New Roman"/>
          <w:b/>
          <w:i/>
          <w:sz w:val="28"/>
          <w:szCs w:val="28"/>
        </w:rPr>
        <w:t>акц</w:t>
      </w:r>
      <w:r w:rsidRPr="00B1381B">
        <w:rPr>
          <w:rFonts w:ascii="Times New Roman" w:hAnsi="Times New Roman" w:cs="Times New Roman"/>
          <w:b/>
          <w:i/>
          <w:sz w:val="28"/>
          <w:szCs w:val="28"/>
          <w:lang w:val="uk-UA"/>
        </w:rPr>
        <w:t>ії</w:t>
      </w:r>
      <w:proofErr w:type="spellEnd"/>
      <w:r w:rsidRPr="00B138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1381B">
        <w:rPr>
          <w:rFonts w:ascii="Times New Roman" w:hAnsi="Times New Roman" w:cs="Times New Roman"/>
          <w:b/>
          <w:i/>
          <w:sz w:val="28"/>
          <w:szCs w:val="28"/>
          <w:lang w:val="uk-UA"/>
        </w:rPr>
        <w:t>йонного</w:t>
      </w:r>
      <w:proofErr w:type="spellEnd"/>
      <w:r w:rsidRPr="00B138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обміну </w:t>
      </w:r>
      <w:proofErr w:type="gramStart"/>
      <w:r w:rsidRPr="00B1381B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proofErr w:type="gramEnd"/>
      <w:r w:rsidRPr="00B1381B">
        <w:rPr>
          <w:rFonts w:ascii="Times New Roman" w:hAnsi="Times New Roman" w:cs="Times New Roman"/>
          <w:b/>
          <w:i/>
          <w:sz w:val="28"/>
          <w:szCs w:val="28"/>
          <w:lang w:val="uk-UA"/>
        </w:rPr>
        <w:t>іж розчинами електролітів</w:t>
      </w: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штатив з пробірками</w:t>
      </w: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Реактиви: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розчин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купрум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(ІІ) сульфату, барій хлориду, натрій (калій) карбонату, натрій гідроксиду, калій гідроксиду,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хлоридної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кислоти, сульфатної кислоти, розчин натрій хлор, індикаторний папір,  фенолфталеїну, крейда.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</w:rPr>
      </w:pPr>
      <w:r w:rsidRPr="00B138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F39BA5" wp14:editId="42A6ED92">
            <wp:simplePos x="0" y="0"/>
            <wp:positionH relativeFrom="column">
              <wp:posOffset>-22860</wp:posOffset>
            </wp:positionH>
            <wp:positionV relativeFrom="paragraph">
              <wp:posOffset>272415</wp:posOffset>
            </wp:positionV>
            <wp:extent cx="5953125" cy="1304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30" r="1785" b="57829"/>
                    <a:stretch/>
                  </pic:blipFill>
                  <pic:spPr bwMode="auto">
                    <a:xfrm>
                      <a:off x="0" y="0"/>
                      <a:ext cx="59531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1381B">
        <w:rPr>
          <w:rStyle w:val="a3"/>
          <w:rFonts w:ascii="Times New Roman" w:hAnsi="Times New Roman" w:cs="Times New Roman"/>
          <w:bCs/>
          <w:sz w:val="28"/>
          <w:szCs w:val="28"/>
        </w:rPr>
        <w:t>Пам’ятайте</w:t>
      </w:r>
      <w:proofErr w:type="spellEnd"/>
      <w:r w:rsidRPr="00B1381B">
        <w:rPr>
          <w:rStyle w:val="a3"/>
          <w:rFonts w:ascii="Times New Roman" w:hAnsi="Times New Roman" w:cs="Times New Roman"/>
          <w:bCs/>
          <w:sz w:val="28"/>
          <w:szCs w:val="28"/>
        </w:rPr>
        <w:t>!</w:t>
      </w:r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гарантує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381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B1381B">
        <w:rPr>
          <w:rFonts w:ascii="Times New Roman" w:hAnsi="Times New Roman" w:cs="Times New Roman"/>
          <w:sz w:val="28"/>
          <w:szCs w:val="28"/>
        </w:rPr>
        <w:t>.</w:t>
      </w: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745F40" w:rsidRPr="00B1381B" w:rsidRDefault="00745F40" w:rsidP="00745F4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Виберіть речовини відповідно до варіанта.</w:t>
      </w:r>
    </w:p>
    <w:p w:rsidR="00745F40" w:rsidRPr="00B1381B" w:rsidRDefault="00745F40" w:rsidP="00745F4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Виконайте роботу й оформіть звіт, заповнивши таблицю.</w:t>
      </w:r>
    </w:p>
    <w:p w:rsidR="00745F40" w:rsidRPr="00B1381B" w:rsidRDefault="00745F40" w:rsidP="00745F4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І. Реакції з утворенням розчину слабкого електроліту</w:t>
      </w:r>
    </w:p>
    <w:tbl>
      <w:tblPr>
        <w:tblStyle w:val="a6"/>
        <w:tblpPr w:leftFromText="180" w:rightFromText="180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2187"/>
        <w:gridCol w:w="2219"/>
        <w:gridCol w:w="2219"/>
        <w:gridCol w:w="2226"/>
      </w:tblGrid>
      <w:tr w:rsidR="00745F40" w:rsidRPr="00B1381B" w:rsidTr="00DD32A2">
        <w:tc>
          <w:tcPr>
            <w:tcW w:w="2187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221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Речовина А</w:t>
            </w:r>
          </w:p>
        </w:tc>
        <w:tc>
          <w:tcPr>
            <w:tcW w:w="221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Речовина Б</w:t>
            </w:r>
          </w:p>
        </w:tc>
        <w:tc>
          <w:tcPr>
            <w:tcW w:w="2226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Індикатор</w:t>
            </w:r>
          </w:p>
        </w:tc>
      </w:tr>
      <w:tr w:rsidR="00745F40" w:rsidRPr="00B1381B" w:rsidTr="00DD32A2">
        <w:tc>
          <w:tcPr>
            <w:tcW w:w="2187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</w:t>
            </w:r>
          </w:p>
        </w:tc>
        <w:tc>
          <w:tcPr>
            <w:tcW w:w="221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Натрій гідроксид</w:t>
            </w:r>
          </w:p>
        </w:tc>
        <w:tc>
          <w:tcPr>
            <w:tcW w:w="221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Хлоридна</w:t>
            </w:r>
            <w:proofErr w:type="spellEnd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Кислота</w:t>
            </w:r>
          </w:p>
        </w:tc>
        <w:tc>
          <w:tcPr>
            <w:tcW w:w="2226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Фенолфталеїн</w:t>
            </w:r>
          </w:p>
        </w:tc>
      </w:tr>
      <w:tr w:rsidR="00745F40" w:rsidRPr="00B1381B" w:rsidTr="00DD32A2">
        <w:tc>
          <w:tcPr>
            <w:tcW w:w="2187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</w:t>
            </w:r>
          </w:p>
        </w:tc>
        <w:tc>
          <w:tcPr>
            <w:tcW w:w="221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Калій гідроксид</w:t>
            </w:r>
          </w:p>
        </w:tc>
        <w:tc>
          <w:tcPr>
            <w:tcW w:w="221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Сульфатна кислота</w:t>
            </w:r>
          </w:p>
        </w:tc>
        <w:tc>
          <w:tcPr>
            <w:tcW w:w="2226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Фенолфталеїн</w:t>
            </w:r>
          </w:p>
        </w:tc>
      </w:tr>
      <w:tr w:rsidR="00745F40" w:rsidRPr="00B1381B" w:rsidTr="00DD32A2">
        <w:tc>
          <w:tcPr>
            <w:tcW w:w="2187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21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Калій гідроксид</w:t>
            </w:r>
          </w:p>
        </w:tc>
        <w:tc>
          <w:tcPr>
            <w:tcW w:w="221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Хлоридна</w:t>
            </w:r>
            <w:proofErr w:type="spellEnd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кислота</w:t>
            </w:r>
          </w:p>
        </w:tc>
        <w:tc>
          <w:tcPr>
            <w:tcW w:w="2226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Фенолфталеїн</w:t>
            </w:r>
          </w:p>
        </w:tc>
      </w:tr>
    </w:tbl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F0D" w:rsidRDefault="00950F0D" w:rsidP="00745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F0D" w:rsidRDefault="00950F0D" w:rsidP="00745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A55" w:rsidRDefault="006A0A55" w:rsidP="00745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592" w:rsidRPr="00172592" w:rsidRDefault="00172592" w:rsidP="00172592">
      <w:pPr>
        <w:pStyle w:val="a5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2592">
        <w:rPr>
          <w:rFonts w:ascii="Times New Roman" w:hAnsi="Times New Roman" w:cs="Times New Roman"/>
          <w:i/>
          <w:sz w:val="28"/>
          <w:szCs w:val="28"/>
          <w:lang w:val="uk-UA"/>
        </w:rPr>
        <w:t>При дистанційному навчанні переглянути відео (</w:t>
      </w:r>
      <w:hyperlink r:id="rId9" w:history="1">
        <w:r w:rsidRPr="00135B2E">
          <w:rPr>
            <w:rStyle w:val="a7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https://www.youtube.com/watch?v=B_a2Faw65os</w:t>
        </w:r>
      </w:hyperlink>
      <w:r w:rsidRPr="0017259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172592">
        <w:rPr>
          <w:rFonts w:ascii="Times New Roman" w:hAnsi="Times New Roman" w:cs="Times New Roman"/>
          <w:i/>
          <w:sz w:val="28"/>
          <w:szCs w:val="28"/>
          <w:lang w:val="uk-UA"/>
        </w:rPr>
        <w:t>записати відповідні реакцій</w:t>
      </w:r>
    </w:p>
    <w:p w:rsidR="00745F40" w:rsidRPr="00B1381B" w:rsidRDefault="00745F40" w:rsidP="00745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ІІ. Реакції з утворенням осаду</w:t>
      </w:r>
    </w:p>
    <w:tbl>
      <w:tblPr>
        <w:tblStyle w:val="a6"/>
        <w:tblpPr w:leftFromText="180" w:rightFromText="180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2934"/>
        <w:gridCol w:w="2958"/>
        <w:gridCol w:w="2959"/>
      </w:tblGrid>
      <w:tr w:rsidR="00745F40" w:rsidRPr="00B1381B" w:rsidTr="00DD32A2">
        <w:tc>
          <w:tcPr>
            <w:tcW w:w="2934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2958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Речовина А</w:t>
            </w:r>
          </w:p>
        </w:tc>
        <w:tc>
          <w:tcPr>
            <w:tcW w:w="295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Речовина Б</w:t>
            </w:r>
          </w:p>
        </w:tc>
      </w:tr>
      <w:tr w:rsidR="00745F40" w:rsidRPr="00B1381B" w:rsidTr="00DD32A2">
        <w:tc>
          <w:tcPr>
            <w:tcW w:w="2934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</w:t>
            </w:r>
          </w:p>
        </w:tc>
        <w:tc>
          <w:tcPr>
            <w:tcW w:w="2958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Купрум</w:t>
            </w:r>
            <w:proofErr w:type="spellEnd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(ІІ) хлорид</w:t>
            </w:r>
          </w:p>
        </w:tc>
        <w:tc>
          <w:tcPr>
            <w:tcW w:w="295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Калій гідроксид</w:t>
            </w:r>
          </w:p>
        </w:tc>
      </w:tr>
      <w:tr w:rsidR="00745F40" w:rsidRPr="00B1381B" w:rsidTr="00DD32A2">
        <w:tc>
          <w:tcPr>
            <w:tcW w:w="2934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</w:t>
            </w:r>
          </w:p>
        </w:tc>
        <w:tc>
          <w:tcPr>
            <w:tcW w:w="2958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Купрум</w:t>
            </w:r>
            <w:proofErr w:type="spellEnd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(ІІ) сульфат</w:t>
            </w:r>
          </w:p>
        </w:tc>
        <w:tc>
          <w:tcPr>
            <w:tcW w:w="295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Натрій гідроксид</w:t>
            </w:r>
          </w:p>
        </w:tc>
      </w:tr>
      <w:tr w:rsidR="00745F40" w:rsidRPr="00B1381B" w:rsidTr="00DD32A2">
        <w:tc>
          <w:tcPr>
            <w:tcW w:w="2934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958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Купрум</w:t>
            </w:r>
            <w:proofErr w:type="spellEnd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(ІІ) сульфат</w:t>
            </w:r>
          </w:p>
        </w:tc>
        <w:tc>
          <w:tcPr>
            <w:tcW w:w="2959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Барій хлорид</w:t>
            </w:r>
          </w:p>
        </w:tc>
      </w:tr>
    </w:tbl>
    <w:p w:rsidR="00745F40" w:rsidRPr="00B1381B" w:rsidRDefault="00745F40" w:rsidP="00745F4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F40" w:rsidRPr="00172592" w:rsidRDefault="00172592" w:rsidP="00172592">
      <w:pPr>
        <w:pStyle w:val="a5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2592">
        <w:rPr>
          <w:rFonts w:ascii="Times New Roman" w:hAnsi="Times New Roman" w:cs="Times New Roman"/>
          <w:i/>
          <w:sz w:val="28"/>
          <w:szCs w:val="28"/>
          <w:lang w:val="uk-UA"/>
        </w:rPr>
        <w:t>При дистанційному навчанні переглянути відео (</w:t>
      </w:r>
      <w:hyperlink r:id="rId10" w:history="1">
        <w:r w:rsidRPr="00172592">
          <w:rPr>
            <w:rStyle w:val="a7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https://www.youtube.com/watch?v=RlxE8A4nF8g</w:t>
        </w:r>
      </w:hyperlink>
      <w:r w:rsidRPr="00172592">
        <w:rPr>
          <w:rFonts w:ascii="Times New Roman" w:hAnsi="Times New Roman" w:cs="Times New Roman"/>
          <w:i/>
          <w:sz w:val="28"/>
          <w:szCs w:val="28"/>
          <w:lang w:val="uk-UA"/>
        </w:rPr>
        <w:t>), записати відповідні реакцій</w:t>
      </w: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ІІІ. Реакції з утворення газу</w:t>
      </w:r>
    </w:p>
    <w:tbl>
      <w:tblPr>
        <w:tblStyle w:val="a6"/>
        <w:tblW w:w="8850" w:type="dxa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0"/>
      </w:tblGrid>
      <w:tr w:rsidR="00745F40" w:rsidRPr="00172592" w:rsidTr="00DD32A2">
        <w:tc>
          <w:tcPr>
            <w:tcW w:w="2950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Варіант</w:t>
            </w:r>
          </w:p>
        </w:tc>
        <w:tc>
          <w:tcPr>
            <w:tcW w:w="295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Речовина А</w:t>
            </w:r>
          </w:p>
        </w:tc>
        <w:tc>
          <w:tcPr>
            <w:tcW w:w="295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Речовина Б</w:t>
            </w:r>
          </w:p>
        </w:tc>
      </w:tr>
      <w:tr w:rsidR="00745F40" w:rsidRPr="00172592" w:rsidTr="00DD32A2">
        <w:tc>
          <w:tcPr>
            <w:tcW w:w="2950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</w:t>
            </w:r>
          </w:p>
        </w:tc>
        <w:tc>
          <w:tcPr>
            <w:tcW w:w="295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Натрій карбонат</w:t>
            </w:r>
          </w:p>
        </w:tc>
        <w:tc>
          <w:tcPr>
            <w:tcW w:w="295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Хлоридна</w:t>
            </w:r>
            <w:proofErr w:type="spellEnd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кислота</w:t>
            </w:r>
          </w:p>
        </w:tc>
      </w:tr>
      <w:tr w:rsidR="00745F40" w:rsidRPr="00B1381B" w:rsidTr="00DD32A2">
        <w:tc>
          <w:tcPr>
            <w:tcW w:w="2950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</w:t>
            </w:r>
          </w:p>
        </w:tc>
        <w:tc>
          <w:tcPr>
            <w:tcW w:w="295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Натрій карбонат</w:t>
            </w:r>
          </w:p>
        </w:tc>
        <w:tc>
          <w:tcPr>
            <w:tcW w:w="295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Сульфатна кислота</w:t>
            </w:r>
          </w:p>
        </w:tc>
      </w:tr>
      <w:tr w:rsidR="00745F40" w:rsidRPr="00B1381B" w:rsidTr="00DD32A2">
        <w:tc>
          <w:tcPr>
            <w:tcW w:w="2950" w:type="dxa"/>
          </w:tcPr>
          <w:p w:rsidR="00745F40" w:rsidRPr="00B1381B" w:rsidRDefault="00745F40" w:rsidP="00DD32A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95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Крейда</w:t>
            </w:r>
          </w:p>
        </w:tc>
        <w:tc>
          <w:tcPr>
            <w:tcW w:w="295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Хлоридна</w:t>
            </w:r>
            <w:proofErr w:type="spellEnd"/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кислота</w:t>
            </w:r>
          </w:p>
        </w:tc>
      </w:tr>
    </w:tbl>
    <w:p w:rsidR="00745F40" w:rsidRPr="00172592" w:rsidRDefault="00172592" w:rsidP="00172592">
      <w:pPr>
        <w:pStyle w:val="a5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2592">
        <w:rPr>
          <w:rFonts w:ascii="Times New Roman" w:hAnsi="Times New Roman" w:cs="Times New Roman"/>
          <w:i/>
          <w:sz w:val="28"/>
          <w:szCs w:val="28"/>
          <w:lang w:val="uk-UA"/>
        </w:rPr>
        <w:t>При дистанційному навчанні переглянути відео (</w:t>
      </w:r>
      <w:hyperlink r:id="rId11" w:history="1">
        <w:r w:rsidRPr="00135B2E">
          <w:rPr>
            <w:rStyle w:val="a7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https://www.youtube.com/watch?v=4</w:t>
        </w:r>
        <w:r w:rsidRPr="00135B2E">
          <w:rPr>
            <w:rStyle w:val="a7"/>
            <w:rFonts w:ascii="Times New Roman" w:hAnsi="Times New Roman" w:cs="Times New Roman"/>
            <w:i/>
            <w:sz w:val="28"/>
            <w:szCs w:val="28"/>
            <w:lang w:val="uk-UA"/>
          </w:rPr>
          <w:t>3</w:t>
        </w:r>
        <w:r w:rsidRPr="00135B2E">
          <w:rPr>
            <w:rStyle w:val="a7"/>
            <w:rFonts w:ascii="Times New Roman" w:hAnsi="Times New Roman" w:cs="Times New Roman"/>
            <w:i/>
            <w:sz w:val="28"/>
            <w:szCs w:val="28"/>
            <w:lang w:val="uk-UA"/>
          </w:rPr>
          <w:t>wgz2rd2f4</w:t>
        </w:r>
      </w:hyperlink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), </w:t>
      </w:r>
      <w:r w:rsidRPr="001725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записати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реакцію між мармуром 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хлоридною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кислотою</w:t>
      </w: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Хід роботи</w:t>
      </w:r>
    </w:p>
    <w:p w:rsidR="00745F40" w:rsidRPr="00B1381B" w:rsidRDefault="00745F40" w:rsidP="00745F40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І.Реакції</w:t>
      </w:r>
      <w:proofErr w:type="spellEnd"/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, що проходять з утворенням розчину слабкого електроліту</w:t>
      </w:r>
    </w:p>
    <w:p w:rsidR="00745F40" w:rsidRPr="00B1381B" w:rsidRDefault="00745F40" w:rsidP="00745F40">
      <w:pPr>
        <w:pStyle w:val="a5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Налийте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в пробірку розчин речовини А_____________, додайте 1-2 краплі індикатору фенолфталеїну .</w:t>
      </w: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50F0D" w:rsidRPr="00C6473E" w:rsidRDefault="00AC6EC0" w:rsidP="00950F0D">
      <w:pPr>
        <w:pStyle w:val="a5"/>
        <w:spacing w:before="240"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647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Коментар вчителя:                                                                       </w:t>
      </w:r>
      <w:r w:rsidR="00745F40" w:rsidRPr="00C647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950F0D" w:rsidRPr="00C6473E" w:rsidRDefault="00745F40" w:rsidP="00950F0D">
      <w:pPr>
        <w:pStyle w:val="a5"/>
        <w:spacing w:before="240"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>Індикатор фенолфталеїн</w:t>
      </w:r>
      <w:r w:rsidR="00AC6EC0"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950F0D" w:rsidRPr="00C6473E" w:rsidRDefault="00745F40" w:rsidP="00950F0D">
      <w:pPr>
        <w:pStyle w:val="a5"/>
        <w:spacing w:before="240"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>Дуже чемний пан</w:t>
      </w:r>
      <w:r w:rsidR="00950F0D" w:rsidRPr="00C6473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C6EC0"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950F0D" w:rsidRPr="00C6473E" w:rsidRDefault="00745F40" w:rsidP="00950F0D">
      <w:pPr>
        <w:pStyle w:val="a5"/>
        <w:spacing w:before="240"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>Лише основу полюбляє</w:t>
      </w:r>
      <w:r w:rsidR="00AC6EC0"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745F40" w:rsidRPr="00C6473E" w:rsidRDefault="00745F40" w:rsidP="00745F40">
      <w:pPr>
        <w:pStyle w:val="a5"/>
        <w:spacing w:before="240"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</w:t>
      </w:r>
      <w:proofErr w:type="spellStart"/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>малиной</w:t>
      </w:r>
      <w:proofErr w:type="spellEnd"/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пригощає</w:t>
      </w:r>
      <w:r w:rsidR="00950F0D" w:rsidRPr="00C6473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>Спостереження</w:t>
      </w:r>
    </w:p>
    <w:p w:rsidR="00745F40" w:rsidRPr="00B1381B" w:rsidRDefault="00745F40" w:rsidP="00745F40">
      <w:pPr>
        <w:pStyle w:val="a5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</w:t>
      </w:r>
    </w:p>
    <w:p w:rsidR="00745F40" w:rsidRPr="00B1381B" w:rsidRDefault="00745F40" w:rsidP="00745F40">
      <w:pPr>
        <w:pStyle w:val="a5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Краплями доливайте розчин речовини Б____________  до видимих змін.</w:t>
      </w:r>
    </w:p>
    <w:p w:rsidR="00950F0D" w:rsidRPr="00C6473E" w:rsidRDefault="00AC6EC0" w:rsidP="00745F40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647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Коментар вчителя:                                                                   </w:t>
      </w:r>
      <w:r w:rsidR="00745F40" w:rsidRPr="00C647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950F0D" w:rsidRPr="00C6473E" w:rsidRDefault="00950F0D" w:rsidP="00950F0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45F40" w:rsidRPr="00C6473E">
        <w:rPr>
          <w:rFonts w:ascii="Times New Roman" w:hAnsi="Times New Roman" w:cs="Times New Roman"/>
          <w:i/>
          <w:sz w:val="28"/>
          <w:szCs w:val="28"/>
          <w:lang w:val="uk-UA"/>
        </w:rPr>
        <w:t>Кислота та плюс основа</w:t>
      </w: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="00AC6EC0"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950F0D" w:rsidRPr="00C6473E" w:rsidRDefault="00950F0D" w:rsidP="00950F0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45F40" w:rsidRPr="00C6473E">
        <w:rPr>
          <w:rFonts w:ascii="Times New Roman" w:hAnsi="Times New Roman" w:cs="Times New Roman"/>
          <w:i/>
          <w:sz w:val="28"/>
          <w:szCs w:val="28"/>
          <w:lang w:val="uk-UA"/>
        </w:rPr>
        <w:t>Ця ідея вже не нова</w:t>
      </w: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AC6EC0"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950F0D" w:rsidRPr="00C6473E" w:rsidRDefault="00AC6EC0" w:rsidP="00950F0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45F40" w:rsidRPr="00C6473E">
        <w:rPr>
          <w:rFonts w:ascii="Times New Roman" w:hAnsi="Times New Roman" w:cs="Times New Roman"/>
          <w:i/>
          <w:sz w:val="28"/>
          <w:szCs w:val="28"/>
          <w:lang w:val="uk-UA"/>
        </w:rPr>
        <w:t>Вода та солі залишаються</w:t>
      </w:r>
      <w:r w:rsidR="00950F0D" w:rsidRPr="00C6473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745F40" w:rsidRPr="00C6473E" w:rsidRDefault="00950F0D" w:rsidP="00950F0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45F40" w:rsidRPr="00C6473E">
        <w:rPr>
          <w:rFonts w:ascii="Times New Roman" w:hAnsi="Times New Roman" w:cs="Times New Roman"/>
          <w:i/>
          <w:sz w:val="28"/>
          <w:szCs w:val="28"/>
          <w:lang w:val="uk-UA"/>
        </w:rPr>
        <w:t>Нейтралізацією це називається</w:t>
      </w: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>Спостереження</w:t>
      </w: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Рівняння хімічної реакції( </w:t>
      </w:r>
      <w:r w:rsidRPr="00B1381B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 xml:space="preserve">у молекулярній, повній та скороченій </w:t>
      </w:r>
      <w:proofErr w:type="spellStart"/>
      <w:r w:rsidRPr="00B1381B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йонній</w:t>
      </w:r>
      <w:proofErr w:type="spellEnd"/>
      <w:r w:rsidRPr="00B1381B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 xml:space="preserve"> формах</w:t>
      </w: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45F40" w:rsidRPr="00B1381B" w:rsidRDefault="00745F40" w:rsidP="00745F40">
      <w:pPr>
        <w:pStyle w:val="a5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F40" w:rsidRPr="00B1381B" w:rsidRDefault="00745F40" w:rsidP="00745F40">
      <w:pPr>
        <w:pStyle w:val="a5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126"/>
        <w:gridCol w:w="2410"/>
        <w:gridCol w:w="2375"/>
      </w:tblGrid>
      <w:tr w:rsidR="00745F40" w:rsidRPr="00B1381B" w:rsidTr="00DD32A2">
        <w:tc>
          <w:tcPr>
            <w:tcW w:w="194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речовини</w:t>
            </w:r>
          </w:p>
        </w:tc>
        <w:tc>
          <w:tcPr>
            <w:tcW w:w="2126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Іони, що містяться в розчинах вихідних речовин</w:t>
            </w:r>
          </w:p>
        </w:tc>
        <w:tc>
          <w:tcPr>
            <w:tcW w:w="241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Суть реакції</w:t>
            </w:r>
          </w:p>
        </w:tc>
        <w:tc>
          <w:tcPr>
            <w:tcW w:w="2375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745F40" w:rsidRPr="00B1381B" w:rsidTr="00DD32A2">
        <w:trPr>
          <w:trHeight w:val="1094"/>
        </w:trPr>
        <w:tc>
          <w:tcPr>
            <w:tcW w:w="194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45F40" w:rsidRPr="00B1381B" w:rsidRDefault="00745F40" w:rsidP="00745F40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ІІ.Реакції</w:t>
      </w:r>
      <w:proofErr w:type="spellEnd"/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, що проходять з утворенням осаду</w:t>
      </w:r>
    </w:p>
    <w:p w:rsidR="00745F40" w:rsidRPr="00B1381B" w:rsidRDefault="00745F40" w:rsidP="00745F40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Налийте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в пробірку 1 мл. розчину речовини А___________ і додайте краплями розчин речовини Б______________  до видимих змін.</w:t>
      </w: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>Спостереження</w:t>
      </w: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</w:t>
      </w:r>
    </w:p>
    <w:p w:rsidR="00745F40" w:rsidRPr="00B1381B" w:rsidRDefault="00745F40" w:rsidP="00745F40">
      <w:pPr>
        <w:pStyle w:val="a5"/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Рівняння хімічної реакції( </w:t>
      </w:r>
      <w:r w:rsidRPr="00B1381B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 xml:space="preserve">у молекулярній, повній та скороченій </w:t>
      </w:r>
      <w:proofErr w:type="spellStart"/>
      <w:r w:rsidRPr="00B1381B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йонній</w:t>
      </w:r>
      <w:proofErr w:type="spellEnd"/>
      <w:r w:rsidRPr="00B1381B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 xml:space="preserve"> формах</w:t>
      </w: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45F40" w:rsidRPr="00B1381B" w:rsidRDefault="00745F40" w:rsidP="00745F40">
      <w:pPr>
        <w:pStyle w:val="a5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45F40" w:rsidRPr="00B1381B" w:rsidRDefault="00745F40" w:rsidP="00745F40">
      <w:pPr>
        <w:pStyle w:val="a5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Висновок :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126"/>
        <w:gridCol w:w="2410"/>
        <w:gridCol w:w="2375"/>
      </w:tblGrid>
      <w:tr w:rsidR="00745F40" w:rsidRPr="00B1381B" w:rsidTr="00DD32A2">
        <w:tc>
          <w:tcPr>
            <w:tcW w:w="194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речовини</w:t>
            </w:r>
          </w:p>
        </w:tc>
        <w:tc>
          <w:tcPr>
            <w:tcW w:w="2126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Іони, що містяться в розчинах вихідних речовин</w:t>
            </w:r>
          </w:p>
        </w:tc>
        <w:tc>
          <w:tcPr>
            <w:tcW w:w="241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Суть реакції</w:t>
            </w:r>
          </w:p>
        </w:tc>
        <w:tc>
          <w:tcPr>
            <w:tcW w:w="2375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745F40" w:rsidRPr="00B1381B" w:rsidTr="00DD32A2">
        <w:trPr>
          <w:trHeight w:val="1094"/>
        </w:trPr>
        <w:tc>
          <w:tcPr>
            <w:tcW w:w="194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45F40" w:rsidRPr="00950F0D" w:rsidRDefault="00745F40" w:rsidP="00950F0D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0F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0F0D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950F0D" w:rsidRPr="00950F0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50F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Реакції, що проходять з утворенням газу</w:t>
      </w:r>
    </w:p>
    <w:p w:rsidR="00745F40" w:rsidRPr="00B1381B" w:rsidRDefault="00745F40" w:rsidP="00745F40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Налийте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в пробірку 1 мл. розчину речовини А______________ і додайте краплями розчин речовини Б_____________  до видимих змін.</w:t>
      </w:r>
    </w:p>
    <w:p w:rsidR="00745F40" w:rsidRPr="00B1381B" w:rsidRDefault="00745F40" w:rsidP="00745F40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>Спостереження:</w:t>
      </w:r>
    </w:p>
    <w:p w:rsidR="00745F40" w:rsidRPr="00B1381B" w:rsidRDefault="00745F40" w:rsidP="00745F40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</w:t>
      </w:r>
    </w:p>
    <w:p w:rsidR="00745F40" w:rsidRPr="00B1381B" w:rsidRDefault="00745F40" w:rsidP="00745F40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>Рівняння хімічної реакції</w:t>
      </w:r>
      <w:r w:rsidRPr="00B1381B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 xml:space="preserve">(у молекулярній, повній та скороченій </w:t>
      </w:r>
      <w:proofErr w:type="spellStart"/>
      <w:r w:rsidRPr="00B1381B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йонній</w:t>
      </w:r>
      <w:proofErr w:type="spellEnd"/>
      <w:r w:rsidRPr="00B1381B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 xml:space="preserve"> формах</w:t>
      </w: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45F40" w:rsidRPr="00B1381B" w:rsidRDefault="00745F40" w:rsidP="00745F40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F40" w:rsidRPr="00B1381B" w:rsidRDefault="00745F40" w:rsidP="00745F40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126"/>
        <w:gridCol w:w="2410"/>
        <w:gridCol w:w="2375"/>
      </w:tblGrid>
      <w:tr w:rsidR="00745F40" w:rsidRPr="00B1381B" w:rsidTr="00DD32A2">
        <w:tc>
          <w:tcPr>
            <w:tcW w:w="194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речовини</w:t>
            </w:r>
          </w:p>
        </w:tc>
        <w:tc>
          <w:tcPr>
            <w:tcW w:w="2126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Іони, що містяться в розчинах вихідних речовин</w:t>
            </w:r>
          </w:p>
        </w:tc>
        <w:tc>
          <w:tcPr>
            <w:tcW w:w="241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Суть реакції</w:t>
            </w:r>
          </w:p>
        </w:tc>
        <w:tc>
          <w:tcPr>
            <w:tcW w:w="2375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745F40" w:rsidRPr="00B1381B" w:rsidTr="00950F0D">
        <w:trPr>
          <w:trHeight w:val="131"/>
        </w:trPr>
        <w:tc>
          <w:tcPr>
            <w:tcW w:w="194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745F40" w:rsidRPr="00B1381B" w:rsidRDefault="00745F40" w:rsidP="00DD32A2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6EC0" w:rsidRPr="00B1381B" w:rsidRDefault="00AC6EC0" w:rsidP="00AC6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Вчитель: Ви тут слухали, сиділи,</w:t>
      </w:r>
    </w:p>
    <w:p w:rsidR="00AC6EC0" w:rsidRPr="00B1381B" w:rsidRDefault="00AC6EC0" w:rsidP="00AC6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Та хоч щось ви зрозуміли? </w:t>
      </w:r>
    </w:p>
    <w:p w:rsidR="00B40104" w:rsidRPr="00B1381B" w:rsidRDefault="00AC6EC0" w:rsidP="00B401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Ще секрет вам розкажу-</w:t>
      </w:r>
    </w:p>
    <w:p w:rsidR="00AC6EC0" w:rsidRPr="00B1381B" w:rsidRDefault="00AC6EC0" w:rsidP="00B401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Нас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впізнать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допомо</w:t>
      </w:r>
      <w:r w:rsidR="00950F0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0F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6473E" w:rsidRDefault="00745F40" w:rsidP="00C6473E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>Експериментальне завдання: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В трьох пронумерованих пробірках містяться розчини Натрій хлориду,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Хлоридної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кислоти, Натрій гідроксиду. В якій пробір</w:t>
      </w:r>
      <w:r w:rsidR="00AC6EC0" w:rsidRPr="00B1381B">
        <w:rPr>
          <w:rFonts w:ascii="Times New Roman" w:hAnsi="Times New Roman" w:cs="Times New Roman"/>
          <w:sz w:val="28"/>
          <w:szCs w:val="28"/>
          <w:lang w:val="uk-UA"/>
        </w:rPr>
        <w:t>ці знаходиться кожна із речовин</w:t>
      </w:r>
      <w:r w:rsidR="00950F0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45F40" w:rsidRPr="00C6473E" w:rsidRDefault="00C6473E" w:rsidP="00C6473E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>При дистанційному навчанні переглянути відео: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12" w:history="1">
        <w:r w:rsidRPr="00C6473E">
          <w:rPr>
            <w:rStyle w:val="a7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https://www.youtube.com/watch?v=wooOoNHpAS4</w:t>
        </w:r>
      </w:hyperlink>
      <w:r w:rsidRPr="00C647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745F40" w:rsidRPr="00B1381B" w:rsidTr="00DD32A2">
        <w:trPr>
          <w:trHeight w:val="445"/>
        </w:trPr>
        <w:tc>
          <w:tcPr>
            <w:tcW w:w="3190" w:type="dxa"/>
          </w:tcPr>
          <w:p w:rsidR="00745F40" w:rsidRPr="00B1381B" w:rsidRDefault="00745F40" w:rsidP="00DD32A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Вихідна речовина</w:t>
            </w:r>
          </w:p>
        </w:tc>
        <w:tc>
          <w:tcPr>
            <w:tcW w:w="1596" w:type="dxa"/>
            <w:vAlign w:val="center"/>
          </w:tcPr>
          <w:p w:rsidR="00745F40" w:rsidRPr="00B1381B" w:rsidRDefault="00745F40" w:rsidP="00DD32A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Пробірка</w:t>
            </w:r>
          </w:p>
        </w:tc>
        <w:tc>
          <w:tcPr>
            <w:tcW w:w="4785" w:type="dxa"/>
            <w:vAlign w:val="center"/>
          </w:tcPr>
          <w:p w:rsidR="00745F40" w:rsidRPr="00B1381B" w:rsidRDefault="00745F40" w:rsidP="00DD32A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</w:tr>
      <w:tr w:rsidR="00745F40" w:rsidRPr="00B1381B" w:rsidTr="00DD32A2">
        <w:tc>
          <w:tcPr>
            <w:tcW w:w="3190" w:type="dxa"/>
          </w:tcPr>
          <w:p w:rsidR="00745F40" w:rsidRPr="00B1381B" w:rsidRDefault="00745F40" w:rsidP="00DD32A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45F40" w:rsidRPr="00B1381B" w:rsidRDefault="00745F40" w:rsidP="00DD32A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745F40" w:rsidRPr="00B1381B" w:rsidRDefault="00745F40" w:rsidP="00DD32A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5F40" w:rsidRPr="00B1381B" w:rsidTr="00DD32A2">
        <w:tc>
          <w:tcPr>
            <w:tcW w:w="3190" w:type="dxa"/>
          </w:tcPr>
          <w:p w:rsidR="00745F40" w:rsidRPr="00B1381B" w:rsidRDefault="00745F40" w:rsidP="00DD32A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45F40" w:rsidRPr="00B1381B" w:rsidRDefault="00745F40" w:rsidP="00DD32A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745F40" w:rsidRPr="00B1381B" w:rsidRDefault="00745F40" w:rsidP="00DD32A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5F40" w:rsidRPr="00B1381B" w:rsidTr="00DD32A2">
        <w:trPr>
          <w:trHeight w:val="70"/>
        </w:trPr>
        <w:tc>
          <w:tcPr>
            <w:tcW w:w="3190" w:type="dxa"/>
          </w:tcPr>
          <w:p w:rsidR="00745F40" w:rsidRPr="00B1381B" w:rsidRDefault="00745F40" w:rsidP="00DD32A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</w:tcPr>
          <w:p w:rsidR="00745F40" w:rsidRPr="00B1381B" w:rsidRDefault="00745F40" w:rsidP="00DD32A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745F40" w:rsidRPr="00B1381B" w:rsidRDefault="00745F40" w:rsidP="00DD32A2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45F40" w:rsidRPr="00B1381B" w:rsidRDefault="00745F40" w:rsidP="00745F40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Висновок: </w:t>
      </w:r>
      <w:r w:rsidRPr="00B1381B">
        <w:rPr>
          <w:rFonts w:ascii="Times New Roman" w:hAnsi="Times New Roman" w:cs="Times New Roman"/>
          <w:i/>
          <w:sz w:val="28"/>
          <w:szCs w:val="28"/>
          <w:lang w:val="uk-UA"/>
        </w:rPr>
        <w:t>Реакції обміну між розчинами електролітів протікають до кінця за таких умов:</w:t>
      </w:r>
    </w:p>
    <w:p w:rsidR="00745F40" w:rsidRPr="00B1381B" w:rsidRDefault="00745F40" w:rsidP="00745F40">
      <w:pPr>
        <w:pStyle w:val="a5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</w:t>
      </w:r>
    </w:p>
    <w:p w:rsidR="00745F40" w:rsidRPr="00B1381B" w:rsidRDefault="00745F40" w:rsidP="00745F40">
      <w:pPr>
        <w:pStyle w:val="a5"/>
        <w:numPr>
          <w:ilvl w:val="0"/>
          <w:numId w:val="5"/>
        </w:num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</w:t>
      </w:r>
    </w:p>
    <w:p w:rsidR="00745F40" w:rsidRPr="00950F0D" w:rsidRDefault="00745F40" w:rsidP="00745F40">
      <w:pPr>
        <w:pStyle w:val="a5"/>
        <w:numPr>
          <w:ilvl w:val="0"/>
          <w:numId w:val="5"/>
        </w:numPr>
        <w:spacing w:before="240" w:line="240" w:lineRule="auto"/>
        <w:rPr>
          <w:rStyle w:val="a4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</w:t>
      </w:r>
    </w:p>
    <w:p w:rsidR="00745F40" w:rsidRPr="00B1381B" w:rsidRDefault="003C27F0" w:rsidP="003C27F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Узагальнення і систематизація учнями результатів роботи.</w:t>
      </w:r>
    </w:p>
    <w:p w:rsidR="003C27F0" w:rsidRPr="00B1381B" w:rsidRDefault="003C27F0" w:rsidP="003C27F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Звіт учнів про способи й результати роботи.</w:t>
      </w:r>
    </w:p>
    <w:p w:rsidR="003B2684" w:rsidRPr="00C6473E" w:rsidRDefault="003B2684" w:rsidP="003B26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73E">
        <w:rPr>
          <w:rFonts w:ascii="Times New Roman" w:hAnsi="Times New Roman" w:cs="Times New Roman"/>
          <w:b/>
          <w:sz w:val="28"/>
          <w:szCs w:val="28"/>
          <w:lang w:val="uk-UA"/>
        </w:rPr>
        <w:t>РЕФЛЕКСИВНО-ОЦІНЮЮЧИЙ ЕТАП.</w:t>
      </w:r>
    </w:p>
    <w:p w:rsidR="003B2684" w:rsidRPr="00B1381B" w:rsidRDefault="005A4DB7" w:rsidP="003B26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B2684"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Підбиття підсумків уроку</w:t>
      </w:r>
    </w:p>
    <w:p w:rsidR="003B2684" w:rsidRPr="00B1381B" w:rsidRDefault="003B2684" w:rsidP="003B26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Учні висловлюються щодо досягнення мети уроку, вражень, які вони дістали, виконуючи практичну роботу.</w:t>
      </w:r>
    </w:p>
    <w:p w:rsidR="003B2684" w:rsidRPr="00B1381B" w:rsidRDefault="003B2684" w:rsidP="003B2684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Суть кожної реакції зводиться до взаємодії між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йонами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. А яке практичне застосування реакції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йонного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обміну ?</w:t>
      </w:r>
    </w:p>
    <w:p w:rsidR="003B2684" w:rsidRPr="00B1381B" w:rsidRDefault="003B2684" w:rsidP="003B268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У фармацевтичній хімії (у процесі очищення та виготовлення ліків).</w:t>
      </w:r>
    </w:p>
    <w:p w:rsidR="003B2684" w:rsidRPr="00B1381B" w:rsidRDefault="005A4DB7" w:rsidP="003B268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Для одержання та розділення рідкісних металів.</w:t>
      </w:r>
    </w:p>
    <w:p w:rsidR="005A4DB7" w:rsidRPr="00B1381B" w:rsidRDefault="005A4DB7" w:rsidP="003B268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Для очищення стічних і промислових  вод.</w:t>
      </w:r>
    </w:p>
    <w:p w:rsidR="005A4DB7" w:rsidRPr="00B1381B" w:rsidRDefault="005A4DB7" w:rsidP="003B268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В аналітичній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хіміїї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(для якісного і кількісного визначення певних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A4DB7" w:rsidRPr="00B1381B" w:rsidRDefault="005A4DB7" w:rsidP="003B268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Для зменшення твердості води.</w:t>
      </w:r>
    </w:p>
    <w:p w:rsidR="00745F40" w:rsidRPr="00B1381B" w:rsidRDefault="00B40104" w:rsidP="00B4010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745F40" w:rsidRPr="00B1381B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="00745F40"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F40" w:rsidRPr="00B1381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745F40" w:rsidRPr="00B1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4DB7" w:rsidRPr="00B1381B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="005A4DB7"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DB7" w:rsidRPr="00B1381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A4DB7"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DB7" w:rsidRPr="00B1381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A4DB7" w:rsidRPr="00B1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DB7" w:rsidRPr="00B1381B">
        <w:rPr>
          <w:rFonts w:ascii="Times New Roman" w:hAnsi="Times New Roman" w:cs="Times New Roman"/>
          <w:sz w:val="28"/>
          <w:szCs w:val="28"/>
        </w:rPr>
        <w:t>виконан</w:t>
      </w:r>
      <w:r w:rsidR="005A4DB7" w:rsidRPr="00B1381B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</w:p>
    <w:p w:rsidR="005A4DB7" w:rsidRPr="00B1381B" w:rsidRDefault="005A4DB7" w:rsidP="005A4D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М.М.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Савчин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стор.93-94 повторити</w:t>
      </w:r>
    </w:p>
    <w:p w:rsidR="005A4DB7" w:rsidRPr="00B1381B" w:rsidRDefault="005A4DB7" w:rsidP="005A4D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3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eastAsia="ru-RU"/>
        </w:rPr>
        <w:t>Доповни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381B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1381B">
        <w:rPr>
          <w:rFonts w:ascii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eastAsia="ru-RU"/>
        </w:rPr>
        <w:t>хімічний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eastAsia="ru-RU"/>
        </w:rPr>
        <w:t>енциклопедичний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eastAsia="ru-RU"/>
        </w:rPr>
        <w:t xml:space="preserve"> словник за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eastAsia="ru-RU"/>
        </w:rPr>
        <w:t>пройденим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eastAsia="ru-RU"/>
        </w:rPr>
        <w:t>матеріалом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eastAsia="ru-RU"/>
        </w:rPr>
        <w:t>Склади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eastAsia="ru-RU"/>
        </w:rPr>
        <w:t>кросворд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 «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eastAsia="ru-RU"/>
        </w:rPr>
        <w:t>Електролітична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eastAsia="ru-RU"/>
        </w:rPr>
        <w:t>Дисоціація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A4DB7" w:rsidRPr="00B1381B" w:rsidRDefault="005A4DB7" w:rsidP="005A4D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Творче завдання: У стічних водах мийного цеху міститься підвищена кількість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ОН</w:t>
      </w:r>
      <w:r w:rsidRPr="00B1381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, СО</w:t>
      </w:r>
      <w:r w:rsidRPr="00B1381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B1381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 w:rsidRPr="00B1381B">
        <w:rPr>
          <w:rFonts w:ascii="Times New Roman" w:hAnsi="Times New Roman" w:cs="Times New Roman"/>
          <w:sz w:val="28"/>
          <w:szCs w:val="28"/>
          <w:lang w:val="uk-UA"/>
        </w:rPr>
        <w:t>. Запропонуйте способи очищення цієї води.</w:t>
      </w:r>
    </w:p>
    <w:p w:rsidR="005A4DB7" w:rsidRPr="00B1381B" w:rsidRDefault="00B40104" w:rsidP="00B4010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Рефлексія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-Сьогодні на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головним було…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-Мене зацікавило…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>-Я знаю…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lastRenderedPageBreak/>
        <w:t>-Я вмію…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-Я хочу дізнатися…(Значення реакцій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йонного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обміну для живих організмів)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Висновок вчителя: Суть кожної реакції зводиться до взаємодії між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йонами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Реакції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йонного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обміну проходять у живих організмах: рослинних, тваринних та людському. Рослини засвоюють поживні речовини, наприклад, мінеральні добрива з водного розчину, де вони перебувають у вигляді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5F40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Живі організми – велика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біолабораторія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, де відбуваються сотні тисяч хімічних реакцій, серед яких реакції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йонного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обміну. У разі порушення обміну речовин відбувається нагромадження одних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і зменшення інших. Наприклад, коли у шлунку збільшується кількість гідроген-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йонів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>, виникає підвищена кислотність шлункового соку, що призводить до різних захворювань.</w:t>
      </w:r>
    </w:p>
    <w:p w:rsidR="00B40104" w:rsidRPr="00B1381B" w:rsidRDefault="00745F40" w:rsidP="00745F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реакцій </w:t>
      </w:r>
      <w:proofErr w:type="spellStart"/>
      <w:r w:rsidRPr="00B1381B">
        <w:rPr>
          <w:rFonts w:ascii="Times New Roman" w:hAnsi="Times New Roman" w:cs="Times New Roman"/>
          <w:sz w:val="28"/>
          <w:szCs w:val="28"/>
          <w:lang w:val="uk-UA"/>
        </w:rPr>
        <w:t>йонного</w:t>
      </w:r>
      <w:proofErr w:type="spellEnd"/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 обміну підтримується в клітинах живих організмів клітинний потенціал. Завдяки зміні цих потенціалів відбувається проведення нервового імпульсу, що лежить в основі нервової регуляції організму. </w:t>
      </w:r>
    </w:p>
    <w:p w:rsidR="00F126BD" w:rsidRPr="00C61178" w:rsidRDefault="00B40104" w:rsidP="00C61178">
      <w:pPr>
        <w:pStyle w:val="a5"/>
        <w:numPr>
          <w:ilvl w:val="0"/>
          <w:numId w:val="4"/>
        </w:numPr>
        <w:rPr>
          <w:sz w:val="24"/>
          <w:szCs w:val="24"/>
          <w:lang w:val="uk-UA"/>
        </w:rPr>
      </w:pPr>
      <w:r w:rsidRPr="00B1381B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</w:t>
      </w:r>
      <w:r w:rsidR="00950F0D">
        <w:rPr>
          <w:rFonts w:ascii="Times New Roman" w:hAnsi="Times New Roman" w:cs="Times New Roman"/>
          <w:sz w:val="28"/>
          <w:szCs w:val="28"/>
          <w:lang w:val="uk-UA"/>
        </w:rPr>
        <w:t>( Модуль- рейтингове оцінювання).</w:t>
      </w:r>
    </w:p>
    <w:sectPr w:rsidR="00F126BD" w:rsidRPr="00C6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6D6"/>
    <w:multiLevelType w:val="hybridMultilevel"/>
    <w:tmpl w:val="10ECB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BC5"/>
    <w:multiLevelType w:val="hybridMultilevel"/>
    <w:tmpl w:val="B1F6D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0106"/>
    <w:multiLevelType w:val="hybridMultilevel"/>
    <w:tmpl w:val="E294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45BB0"/>
    <w:multiLevelType w:val="hybridMultilevel"/>
    <w:tmpl w:val="9C864558"/>
    <w:lvl w:ilvl="0" w:tplc="FADC7B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D553CEF"/>
    <w:multiLevelType w:val="hybridMultilevel"/>
    <w:tmpl w:val="FFD64140"/>
    <w:lvl w:ilvl="0" w:tplc="94CE312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417E08"/>
    <w:multiLevelType w:val="hybridMultilevel"/>
    <w:tmpl w:val="08A620DA"/>
    <w:lvl w:ilvl="0" w:tplc="C5444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D6A96"/>
    <w:multiLevelType w:val="hybridMultilevel"/>
    <w:tmpl w:val="A056A8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184BEB"/>
    <w:multiLevelType w:val="hybridMultilevel"/>
    <w:tmpl w:val="9AC60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40"/>
    <w:rsid w:val="0004509F"/>
    <w:rsid w:val="00165B0F"/>
    <w:rsid w:val="00172592"/>
    <w:rsid w:val="001C54C0"/>
    <w:rsid w:val="002573F4"/>
    <w:rsid w:val="002D190C"/>
    <w:rsid w:val="003B2684"/>
    <w:rsid w:val="003C27F0"/>
    <w:rsid w:val="004E4166"/>
    <w:rsid w:val="005A4DB7"/>
    <w:rsid w:val="006045EF"/>
    <w:rsid w:val="00681BA8"/>
    <w:rsid w:val="006A0A55"/>
    <w:rsid w:val="006F4AFB"/>
    <w:rsid w:val="00745F40"/>
    <w:rsid w:val="008A5506"/>
    <w:rsid w:val="00950F0D"/>
    <w:rsid w:val="00AC6EC0"/>
    <w:rsid w:val="00B1381B"/>
    <w:rsid w:val="00B40104"/>
    <w:rsid w:val="00C61178"/>
    <w:rsid w:val="00C6473E"/>
    <w:rsid w:val="00CC300B"/>
    <w:rsid w:val="00DF066C"/>
    <w:rsid w:val="00F126BD"/>
    <w:rsid w:val="00F30C20"/>
    <w:rsid w:val="00FA625F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40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олд"/>
    <w:rsid w:val="00745F40"/>
    <w:rPr>
      <w:b/>
    </w:rPr>
  </w:style>
  <w:style w:type="character" w:customStyle="1" w:styleId="a4">
    <w:name w:val="болд италик"/>
    <w:rsid w:val="00745F40"/>
    <w:rPr>
      <w:b/>
      <w:i/>
    </w:rPr>
  </w:style>
  <w:style w:type="paragraph" w:styleId="a5">
    <w:name w:val="List Paragraph"/>
    <w:basedOn w:val="a"/>
    <w:uiPriority w:val="34"/>
    <w:qFormat/>
    <w:rsid w:val="00745F40"/>
    <w:pPr>
      <w:ind w:left="720"/>
      <w:contextualSpacing/>
    </w:pPr>
  </w:style>
  <w:style w:type="table" w:styleId="a6">
    <w:name w:val="Table Grid"/>
    <w:basedOn w:val="a1"/>
    <w:uiPriority w:val="59"/>
    <w:rsid w:val="00745F40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C30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A0A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40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олд"/>
    <w:rsid w:val="00745F40"/>
    <w:rPr>
      <w:b/>
    </w:rPr>
  </w:style>
  <w:style w:type="character" w:customStyle="1" w:styleId="a4">
    <w:name w:val="болд италик"/>
    <w:rsid w:val="00745F40"/>
    <w:rPr>
      <w:b/>
      <w:i/>
    </w:rPr>
  </w:style>
  <w:style w:type="paragraph" w:styleId="a5">
    <w:name w:val="List Paragraph"/>
    <w:basedOn w:val="a"/>
    <w:uiPriority w:val="34"/>
    <w:qFormat/>
    <w:rsid w:val="00745F40"/>
    <w:pPr>
      <w:ind w:left="720"/>
      <w:contextualSpacing/>
    </w:pPr>
  </w:style>
  <w:style w:type="table" w:styleId="a6">
    <w:name w:val="Table Grid"/>
    <w:basedOn w:val="a1"/>
    <w:uiPriority w:val="59"/>
    <w:rsid w:val="00745F40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C30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A0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ZEQYWZU3KexqJZfj8" TargetMode="External"/><Relationship Id="rId12" Type="http://schemas.openxmlformats.org/officeDocument/2006/relationships/hyperlink" Target="https://www.youtube.com/watch?v=wooOoNHpA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e4zEXWFfF8" TargetMode="External"/><Relationship Id="rId11" Type="http://schemas.openxmlformats.org/officeDocument/2006/relationships/hyperlink" Target="https://www.youtube.com/watch?v=43wgz2rd2f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lxE8A4nF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_a2Faw65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2021-06-18T14:00:00Z</dcterms:created>
  <dcterms:modified xsi:type="dcterms:W3CDTF">2021-06-23T16:54:00Z</dcterms:modified>
</cp:coreProperties>
</file>