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EA" w:rsidRDefault="00B27BEA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Полтавська академія неперервної освіти</w:t>
      </w:r>
    </w:p>
    <w:p w:rsidR="00B27BEA" w:rsidRPr="00B27BEA" w:rsidRDefault="00B27BEA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ім. М.В. Остроградського</w:t>
      </w:r>
    </w:p>
    <w:p w:rsidR="00B27BEA" w:rsidRPr="00B27BEA" w:rsidRDefault="00B27BEA" w:rsidP="00B27BEA">
      <w:pPr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B27BEA" w:rsidRPr="00B27BEA" w:rsidRDefault="00B27BEA" w:rsidP="00B27BEA">
      <w:pPr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B27BEA" w:rsidRPr="00B27BEA" w:rsidRDefault="00B27BEA" w:rsidP="00B27BEA">
      <w:pPr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B27BEA" w:rsidRPr="00B27BEA" w:rsidRDefault="00B27BEA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bookmarkStart w:id="0" w:name="_GoBack"/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Випускна робота</w:t>
      </w:r>
    </w:p>
    <w:bookmarkEnd w:id="0"/>
    <w:p w:rsidR="00B27BEA" w:rsidRPr="00B27BEA" w:rsidRDefault="00B27BEA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Тема</w:t>
      </w:r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</w:t>
      </w:r>
      <w:r w:rsidR="0056147E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«Розробка уроку</w:t>
      </w:r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з інформатики»</w:t>
      </w:r>
    </w:p>
    <w:p w:rsidR="0056147E" w:rsidRDefault="0056147E" w:rsidP="0056147E">
      <w:pPr>
        <w:spacing w:before="120" w:after="0" w:line="360" w:lineRule="auto"/>
        <w:ind w:left="4962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56147E" w:rsidRDefault="0056147E" w:rsidP="0056147E">
      <w:pPr>
        <w:spacing w:before="120" w:after="0" w:line="360" w:lineRule="auto"/>
        <w:ind w:left="4962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56147E" w:rsidRDefault="0056147E" w:rsidP="0056147E">
      <w:pPr>
        <w:spacing w:before="120" w:after="0" w:line="360" w:lineRule="auto"/>
        <w:ind w:left="4962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B27BEA" w:rsidRPr="00B27BEA" w:rsidRDefault="00B27BEA" w:rsidP="0056147E">
      <w:pPr>
        <w:spacing w:before="120" w:after="0" w:line="360" w:lineRule="auto"/>
        <w:ind w:left="4962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Викона</w:t>
      </w:r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ла: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Масенко Світлана Анатоліївна</w:t>
      </w:r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, </w:t>
      </w:r>
      <w:r w:rsidR="0056147E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Лубенський район, </w:t>
      </w:r>
      <w:r w:rsidR="0056147E" w:rsidRPr="0056147E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ОЗ "</w:t>
      </w:r>
      <w:proofErr w:type="spellStart"/>
      <w:r w:rsidR="0056147E" w:rsidRPr="0056147E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Хорольський</w:t>
      </w:r>
      <w:proofErr w:type="spellEnd"/>
      <w:r w:rsidR="0056147E" w:rsidRPr="0056147E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ЗЗСО І-ІІІ ст. №1"</w:t>
      </w:r>
      <w:r w:rsidR="0056147E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, учитель математики та інформатики</w:t>
      </w:r>
    </w:p>
    <w:p w:rsidR="0056147E" w:rsidRDefault="0056147E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56147E" w:rsidRDefault="0056147E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56147E" w:rsidRDefault="0056147E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56147E" w:rsidRDefault="0056147E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56147E" w:rsidRDefault="0056147E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56147E" w:rsidRDefault="0056147E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56147E" w:rsidRDefault="0056147E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DF5895" w:rsidRPr="00B27BEA" w:rsidRDefault="00B27BEA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ПОЛТАВА </w:t>
      </w:r>
      <w:r w:rsidRPr="00B27BE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– 2025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Клас: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F589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Безпечна поведінка в Інтернеті. Як розпізнати </w:t>
      </w:r>
      <w:proofErr w:type="spellStart"/>
      <w:r w:rsidRPr="00DF589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фішинг</w:t>
      </w:r>
      <w:proofErr w:type="spellEnd"/>
      <w:r w:rsidRPr="00DF589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та інтернет-шахрайство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уроку: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Вивчення нового матеріалу (з елементами практики та рефлексії)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88" style="width:0;height:1.5pt" o:hralign="center" o:hrstd="t" o:hr="t" fillcolor="#a0a0a0" stroked="f"/>
        </w:pict>
      </w:r>
    </w:p>
    <w:p w:rsidR="00DF5895" w:rsidRPr="00DF5895" w:rsidRDefault="00DF5895" w:rsidP="00B27BEA">
      <w:pPr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5895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📌</w:t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Очікувані результати навчання: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Після уроку учень/учениця:</w:t>
      </w:r>
    </w:p>
    <w:p w:rsidR="00DF5895" w:rsidRPr="00DF5895" w:rsidRDefault="00DF5895" w:rsidP="00B27BEA">
      <w:pPr>
        <w:numPr>
          <w:ilvl w:val="0"/>
          <w:numId w:val="1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пояснює, що таке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які є види інтернет-шахрайства;</w:t>
      </w:r>
    </w:p>
    <w:p w:rsidR="00DF5895" w:rsidRPr="00DF5895" w:rsidRDefault="00DF5895" w:rsidP="00B27BEA">
      <w:pPr>
        <w:numPr>
          <w:ilvl w:val="0"/>
          <w:numId w:val="1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розпізнає ознаки небезпечних повідомлень/листів;</w:t>
      </w:r>
    </w:p>
    <w:p w:rsidR="00DF5895" w:rsidRPr="00DF5895" w:rsidRDefault="00DF5895" w:rsidP="00B27BEA">
      <w:pPr>
        <w:numPr>
          <w:ilvl w:val="0"/>
          <w:numId w:val="1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аргументовано пояснює, як діяти в ситуаціях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кіберзагроз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F5895" w:rsidRPr="00DF5895" w:rsidRDefault="00DF5895" w:rsidP="00B27BEA">
      <w:pPr>
        <w:numPr>
          <w:ilvl w:val="0"/>
          <w:numId w:val="1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застосовує правила безпечної поведінки онлайн;</w:t>
      </w:r>
    </w:p>
    <w:p w:rsidR="00DF5895" w:rsidRPr="00DF5895" w:rsidRDefault="00DF5895" w:rsidP="00B27BEA">
      <w:pPr>
        <w:numPr>
          <w:ilvl w:val="0"/>
          <w:numId w:val="1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 в групі, бере участь в обговоренні, оцінює власну участь у роботі.</w:t>
      </w:r>
    </w:p>
    <w:p w:rsidR="00DF5895" w:rsidRPr="00DF5895" w:rsidRDefault="00DF5895" w:rsidP="00B27BEA">
      <w:pPr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5895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🔧</w:t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Необхідне обладнання:</w:t>
      </w:r>
    </w:p>
    <w:p w:rsidR="00DF5895" w:rsidRPr="00DF5895" w:rsidRDefault="00DF5895" w:rsidP="00B27BEA">
      <w:pPr>
        <w:numPr>
          <w:ilvl w:val="0"/>
          <w:numId w:val="2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Презентація </w:t>
      </w:r>
    </w:p>
    <w:p w:rsidR="00DF5895" w:rsidRPr="00DF5895" w:rsidRDefault="00DF5895" w:rsidP="00B27BEA">
      <w:pPr>
        <w:numPr>
          <w:ilvl w:val="0"/>
          <w:numId w:val="2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Картки з прикладами листів (справжні/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фейкові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DF5895" w:rsidRPr="00DF5895" w:rsidRDefault="00DF5895" w:rsidP="00B27BEA">
      <w:pPr>
        <w:numPr>
          <w:ilvl w:val="0"/>
          <w:numId w:val="2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Онлайн-дошка (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Padlet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Jamboard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DF5895" w:rsidRPr="00DF5895" w:rsidRDefault="00DF5895" w:rsidP="00B27BEA">
      <w:pPr>
        <w:numPr>
          <w:ilvl w:val="0"/>
          <w:numId w:val="2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 (за можливості)</w:t>
      </w:r>
    </w:p>
    <w:p w:rsidR="00DF5895" w:rsidRPr="00DF5895" w:rsidRDefault="00DF5895" w:rsidP="00B27BEA">
      <w:pPr>
        <w:numPr>
          <w:ilvl w:val="0"/>
          <w:numId w:val="2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Маркери, стікери</w:t>
      </w:r>
    </w:p>
    <w:p w:rsidR="00DF5895" w:rsidRPr="00DF5895" w:rsidRDefault="00DF5895" w:rsidP="00B27BEA">
      <w:pPr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Структура уроку</w:t>
      </w:r>
    </w:p>
    <w:p w:rsidR="00DF5895" w:rsidRPr="00DF5895" w:rsidRDefault="00DF5895" w:rsidP="00B27BEA">
      <w:pPr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Організаційний момент (1–2 хв)</w:t>
      </w:r>
    </w:p>
    <w:p w:rsidR="00DF5895" w:rsidRPr="00DF5895" w:rsidRDefault="00DF5895" w:rsidP="00B27BEA">
      <w:pPr>
        <w:numPr>
          <w:ilvl w:val="0"/>
          <w:numId w:val="3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Привітання</w:t>
      </w:r>
    </w:p>
    <w:p w:rsidR="00DF5895" w:rsidRPr="00DF5895" w:rsidRDefault="00DF5895" w:rsidP="00B27BEA">
      <w:pPr>
        <w:numPr>
          <w:ilvl w:val="0"/>
          <w:numId w:val="3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Налаштування на тему</w:t>
      </w:r>
    </w:p>
    <w:p w:rsidR="00DF5895" w:rsidRPr="00DF5895" w:rsidRDefault="00DF5895" w:rsidP="00B27BEA">
      <w:pPr>
        <w:numPr>
          <w:ilvl w:val="0"/>
          <w:numId w:val="3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Коротка проблемна ситуація: “Чому люди продовжують втрапляти в пастки шахраїв в Інтернеті, навіть знаючи про них?”</w:t>
      </w:r>
    </w:p>
    <w:p w:rsidR="00DF5895" w:rsidRPr="00DF5895" w:rsidRDefault="00DF5895" w:rsidP="00B27BEA">
      <w:pPr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Актуалізація знань (5 хв)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Інтерактивна вправа “Правда чи міф” (так/ні):</w:t>
      </w:r>
    </w:p>
    <w:p w:rsidR="00DF5895" w:rsidRPr="00DF5895" w:rsidRDefault="00DF5895" w:rsidP="00B27BEA">
      <w:pPr>
        <w:numPr>
          <w:ilvl w:val="0"/>
          <w:numId w:val="4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Усі сайти в Інтернеті безпечні.</w:t>
      </w:r>
    </w:p>
    <w:p w:rsidR="00DF5895" w:rsidRPr="00DF5895" w:rsidRDefault="00DF5895" w:rsidP="00B27BEA">
      <w:pPr>
        <w:numPr>
          <w:ilvl w:val="0"/>
          <w:numId w:val="4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Пароль можна повідомляти лише друзям.</w:t>
      </w:r>
    </w:p>
    <w:p w:rsidR="00DF5895" w:rsidRPr="00DF5895" w:rsidRDefault="00DF5895" w:rsidP="00B27BEA">
      <w:pPr>
        <w:numPr>
          <w:ilvl w:val="0"/>
          <w:numId w:val="4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лист виглядає офіційно — йому можна довіряти.</w:t>
      </w:r>
    </w:p>
    <w:p w:rsidR="00DF5895" w:rsidRPr="00DF5895" w:rsidRDefault="00DF5895" w:rsidP="00B27BEA">
      <w:pPr>
        <w:numPr>
          <w:ilvl w:val="0"/>
          <w:numId w:val="4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Шахраї можуть прикидатися знайомими в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месенджері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Segoe UI Symbol" w:eastAsia="Times New Roman" w:hAnsi="Segoe UI Symbol" w:cs="Segoe UI Symbol"/>
          <w:sz w:val="28"/>
          <w:szCs w:val="28"/>
          <w:lang w:eastAsia="uk-UA"/>
        </w:rPr>
        <w:t>🔁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Формувальне оцінювання: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обговорення відповідей, короткий зворотний зв’язок.</w:t>
      </w:r>
    </w:p>
    <w:p w:rsidR="00DF5895" w:rsidRPr="00DF5895" w:rsidRDefault="00DF5895" w:rsidP="00B27BEA">
      <w:pPr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Опрацювання нового матеріалу (10 хв)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Міні-лекція з демонстрацією:</w:t>
      </w:r>
    </w:p>
    <w:p w:rsidR="00DF5895" w:rsidRPr="00DF5895" w:rsidRDefault="00DF5895" w:rsidP="00B27BEA">
      <w:pPr>
        <w:numPr>
          <w:ilvl w:val="0"/>
          <w:numId w:val="5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DF5895" w:rsidRPr="00DF5895" w:rsidRDefault="00DF5895" w:rsidP="00B27BEA">
      <w:pPr>
        <w:numPr>
          <w:ilvl w:val="0"/>
          <w:numId w:val="5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працюють інтернет-шахраї (приклади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месенджерів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, сайтів, листів).</w:t>
      </w:r>
    </w:p>
    <w:p w:rsidR="00DF5895" w:rsidRPr="00DF5895" w:rsidRDefault="00DF5895" w:rsidP="00B27BEA">
      <w:pPr>
        <w:numPr>
          <w:ilvl w:val="0"/>
          <w:numId w:val="5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“ознаки небезпеки” варто запам’ятати.</w:t>
      </w:r>
    </w:p>
    <w:p w:rsidR="0056147E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 “Знайди ризик”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учитель демонструє лист/повідомлення на екрані, учні називають ризиковані елементи.</w:t>
      </w:r>
      <w:r w:rsidRPr="00DF5895">
        <w:rPr>
          <w:rFonts w:ascii="Times New Roman" w:hAnsi="Times New Roman" w:cs="Times New Roman"/>
          <w:sz w:val="28"/>
          <w:szCs w:val="28"/>
        </w:rPr>
        <w:t xml:space="preserve"> 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Мета: навчити учнів уважно аналізувати контент (листи, повідомлення, сайти,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акаунти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виявляти потенційні загрози або ознаки шахрайства.</w:t>
      </w:r>
    </w:p>
    <w:p w:rsidR="00DF5895" w:rsidRPr="0056147E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Style w:val="a3"/>
          <w:rFonts w:ascii="Times New Roman" w:hAnsi="Times New Roman" w:cs="Times New Roman"/>
          <w:sz w:val="28"/>
          <w:szCs w:val="28"/>
        </w:rPr>
        <w:t>1)</w:t>
      </w:r>
      <w:r w:rsidRPr="00DF5895">
        <w:rPr>
          <w:rStyle w:val="a3"/>
          <w:rFonts w:ascii="Times New Roman" w:hAnsi="Times New Roman" w:cs="Times New Roman"/>
          <w:sz w:val="28"/>
          <w:szCs w:val="28"/>
        </w:rPr>
        <w:t xml:space="preserve"> фронтальна робота (на екрані):</w:t>
      </w:r>
    </w:p>
    <w:p w:rsidR="00DF5895" w:rsidRPr="00DF5895" w:rsidRDefault="00DF5895" w:rsidP="00B27BEA">
      <w:pPr>
        <w:numPr>
          <w:ilvl w:val="0"/>
          <w:numId w:val="11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F5895">
        <w:rPr>
          <w:rFonts w:ascii="Times New Roman" w:hAnsi="Times New Roman" w:cs="Times New Roman"/>
          <w:sz w:val="28"/>
          <w:szCs w:val="28"/>
        </w:rPr>
        <w:t>Учитель демонструє один приклад на дошці/екрані.</w:t>
      </w:r>
    </w:p>
    <w:p w:rsidR="00DF5895" w:rsidRPr="00DF5895" w:rsidRDefault="00DF5895" w:rsidP="00B27BEA">
      <w:pPr>
        <w:numPr>
          <w:ilvl w:val="0"/>
          <w:numId w:val="11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F5895">
        <w:rPr>
          <w:rFonts w:ascii="Times New Roman" w:hAnsi="Times New Roman" w:cs="Times New Roman"/>
          <w:sz w:val="28"/>
          <w:szCs w:val="28"/>
        </w:rPr>
        <w:t xml:space="preserve">Учні по черзі/за бажанням виходять і позначають маркером (або називають), </w:t>
      </w:r>
      <w:r w:rsidRPr="00DF5895">
        <w:rPr>
          <w:rStyle w:val="a3"/>
          <w:rFonts w:ascii="Times New Roman" w:hAnsi="Times New Roman" w:cs="Times New Roman"/>
          <w:sz w:val="28"/>
          <w:szCs w:val="28"/>
        </w:rPr>
        <w:t>де саме бачать ознаку небезпеки</w:t>
      </w:r>
      <w:r w:rsidRPr="00DF5895">
        <w:rPr>
          <w:rFonts w:ascii="Times New Roman" w:hAnsi="Times New Roman" w:cs="Times New Roman"/>
          <w:sz w:val="28"/>
          <w:szCs w:val="28"/>
        </w:rPr>
        <w:t>.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F5895">
        <w:rPr>
          <w:rStyle w:val="a3"/>
          <w:rFonts w:ascii="Times New Roman" w:hAnsi="Times New Roman" w:cs="Times New Roman"/>
          <w:sz w:val="28"/>
          <w:szCs w:val="28"/>
        </w:rPr>
        <w:t>2)</w:t>
      </w:r>
      <w:r w:rsidRPr="00DF5895">
        <w:rPr>
          <w:rStyle w:val="a3"/>
          <w:rFonts w:ascii="Times New Roman" w:hAnsi="Times New Roman" w:cs="Times New Roman"/>
          <w:sz w:val="28"/>
          <w:szCs w:val="28"/>
        </w:rPr>
        <w:t xml:space="preserve"> робота в парах/групах:</w:t>
      </w:r>
    </w:p>
    <w:p w:rsidR="00DF5895" w:rsidRPr="00DF5895" w:rsidRDefault="00DF5895" w:rsidP="00B27BEA">
      <w:pPr>
        <w:numPr>
          <w:ilvl w:val="0"/>
          <w:numId w:val="12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F5895">
        <w:rPr>
          <w:rFonts w:ascii="Times New Roman" w:hAnsi="Times New Roman" w:cs="Times New Roman"/>
          <w:sz w:val="28"/>
          <w:szCs w:val="28"/>
        </w:rPr>
        <w:t>Кожна група отримує власний приклад.</w:t>
      </w:r>
    </w:p>
    <w:p w:rsidR="00DF5895" w:rsidRPr="00DF5895" w:rsidRDefault="00DF5895" w:rsidP="00B27BEA">
      <w:pPr>
        <w:numPr>
          <w:ilvl w:val="0"/>
          <w:numId w:val="12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DF5895">
        <w:rPr>
          <w:rFonts w:ascii="Times New Roman" w:hAnsi="Times New Roman" w:cs="Times New Roman"/>
          <w:sz w:val="28"/>
          <w:szCs w:val="28"/>
        </w:rPr>
        <w:t xml:space="preserve">Завдання — знайти </w:t>
      </w:r>
      <w:r w:rsidRPr="00DF5895">
        <w:rPr>
          <w:rStyle w:val="a3"/>
          <w:rFonts w:ascii="Times New Roman" w:hAnsi="Times New Roman" w:cs="Times New Roman"/>
          <w:sz w:val="28"/>
          <w:szCs w:val="28"/>
        </w:rPr>
        <w:t>усі можливі “червоні прапорці”</w:t>
      </w:r>
      <w:r w:rsidRPr="00DF5895">
        <w:rPr>
          <w:rFonts w:ascii="Times New Roman" w:hAnsi="Times New Roman" w:cs="Times New Roman"/>
          <w:sz w:val="28"/>
          <w:szCs w:val="28"/>
        </w:rPr>
        <w:t xml:space="preserve"> (ознаки ризику), виписати або виділити їх.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2"/>
        <w:gridCol w:w="3937"/>
      </w:tblGrid>
      <w:tr w:rsidR="00DF5895" w:rsidRPr="00DF5895" w:rsidTr="00DF589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Ознака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Приклад</w:t>
            </w:r>
          </w:p>
        </w:tc>
      </w:tr>
      <w:tr w:rsidR="00DF5895" w:rsidRPr="00DF5895" w:rsidTr="00DF5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Підозріла адреса відправника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info@notbank.com.ua</w:t>
            </w:r>
          </w:p>
        </w:tc>
      </w:tr>
      <w:tr w:rsidR="00DF5895" w:rsidRPr="00DF5895" w:rsidTr="00DF5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Орфографічні чи граматичні помилки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“Ваш </w:t>
            </w:r>
            <w:proofErr w:type="spellStart"/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акаунт</w:t>
            </w:r>
            <w:proofErr w:type="spellEnd"/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ований</w:t>
            </w: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!”</w:t>
            </w:r>
          </w:p>
        </w:tc>
      </w:tr>
      <w:tr w:rsidR="00DF5895" w:rsidRPr="00DF5895" w:rsidTr="00DF5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Заклики до термінових дій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“Натисни зараз, інакше втратиш доступ”</w:t>
            </w:r>
          </w:p>
        </w:tc>
      </w:tr>
      <w:tr w:rsidR="00DF5895" w:rsidRPr="00DF5895" w:rsidTr="00DF5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Вкладення або посилання без пояснення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“Дивись прикріплений файл”</w:t>
            </w:r>
          </w:p>
        </w:tc>
      </w:tr>
      <w:tr w:rsidR="00DF5895" w:rsidRPr="00DF5895" w:rsidTr="00DF5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Збіг зовнішнього вигляду сайту з відомими брендами, але інша URL-адреса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http://bank.ukrainiia.net</w:t>
            </w:r>
          </w:p>
        </w:tc>
      </w:tr>
      <w:tr w:rsidR="00DF5895" w:rsidRPr="00DF5895" w:rsidTr="00DF5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 надати особисті дані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“Введіть номер карти”</w:t>
            </w:r>
          </w:p>
        </w:tc>
      </w:tr>
    </w:tbl>
    <w:p w:rsidR="00DF5895" w:rsidRPr="00DF5895" w:rsidRDefault="00DF5895" w:rsidP="00B27BEA">
      <w:pPr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Інтерактивна діяльність (15 хв)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Групова гра “Реальне чи шахрайське?”</w:t>
      </w:r>
    </w:p>
    <w:p w:rsidR="00DF5895" w:rsidRPr="00DF5895" w:rsidRDefault="00DF5895" w:rsidP="00B27BEA">
      <w:pPr>
        <w:numPr>
          <w:ilvl w:val="0"/>
          <w:numId w:val="6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 отримують по 2–3 картки з імітацією листів або повідомлень.</w:t>
      </w:r>
    </w:p>
    <w:p w:rsidR="00DF5895" w:rsidRPr="00DF5895" w:rsidRDefault="00DF5895" w:rsidP="00B27BEA">
      <w:pPr>
        <w:numPr>
          <w:ilvl w:val="0"/>
          <w:numId w:val="6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Завдання — визначити, які з них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фішингові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, аргументувати чому.</w:t>
      </w:r>
    </w:p>
    <w:p w:rsidR="00DF5895" w:rsidRPr="00DF5895" w:rsidRDefault="00DF5895" w:rsidP="00B27BEA">
      <w:pPr>
        <w:numPr>
          <w:ilvl w:val="0"/>
          <w:numId w:val="6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Відмічають у таблиці:</w:t>
      </w:r>
    </w:p>
    <w:tbl>
      <w:tblPr>
        <w:tblW w:w="95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839"/>
        <w:gridCol w:w="3216"/>
        <w:gridCol w:w="1816"/>
      </w:tblGrid>
      <w:tr w:rsidR="00DF5895" w:rsidRPr="00DF5895" w:rsidTr="00B27BEA">
        <w:trPr>
          <w:trHeight w:val="297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Повідомлення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Це </w:t>
            </w:r>
            <w:proofErr w:type="spellStart"/>
            <w:r w:rsidRPr="00DF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фішинг</w:t>
            </w:r>
            <w:proofErr w:type="spellEnd"/>
            <w:r w:rsidRPr="00DF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F5895" w:rsidRPr="00DF5895" w:rsidRDefault="00DF5895" w:rsidP="00B27BE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F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Чому?</w:t>
            </w:r>
          </w:p>
        </w:tc>
      </w:tr>
    </w:tbl>
    <w:p w:rsidR="00B27BEA" w:rsidRDefault="00B27BEA" w:rsidP="00B27BEA">
      <w:pPr>
        <w:spacing w:before="120" w:after="0" w:line="360" w:lineRule="auto"/>
        <w:rPr>
          <w:rFonts w:eastAsia="Times New Roman" w:cs="Segoe UI Symbol"/>
          <w:sz w:val="28"/>
          <w:szCs w:val="28"/>
          <w:lang w:eastAsia="uk-UA"/>
        </w:rPr>
      </w:pPr>
      <w:r>
        <w:rPr>
          <w:rFonts w:eastAsia="Times New Roman" w:cs="Segoe UI Symbol"/>
          <w:sz w:val="28"/>
          <w:szCs w:val="28"/>
          <w:lang w:eastAsia="uk-UA"/>
        </w:rPr>
        <w:t>ЗРАЗКИ:</w:t>
      </w:r>
      <w:r w:rsidR="0056147E" w:rsidRPr="0056147E">
        <w:rPr>
          <w:rFonts w:eastAsia="Times New Roman" w:cs="Segoe UI Symbol"/>
          <w:sz w:val="28"/>
          <w:szCs w:val="28"/>
          <w:lang w:eastAsia="uk-UA"/>
        </w:rPr>
        <w:t xml:space="preserve"> </w:t>
      </w:r>
      <w:r w:rsidR="0056147E" w:rsidRPr="00B27BEA">
        <w:rPr>
          <w:rFonts w:eastAsia="Times New Roman" w:cs="Segoe UI Symbol"/>
          <w:sz w:val="28"/>
          <w:szCs w:val="28"/>
          <w:lang w:eastAsia="uk-UA"/>
        </w:rPr>
        <w:drawing>
          <wp:inline distT="0" distB="0" distL="0" distR="0" wp14:anchorId="66C2AA1F" wp14:editId="5505630B">
            <wp:extent cx="5989320" cy="355962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2494"/>
                    <a:stretch/>
                  </pic:blipFill>
                  <pic:spPr bwMode="auto">
                    <a:xfrm>
                      <a:off x="0" y="0"/>
                      <a:ext cx="5989839" cy="355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BEA" w:rsidRDefault="0056147E" w:rsidP="00B27BEA">
      <w:pPr>
        <w:spacing w:before="120" w:after="0" w:line="360" w:lineRule="auto"/>
        <w:rPr>
          <w:rFonts w:eastAsia="Times New Roman" w:cs="Segoe UI Symbol"/>
          <w:sz w:val="28"/>
          <w:szCs w:val="28"/>
          <w:lang w:eastAsia="uk-UA"/>
        </w:rPr>
      </w:pPr>
      <w:r w:rsidRPr="00B27BEA">
        <w:rPr>
          <w:rFonts w:eastAsia="Times New Roman" w:cs="Segoe UI Symbol"/>
          <w:sz w:val="28"/>
          <w:szCs w:val="28"/>
          <w:lang w:eastAsia="uk-UA"/>
        </w:rPr>
        <w:lastRenderedPageBreak/>
        <w:drawing>
          <wp:inline distT="0" distB="0" distL="0" distR="0" wp14:anchorId="5ED60E78" wp14:editId="54F60A14">
            <wp:extent cx="5985473" cy="173064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8141" b="-982"/>
                    <a:stretch/>
                  </pic:blipFill>
                  <pic:spPr bwMode="auto">
                    <a:xfrm>
                      <a:off x="0" y="0"/>
                      <a:ext cx="5989839" cy="173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7BEA" w:rsidRPr="00B27BEA">
        <w:rPr>
          <w:rFonts w:eastAsia="Times New Roman" w:cs="Segoe UI Symbol"/>
          <w:sz w:val="28"/>
          <w:szCs w:val="28"/>
          <w:lang w:eastAsia="uk-UA"/>
        </w:rPr>
        <w:drawing>
          <wp:inline distT="0" distB="0" distL="0" distR="0" wp14:anchorId="76608FB0" wp14:editId="64F4E969">
            <wp:extent cx="5723116" cy="355884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116" cy="35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Segoe UI Symbol" w:eastAsia="Times New Roman" w:hAnsi="Segoe UI Symbol" w:cs="Segoe UI Symbol"/>
          <w:sz w:val="28"/>
          <w:szCs w:val="28"/>
          <w:lang w:eastAsia="uk-UA"/>
        </w:rPr>
        <w:t>✅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Формувальне оцінювання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: презентація результатів, взаємне оцінювання: “Я згоден, бо…”, “А я думаю інакше, тому що…”</w:t>
      </w:r>
    </w:p>
    <w:p w:rsidR="00DF5895" w:rsidRPr="00DF5895" w:rsidRDefault="00DF5895" w:rsidP="00B27BEA">
      <w:pPr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Рефлексія та узагальнення (5–7 хв)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 “Мікрофон” або “3 речення”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Учні завершують фрази:</w:t>
      </w:r>
    </w:p>
    <w:p w:rsidR="00DF5895" w:rsidRPr="00DF5895" w:rsidRDefault="00DF5895" w:rsidP="00B27BEA">
      <w:pPr>
        <w:numPr>
          <w:ilvl w:val="0"/>
          <w:numId w:val="7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Я дізнався/дізналася, що…</w:t>
      </w:r>
    </w:p>
    <w:p w:rsidR="00DF5895" w:rsidRPr="00DF5895" w:rsidRDefault="00DF5895" w:rsidP="00B27BEA">
      <w:pPr>
        <w:numPr>
          <w:ilvl w:val="0"/>
          <w:numId w:val="7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Тепер я точно не буду…</w:t>
      </w:r>
    </w:p>
    <w:p w:rsidR="00DF5895" w:rsidRPr="00DF5895" w:rsidRDefault="00DF5895" w:rsidP="00B27BEA">
      <w:pPr>
        <w:numPr>
          <w:ilvl w:val="0"/>
          <w:numId w:val="7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Найбільше мене здивувало…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Segoe UI Symbol" w:eastAsia="Times New Roman" w:hAnsi="Segoe UI Symbol" w:cs="Segoe UI Symbol"/>
          <w:sz w:val="28"/>
          <w:szCs w:val="28"/>
          <w:lang w:eastAsia="uk-UA"/>
        </w:rPr>
        <w:t>🔁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Формувальне оцінювання: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Сходинки розуміння: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Учні ставлять “галочку”:</w:t>
      </w:r>
    </w:p>
    <w:p w:rsidR="00DF5895" w:rsidRPr="00DF5895" w:rsidRDefault="00DF5895" w:rsidP="00B27BEA">
      <w:pPr>
        <w:numPr>
          <w:ilvl w:val="0"/>
          <w:numId w:val="8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Segoe UI Symbol" w:eastAsia="Times New Roman" w:hAnsi="Segoe UI Symbol" w:cs="Segoe UI Symbol"/>
          <w:sz w:val="28"/>
          <w:szCs w:val="28"/>
          <w:lang w:eastAsia="uk-UA"/>
        </w:rPr>
        <w:lastRenderedPageBreak/>
        <w:t>🔲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зрозумів(ла) тему уроку</w:t>
      </w:r>
    </w:p>
    <w:p w:rsidR="00DF5895" w:rsidRPr="00DF5895" w:rsidRDefault="00DF5895" w:rsidP="00B27BEA">
      <w:pPr>
        <w:numPr>
          <w:ilvl w:val="0"/>
          <w:numId w:val="8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Segoe UI Symbol" w:eastAsia="Times New Roman" w:hAnsi="Segoe UI Symbol" w:cs="Segoe UI Symbol"/>
          <w:sz w:val="28"/>
          <w:szCs w:val="28"/>
          <w:lang w:eastAsia="uk-UA"/>
        </w:rPr>
        <w:t>🔲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Мені було цікаво</w:t>
      </w:r>
    </w:p>
    <w:p w:rsidR="00DF5895" w:rsidRPr="00DF5895" w:rsidRDefault="00DF5895" w:rsidP="00B27BEA">
      <w:pPr>
        <w:numPr>
          <w:ilvl w:val="0"/>
          <w:numId w:val="8"/>
        </w:num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Segoe UI Symbol" w:eastAsia="Times New Roman" w:hAnsi="Segoe UI Symbol" w:cs="Segoe UI Symbol"/>
          <w:sz w:val="28"/>
          <w:szCs w:val="28"/>
          <w:lang w:eastAsia="uk-UA"/>
        </w:rPr>
        <w:t>🔲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зможу пояснити це іншим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89" style="width:0;height:1.5pt" o:hralign="center" o:hrstd="t" o:hr="t" fillcolor="#a0a0a0" stroked="f"/>
        </w:pict>
      </w:r>
    </w:p>
    <w:p w:rsidR="00DF5895" w:rsidRPr="00DF5895" w:rsidRDefault="00DF5895" w:rsidP="00B27BEA">
      <w:pPr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Домашнє завдання (на вибір):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Segoe UI Symbol" w:eastAsia="Times New Roman" w:hAnsi="Segoe UI Symbol" w:cs="Segoe UI Symbol"/>
          <w:sz w:val="28"/>
          <w:szCs w:val="28"/>
          <w:lang w:eastAsia="uk-UA"/>
        </w:rPr>
        <w:t>🖍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Креативне завдання: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Створити пам’ятку або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постер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"Як не стати жертвою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фішингу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".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F5895">
        <w:rPr>
          <w:rFonts w:ascii="Segoe UI Symbol" w:eastAsia="Times New Roman" w:hAnsi="Segoe UI Symbol" w:cs="Segoe UI Symbol"/>
          <w:sz w:val="28"/>
          <w:szCs w:val="28"/>
          <w:lang w:eastAsia="uk-UA"/>
        </w:rPr>
        <w:t>📷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Медіа</w:t>
      </w:r>
      <w:r w:rsidR="00B27B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F5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Знайти приклад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фішингового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листа (зображення, </w:t>
      </w:r>
      <w:proofErr w:type="spellStart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скрін</w:t>
      </w:r>
      <w:proofErr w:type="spellEnd"/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стаття) і пояснити його ознаки (усно/письмово).</w:t>
      </w:r>
    </w:p>
    <w:p w:rsidR="00DF5895" w:rsidRPr="00DF5895" w:rsidRDefault="00DF5895" w:rsidP="00B27BEA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895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90" style="width:0;height:1.5pt" o:hralign="center" o:hrstd="t" o:hr="t" fillcolor="#a0a0a0" stroked="f"/>
        </w:pict>
      </w:r>
    </w:p>
    <w:sectPr w:rsidR="00DF5895" w:rsidRPr="00DF5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86A"/>
    <w:multiLevelType w:val="multilevel"/>
    <w:tmpl w:val="EDA6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553F4"/>
    <w:multiLevelType w:val="multilevel"/>
    <w:tmpl w:val="F388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C3863"/>
    <w:multiLevelType w:val="multilevel"/>
    <w:tmpl w:val="E612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25EEC"/>
    <w:multiLevelType w:val="multilevel"/>
    <w:tmpl w:val="C308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9365A"/>
    <w:multiLevelType w:val="multilevel"/>
    <w:tmpl w:val="A644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9536F"/>
    <w:multiLevelType w:val="multilevel"/>
    <w:tmpl w:val="FE4C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A4BD8"/>
    <w:multiLevelType w:val="multilevel"/>
    <w:tmpl w:val="AFEC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908ED"/>
    <w:multiLevelType w:val="multilevel"/>
    <w:tmpl w:val="1F7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37BAF"/>
    <w:multiLevelType w:val="multilevel"/>
    <w:tmpl w:val="703E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91A9A"/>
    <w:multiLevelType w:val="multilevel"/>
    <w:tmpl w:val="7652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33061"/>
    <w:multiLevelType w:val="multilevel"/>
    <w:tmpl w:val="73B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D3C2E"/>
    <w:multiLevelType w:val="multilevel"/>
    <w:tmpl w:val="F82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9429B"/>
    <w:multiLevelType w:val="multilevel"/>
    <w:tmpl w:val="095C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95"/>
    <w:rsid w:val="0056147E"/>
    <w:rsid w:val="00B27BEA"/>
    <w:rsid w:val="00B503B3"/>
    <w:rsid w:val="00DF5895"/>
    <w:rsid w:val="00E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683E"/>
  <w15:chartTrackingRefBased/>
  <w15:docId w15:val="{31220EF7-7CF8-4395-B68C-837CE006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5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F5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89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F589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DF5895"/>
    <w:rPr>
      <w:b/>
      <w:bCs/>
    </w:rPr>
  </w:style>
  <w:style w:type="character" w:styleId="a4">
    <w:name w:val="Emphasis"/>
    <w:basedOn w:val="a0"/>
    <w:uiPriority w:val="20"/>
    <w:qFormat/>
    <w:rsid w:val="00DF5895"/>
    <w:rPr>
      <w:i/>
      <w:iCs/>
    </w:rPr>
  </w:style>
  <w:style w:type="character" w:styleId="HTML">
    <w:name w:val="HTML Code"/>
    <w:basedOn w:val="a0"/>
    <w:uiPriority w:val="99"/>
    <w:semiHidden/>
    <w:unhideWhenUsed/>
    <w:rsid w:val="00DF589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F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5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Masenko</dc:creator>
  <cp:keywords/>
  <dc:description/>
  <cp:lastModifiedBy>Yaroslav Masenko</cp:lastModifiedBy>
  <cp:revision>1</cp:revision>
  <dcterms:created xsi:type="dcterms:W3CDTF">2025-04-15T15:02:00Z</dcterms:created>
  <dcterms:modified xsi:type="dcterms:W3CDTF">2025-04-15T15:29:00Z</dcterms:modified>
</cp:coreProperties>
</file>