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6EF" w:rsidRPr="002256EF" w:rsidRDefault="002256EF" w:rsidP="002256EF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256EF">
        <w:rPr>
          <w:rFonts w:ascii="Times New Roman" w:hAnsi="Times New Roman" w:cs="Times New Roman"/>
          <w:iCs/>
          <w:sz w:val="28"/>
          <w:szCs w:val="28"/>
        </w:rPr>
        <w:t>Полтавська академія неперервної освіти ім. М.В. Остроградського</w:t>
      </w: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</w:t>
      </w:r>
      <w:r w:rsidRPr="002256EF">
        <w:rPr>
          <w:rFonts w:ascii="Times New Roman" w:hAnsi="Times New Roman" w:cs="Times New Roman"/>
          <w:iCs/>
          <w:sz w:val="28"/>
          <w:szCs w:val="28"/>
        </w:rPr>
        <w:t>Відділ розвитку природничих та математичних дисциплін</w:t>
      </w: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2256EF" w:rsidRPr="002256EF" w:rsidRDefault="002256EF" w:rsidP="002256EF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</w:rPr>
        <w:t>Розробка уроку хімії</w:t>
      </w:r>
      <w:r w:rsidR="000A76F9">
        <w:rPr>
          <w:rFonts w:ascii="Times New Roman" w:hAnsi="Times New Roman" w:cs="Times New Roman"/>
          <w:iCs/>
          <w:sz w:val="28"/>
          <w:szCs w:val="28"/>
        </w:rPr>
        <w:t xml:space="preserve"> з використанням технологій</w:t>
      </w:r>
      <w:bookmarkStart w:id="0" w:name="_GoBack"/>
      <w:bookmarkEnd w:id="0"/>
      <w:r w:rsidR="007F58EA">
        <w:rPr>
          <w:rFonts w:ascii="Times New Roman" w:hAnsi="Times New Roman" w:cs="Times New Roman"/>
          <w:iCs/>
          <w:sz w:val="28"/>
          <w:szCs w:val="28"/>
        </w:rPr>
        <w:t xml:space="preserve"> дистанційного навчання</w:t>
      </w:r>
    </w:p>
    <w:p w:rsidR="000A76F9" w:rsidRDefault="002256EF" w:rsidP="002256E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2263C">
        <w:rPr>
          <w:rFonts w:ascii="Times New Roman" w:hAnsi="Times New Roman" w:cs="Times New Roman"/>
          <w:b/>
          <w:iCs/>
          <w:sz w:val="36"/>
          <w:szCs w:val="36"/>
        </w:rPr>
        <w:t>«</w:t>
      </w:r>
      <w:r w:rsidR="0042263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Кр</w:t>
      </w:r>
      <w:r w:rsidR="000A76F9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исталічні </w:t>
      </w:r>
      <w:proofErr w:type="spellStart"/>
      <w:r w:rsidR="000A76F9">
        <w:rPr>
          <w:rFonts w:ascii="Times New Roman" w:hAnsi="Times New Roman" w:cs="Times New Roman"/>
          <w:b/>
          <w:bCs/>
          <w:i/>
          <w:iCs/>
          <w:sz w:val="36"/>
          <w:szCs w:val="36"/>
        </w:rPr>
        <w:t>гратки</w:t>
      </w:r>
      <w:proofErr w:type="spellEnd"/>
      <w:r w:rsidR="000A76F9">
        <w:rPr>
          <w:rFonts w:ascii="Times New Roman" w:hAnsi="Times New Roman" w:cs="Times New Roman"/>
          <w:b/>
          <w:bCs/>
          <w:i/>
          <w:iCs/>
          <w:sz w:val="36"/>
          <w:szCs w:val="36"/>
        </w:rPr>
        <w:t>»</w:t>
      </w:r>
    </w:p>
    <w:p w:rsidR="002256EF" w:rsidRPr="0042263C" w:rsidRDefault="007F58EA" w:rsidP="002256EF">
      <w:pPr>
        <w:spacing w:line="36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8 клас</w:t>
      </w: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2256EF" w:rsidRPr="002256EF" w:rsidRDefault="002256EF" w:rsidP="002256EF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</w:t>
      </w:r>
      <w:r w:rsidR="0015136D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2256EF">
        <w:rPr>
          <w:rFonts w:ascii="Times New Roman" w:hAnsi="Times New Roman" w:cs="Times New Roman"/>
          <w:iCs/>
          <w:sz w:val="28"/>
          <w:szCs w:val="28"/>
        </w:rPr>
        <w:t>Виконала:  Коваленко Юлія Василівна</w:t>
      </w:r>
    </w:p>
    <w:p w:rsidR="002256EF" w:rsidRDefault="00CE6328" w:rsidP="00CE6328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</w:t>
      </w:r>
      <w:r w:rsidR="002256EF" w:rsidRPr="002256EF">
        <w:rPr>
          <w:rFonts w:ascii="Times New Roman" w:hAnsi="Times New Roman" w:cs="Times New Roman"/>
          <w:iCs/>
          <w:sz w:val="28"/>
          <w:szCs w:val="28"/>
        </w:rPr>
        <w:t xml:space="preserve">Лубенський район, </w:t>
      </w:r>
      <w:proofErr w:type="spellStart"/>
      <w:r w:rsidR="002256EF" w:rsidRPr="002256EF">
        <w:rPr>
          <w:rFonts w:ascii="Times New Roman" w:hAnsi="Times New Roman" w:cs="Times New Roman"/>
          <w:iCs/>
          <w:sz w:val="28"/>
          <w:szCs w:val="28"/>
        </w:rPr>
        <w:t>Староіржавецька</w:t>
      </w:r>
      <w:proofErr w:type="spellEnd"/>
      <w:r w:rsidR="002256EF" w:rsidRPr="002256EF">
        <w:rPr>
          <w:rFonts w:ascii="Times New Roman" w:hAnsi="Times New Roman" w:cs="Times New Roman"/>
          <w:iCs/>
          <w:sz w:val="28"/>
          <w:szCs w:val="28"/>
        </w:rPr>
        <w:t xml:space="preserve"> гімназія,</w:t>
      </w:r>
    </w:p>
    <w:p w:rsidR="002256EF" w:rsidRPr="002256EF" w:rsidRDefault="002256EF" w:rsidP="002256EF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</w:t>
      </w:r>
      <w:r w:rsidR="00CE6328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</w:t>
      </w:r>
      <w:r w:rsidRPr="002256EF">
        <w:rPr>
          <w:rFonts w:ascii="Times New Roman" w:hAnsi="Times New Roman" w:cs="Times New Roman"/>
          <w:iCs/>
          <w:sz w:val="28"/>
          <w:szCs w:val="28"/>
        </w:rPr>
        <w:t>вчитель хімії та біології</w:t>
      </w:r>
    </w:p>
    <w:p w:rsidR="002256EF" w:rsidRDefault="002256EF" w:rsidP="002256EF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</w:t>
      </w:r>
      <w:r w:rsidRPr="002256EF">
        <w:rPr>
          <w:rFonts w:ascii="Times New Roman" w:hAnsi="Times New Roman" w:cs="Times New Roman"/>
          <w:iCs/>
          <w:sz w:val="28"/>
          <w:szCs w:val="28"/>
        </w:rPr>
        <w:t xml:space="preserve">спеціальність, з якої підвищується </w:t>
      </w:r>
    </w:p>
    <w:p w:rsidR="002256EF" w:rsidRPr="002256EF" w:rsidRDefault="002256EF" w:rsidP="002256EF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</w:t>
      </w:r>
      <w:r w:rsidRPr="002256EF">
        <w:rPr>
          <w:rFonts w:ascii="Times New Roman" w:hAnsi="Times New Roman" w:cs="Times New Roman"/>
          <w:iCs/>
          <w:sz w:val="28"/>
          <w:szCs w:val="28"/>
        </w:rPr>
        <w:t>кваліфікація: хімія</w:t>
      </w:r>
    </w:p>
    <w:p w:rsidR="002256EF" w:rsidRPr="002256EF" w:rsidRDefault="002256EF" w:rsidP="002256E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256EF" w:rsidRDefault="002256EF" w:rsidP="002256EF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256E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ПОЛТАВА </w:t>
      </w:r>
      <w:r w:rsidR="00CE6328">
        <w:rPr>
          <w:rFonts w:ascii="Times New Roman" w:hAnsi="Times New Roman" w:cs="Times New Roman"/>
          <w:iCs/>
          <w:sz w:val="28"/>
          <w:szCs w:val="28"/>
        </w:rPr>
        <w:t>–</w:t>
      </w:r>
      <w:r w:rsidRPr="002256EF">
        <w:rPr>
          <w:rFonts w:ascii="Times New Roman" w:hAnsi="Times New Roman" w:cs="Times New Roman"/>
          <w:iCs/>
          <w:sz w:val="28"/>
          <w:szCs w:val="28"/>
        </w:rPr>
        <w:t xml:space="preserve"> 2024</w:t>
      </w:r>
    </w:p>
    <w:p w:rsidR="00CE6328" w:rsidRPr="002256EF" w:rsidRDefault="00CE6328" w:rsidP="002256EF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706F47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Мета уроку:</w:t>
      </w:r>
      <w:r w:rsidR="002256EF" w:rsidRPr="00706F4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06F47" w:rsidRPr="00706F47" w:rsidRDefault="00923690" w:rsidP="0092369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навчальна:</w:t>
      </w:r>
      <w:r w:rsidRPr="00706F47">
        <w:rPr>
          <w:rFonts w:ascii="Times New Roman" w:hAnsi="Times New Roman" w:cs="Times New Roman"/>
          <w:iCs/>
          <w:sz w:val="28"/>
          <w:szCs w:val="28"/>
        </w:rPr>
        <w:t xml:space="preserve"> сформувати в учнів поняття про кристалічну </w:t>
      </w:r>
      <w:proofErr w:type="spellStart"/>
      <w:r w:rsidRPr="00706F47">
        <w:rPr>
          <w:rFonts w:ascii="Times New Roman" w:hAnsi="Times New Roman" w:cs="Times New Roman"/>
          <w:iCs/>
          <w:sz w:val="28"/>
          <w:szCs w:val="28"/>
        </w:rPr>
        <w:t>гратку</w:t>
      </w:r>
      <w:proofErr w:type="spellEnd"/>
      <w:r w:rsidRPr="00706F47">
        <w:rPr>
          <w:rFonts w:ascii="Times New Roman" w:hAnsi="Times New Roman" w:cs="Times New Roman"/>
          <w:iCs/>
          <w:sz w:val="28"/>
          <w:szCs w:val="28"/>
        </w:rPr>
        <w:t xml:space="preserve"> , домогтися розуміння учнями принципових відмінностей між ними,  сформувати вміння визначати тип кристалічної  </w:t>
      </w:r>
      <w:proofErr w:type="spellStart"/>
      <w:r w:rsidRPr="00706F47">
        <w:rPr>
          <w:rFonts w:ascii="Times New Roman" w:hAnsi="Times New Roman" w:cs="Times New Roman"/>
          <w:iCs/>
          <w:sz w:val="28"/>
          <w:szCs w:val="28"/>
        </w:rPr>
        <w:t>гратки</w:t>
      </w:r>
      <w:proofErr w:type="spellEnd"/>
      <w:r w:rsidRPr="00706F47">
        <w:rPr>
          <w:rFonts w:ascii="Times New Roman" w:hAnsi="Times New Roman" w:cs="Times New Roman"/>
          <w:iCs/>
          <w:sz w:val="28"/>
          <w:szCs w:val="28"/>
        </w:rPr>
        <w:t xml:space="preserve"> у різних речовин; закріпити знання про основні типи хімічного зв’язку, показати їх взаємозв’язок з будовою та властивостями речовини;</w:t>
      </w:r>
    </w:p>
    <w:p w:rsidR="00923690" w:rsidRPr="00706F47" w:rsidRDefault="00923690" w:rsidP="0092369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розвивальна:</w:t>
      </w:r>
      <w:r w:rsidRPr="00706F47">
        <w:rPr>
          <w:rFonts w:ascii="Times New Roman" w:hAnsi="Times New Roman" w:cs="Times New Roman"/>
          <w:iCs/>
          <w:sz w:val="28"/>
          <w:szCs w:val="28"/>
        </w:rPr>
        <w:t xml:space="preserve"> розвинути вміння аналізувати, порівнювати передбачувати, встановлювати причинно-наслідкові </w:t>
      </w:r>
      <w:r w:rsidR="00706F47" w:rsidRPr="00706F47">
        <w:rPr>
          <w:rFonts w:ascii="Times New Roman" w:hAnsi="Times New Roman" w:cs="Times New Roman"/>
          <w:iCs/>
          <w:sz w:val="28"/>
          <w:szCs w:val="28"/>
        </w:rPr>
        <w:t>зв’язки, пізнавальну активність;</w:t>
      </w:r>
    </w:p>
    <w:p w:rsidR="00923690" w:rsidRPr="00706F47" w:rsidRDefault="00923690" w:rsidP="0092369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виховна:</w:t>
      </w:r>
      <w:r w:rsidRPr="00706F47">
        <w:rPr>
          <w:rFonts w:ascii="Times New Roman" w:hAnsi="Times New Roman" w:cs="Times New Roman"/>
          <w:iCs/>
          <w:sz w:val="28"/>
          <w:szCs w:val="28"/>
        </w:rPr>
        <w:t> виховувати самостійність, критичність, різносторонність, креативність мислення.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Тип уроку:</w:t>
      </w:r>
      <w:r w:rsidRPr="00706F47">
        <w:rPr>
          <w:rFonts w:ascii="Times New Roman" w:hAnsi="Times New Roman" w:cs="Times New Roman"/>
          <w:iCs/>
          <w:sz w:val="28"/>
          <w:szCs w:val="28"/>
        </w:rPr>
        <w:t>  урок нових знань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Форми роботи:</w:t>
      </w:r>
      <w:r w:rsidRPr="00706F47">
        <w:rPr>
          <w:rFonts w:ascii="Times New Roman" w:hAnsi="Times New Roman" w:cs="Times New Roman"/>
          <w:iCs/>
          <w:sz w:val="28"/>
          <w:szCs w:val="28"/>
        </w:rPr>
        <w:t>  індивідуальна,  фронтальна,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Методи та прийоми  роботи:</w:t>
      </w:r>
      <w:r w:rsidRPr="00706F47">
        <w:rPr>
          <w:rFonts w:ascii="Times New Roman" w:hAnsi="Times New Roman" w:cs="Times New Roman"/>
          <w:iCs/>
          <w:sz w:val="28"/>
          <w:szCs w:val="28"/>
        </w:rPr>
        <w:t>  словесні (розповідь, пояснення, евристична бесіда), самостійна робота учнів, наочні (</w:t>
      </w:r>
      <w:proofErr w:type="spellStart"/>
      <w:r w:rsidR="00702229">
        <w:rPr>
          <w:rFonts w:ascii="Times New Roman" w:hAnsi="Times New Roman" w:cs="Times New Roman"/>
          <w:iCs/>
          <w:sz w:val="28"/>
          <w:szCs w:val="28"/>
        </w:rPr>
        <w:t>відео</w:t>
      </w:r>
      <w:r w:rsidRPr="00706F47">
        <w:rPr>
          <w:rFonts w:ascii="Times New Roman" w:hAnsi="Times New Roman" w:cs="Times New Roman"/>
          <w:iCs/>
          <w:sz w:val="28"/>
          <w:szCs w:val="28"/>
        </w:rPr>
        <w:t>демонстрація</w:t>
      </w:r>
      <w:proofErr w:type="spellEnd"/>
      <w:r w:rsidRPr="00706F47">
        <w:rPr>
          <w:rFonts w:ascii="Times New Roman" w:hAnsi="Times New Roman" w:cs="Times New Roman"/>
          <w:iCs/>
          <w:sz w:val="28"/>
          <w:szCs w:val="28"/>
        </w:rPr>
        <w:t>,), інт</w:t>
      </w:r>
      <w:r w:rsidR="00B63880">
        <w:rPr>
          <w:rFonts w:ascii="Times New Roman" w:hAnsi="Times New Roman" w:cs="Times New Roman"/>
          <w:iCs/>
          <w:sz w:val="28"/>
          <w:szCs w:val="28"/>
        </w:rPr>
        <w:t>ерактивні вправи, саморефлексія.</w:t>
      </w:r>
    </w:p>
    <w:p w:rsidR="00702229" w:rsidRDefault="00923690" w:rsidP="007F58E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8EA">
        <w:rPr>
          <w:rFonts w:ascii="Times New Roman" w:hAnsi="Times New Roman" w:cs="Times New Roman"/>
          <w:b/>
          <w:bCs/>
          <w:iCs/>
          <w:sz w:val="28"/>
          <w:szCs w:val="28"/>
        </w:rPr>
        <w:t>Обладнання та матеріали:</w:t>
      </w:r>
      <w:r w:rsidRPr="007F58EA">
        <w:rPr>
          <w:rFonts w:ascii="Times New Roman" w:hAnsi="Times New Roman" w:cs="Times New Roman"/>
          <w:iCs/>
          <w:sz w:val="28"/>
          <w:szCs w:val="28"/>
        </w:rPr>
        <w:t> </w:t>
      </w:r>
      <w:r w:rsidR="007F58EA" w:rsidRPr="007F58EA">
        <w:rPr>
          <w:rFonts w:ascii="Times New Roman" w:eastAsia="Calibri" w:hAnsi="Times New Roman" w:cs="Times New Roman"/>
          <w:sz w:val="28"/>
          <w:szCs w:val="28"/>
        </w:rPr>
        <w:t>комп'ютери або телефони з доступом до Інтернету,</w:t>
      </w:r>
      <w:r w:rsidR="007F58EA" w:rsidRPr="007F58EA">
        <w:rPr>
          <w:rFonts w:ascii="Times New Roman" w:hAnsi="Times New Roman"/>
          <w:sz w:val="28"/>
          <w:szCs w:val="28"/>
        </w:rPr>
        <w:t xml:space="preserve"> платформа для дистанційного навчання </w:t>
      </w:r>
      <w:proofErr w:type="spellStart"/>
      <w:r w:rsidR="007F58EA" w:rsidRPr="007F58EA">
        <w:rPr>
          <w:rFonts w:ascii="Times New Roman" w:hAnsi="Times New Roman"/>
          <w:sz w:val="28"/>
          <w:szCs w:val="28"/>
        </w:rPr>
        <w:t>Google</w:t>
      </w:r>
      <w:proofErr w:type="spellEnd"/>
      <w:r w:rsidR="007F58EA" w:rsidRPr="007F58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58EA" w:rsidRPr="007F58EA">
        <w:rPr>
          <w:rFonts w:ascii="Times New Roman" w:hAnsi="Times New Roman"/>
          <w:sz w:val="28"/>
          <w:szCs w:val="28"/>
        </w:rPr>
        <w:t>Classroom</w:t>
      </w:r>
      <w:proofErr w:type="spellEnd"/>
      <w:r w:rsidR="007F58EA" w:rsidRPr="007F58E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7F58EA" w:rsidRPr="007F58EA">
        <w:rPr>
          <w:rFonts w:ascii="Times New Roman" w:hAnsi="Times New Roman"/>
          <w:sz w:val="28"/>
          <w:szCs w:val="28"/>
        </w:rPr>
        <w:t>Google</w:t>
      </w:r>
      <w:proofErr w:type="spellEnd"/>
      <w:r w:rsidR="007F58EA" w:rsidRPr="007F58EA">
        <w:rPr>
          <w:rFonts w:ascii="Times New Roman" w:hAnsi="Times New Roman"/>
          <w:sz w:val="28"/>
          <w:szCs w:val="28"/>
          <w:lang w:val="en-US"/>
        </w:rPr>
        <w:t xml:space="preserve"> Meet</w:t>
      </w:r>
      <w:r w:rsidR="007F58EA" w:rsidRPr="007F58EA">
        <w:rPr>
          <w:rFonts w:ascii="Times New Roman" w:hAnsi="Times New Roman"/>
          <w:sz w:val="28"/>
          <w:szCs w:val="28"/>
        </w:rPr>
        <w:t xml:space="preserve">, </w:t>
      </w:r>
      <w:r w:rsidR="007F58EA">
        <w:rPr>
          <w:rFonts w:ascii="Times New Roman" w:eastAsia="Calibri" w:hAnsi="Times New Roman" w:cs="Times New Roman"/>
          <w:sz w:val="28"/>
          <w:szCs w:val="28"/>
        </w:rPr>
        <w:t>презентація, відео.</w:t>
      </w:r>
    </w:p>
    <w:p w:rsidR="00923690" w:rsidRPr="00706F47" w:rsidRDefault="00706F47" w:rsidP="00706F47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3690" w:rsidRPr="00706F47">
        <w:rPr>
          <w:rFonts w:ascii="Times New Roman" w:hAnsi="Times New Roman" w:cs="Times New Roman"/>
          <w:iCs/>
          <w:sz w:val="28"/>
          <w:szCs w:val="28"/>
        </w:rPr>
        <w:t>Структура уроку: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>1.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Організаційний етап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>2.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Перевірка домашнього завдання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>3.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Повідомлення теми уроку та мотивація навчальної  діяльності.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>4.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 Вивчення нового матеріалу: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>5.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Закріплення матеріалу.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>6.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Узагальнення та систематизація вивченого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t>7.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 Підсумки уроку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iCs/>
          <w:sz w:val="28"/>
          <w:szCs w:val="28"/>
        </w:rPr>
        <w:lastRenderedPageBreak/>
        <w:t>8.</w:t>
      </w:r>
      <w:r w:rsidRPr="00706F47">
        <w:rPr>
          <w:rFonts w:ascii="Times New Roman" w:hAnsi="Times New Roman" w:cs="Times New Roman"/>
          <w:sz w:val="28"/>
          <w:szCs w:val="28"/>
        </w:rPr>
        <w:t>     </w:t>
      </w:r>
      <w:r w:rsidRPr="00706F47">
        <w:rPr>
          <w:rFonts w:ascii="Times New Roman" w:hAnsi="Times New Roman" w:cs="Times New Roman"/>
          <w:iCs/>
          <w:sz w:val="28"/>
          <w:szCs w:val="28"/>
        </w:rPr>
        <w:t>Повідомлення домашнього завдання.</w:t>
      </w:r>
    </w:p>
    <w:p w:rsidR="00923690" w:rsidRPr="00706F4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6F47">
        <w:rPr>
          <w:rFonts w:ascii="Times New Roman" w:hAnsi="Times New Roman" w:cs="Times New Roman"/>
          <w:b/>
          <w:bCs/>
          <w:iCs/>
          <w:sz w:val="28"/>
          <w:szCs w:val="28"/>
        </w:rPr>
        <w:t>Хід уроку</w:t>
      </w:r>
    </w:p>
    <w:p w:rsidR="00923690" w:rsidRPr="007F58EA" w:rsidRDefault="00923690" w:rsidP="007F58EA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F58EA">
        <w:rPr>
          <w:rFonts w:ascii="Times New Roman" w:hAnsi="Times New Roman" w:cs="Times New Roman"/>
          <w:b/>
          <w:bCs/>
          <w:iCs/>
          <w:sz w:val="28"/>
          <w:szCs w:val="28"/>
        </w:rPr>
        <w:t>Організаційний етап</w:t>
      </w:r>
    </w:p>
    <w:p w:rsidR="007F58EA" w:rsidRPr="007F58EA" w:rsidRDefault="007F58EA" w:rsidP="007F58EA">
      <w:pPr>
        <w:pStyle w:val="a3"/>
        <w:spacing w:line="360" w:lineRule="auto"/>
        <w:ind w:left="9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7F58EA">
        <w:rPr>
          <w:rFonts w:ascii="Times New Roman" w:hAnsi="Times New Roman" w:cs="Times New Roman"/>
          <w:i/>
          <w:iCs/>
          <w:sz w:val="28"/>
          <w:szCs w:val="28"/>
        </w:rPr>
        <w:t>Привітання учнів.</w:t>
      </w:r>
    </w:p>
    <w:p w:rsidR="00923690" w:rsidRDefault="007F58EA" w:rsidP="007F58EA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- </w:t>
      </w:r>
      <w:r w:rsidR="000E610C" w:rsidRPr="007F58EA">
        <w:rPr>
          <w:rFonts w:ascii="Times New Roman" w:hAnsi="Times New Roman" w:cs="Times New Roman"/>
          <w:i/>
          <w:iCs/>
          <w:sz w:val="28"/>
          <w:szCs w:val="28"/>
        </w:rPr>
        <w:t xml:space="preserve">Перевірка присутніх на онлайн- </w:t>
      </w:r>
      <w:proofErr w:type="spellStart"/>
      <w:r w:rsidR="000E610C" w:rsidRPr="007F58EA">
        <w:rPr>
          <w:rFonts w:ascii="Times New Roman" w:hAnsi="Times New Roman" w:cs="Times New Roman"/>
          <w:i/>
          <w:iCs/>
          <w:sz w:val="28"/>
          <w:szCs w:val="28"/>
        </w:rPr>
        <w:t>уроці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F58EA" w:rsidRPr="007F58EA" w:rsidRDefault="007F58EA" w:rsidP="007F58EA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- Оголошення цілей уроку.</w:t>
      </w:r>
    </w:p>
    <w:p w:rsidR="00923690" w:rsidRPr="000E610C" w:rsidRDefault="000E610C" w:rsidP="00923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E610C"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ьогодні ми з вами дізнаємось чи можна спрогнозувати властив</w:t>
      </w:r>
      <w:r w:rsidR="0070222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ості речовини, знаючи її будову та</w:t>
      </w:r>
      <w:r w:rsidRPr="000E6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навчимося визначати типи кристалічних </w:t>
      </w:r>
      <w:proofErr w:type="spellStart"/>
      <w:r w:rsidRPr="000E610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граток</w:t>
      </w:r>
      <w:proofErr w:type="spellEnd"/>
      <w:r w:rsidRPr="000E61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690" w:rsidRDefault="00923690" w:rsidP="00923690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E610C"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Pr="000E610C">
        <w:rPr>
          <w:rFonts w:ascii="Times New Roman" w:hAnsi="Times New Roman" w:cs="Times New Roman"/>
          <w:sz w:val="28"/>
          <w:szCs w:val="28"/>
        </w:rPr>
        <w:t>     </w:t>
      </w:r>
      <w:r w:rsidRPr="000E610C">
        <w:rPr>
          <w:rFonts w:ascii="Times New Roman" w:hAnsi="Times New Roman" w:cs="Times New Roman"/>
          <w:b/>
          <w:bCs/>
          <w:iCs/>
          <w:sz w:val="28"/>
          <w:szCs w:val="28"/>
        </w:rPr>
        <w:t>Перевірка домашнього завдання</w:t>
      </w:r>
      <w:r w:rsidR="00445A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45A1E" w:rsidRPr="00445A1E">
        <w:rPr>
          <w:rFonts w:ascii="Times New Roman" w:hAnsi="Times New Roman" w:cs="Times New Roman"/>
          <w:bCs/>
          <w:i/>
          <w:iCs/>
          <w:sz w:val="28"/>
          <w:szCs w:val="28"/>
        </w:rPr>
        <w:t>(слайд 2)</w:t>
      </w:r>
    </w:p>
    <w:p w:rsidR="001A335D" w:rsidRPr="001A335D" w:rsidRDefault="001A335D" w:rsidP="00923690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Тестування з попередньої теми: «Хімічний зв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язок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» </w:t>
      </w:r>
      <w:hyperlink r:id="rId5" w:history="1">
        <w:r w:rsidRPr="00BD7390">
          <w:rPr>
            <w:rStyle w:val="a4"/>
            <w:rFonts w:ascii="Times New Roman" w:hAnsi="Times New Roman" w:cs="Times New Roman"/>
            <w:bCs/>
            <w:i/>
            <w:iCs/>
            <w:sz w:val="28"/>
            <w:szCs w:val="28"/>
          </w:rPr>
          <w:t>https://naurok.com.ua/test/join?gamecode=1410722</w:t>
        </w:r>
      </w:hyperlink>
    </w:p>
    <w:p w:rsidR="00923690" w:rsidRPr="00923690" w:rsidRDefault="00923690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Мотивація навчальної діяльності.</w:t>
      </w:r>
    </w:p>
    <w:p w:rsidR="005E07E2" w:rsidRDefault="005E07E2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E07E2">
        <w:rPr>
          <w:rFonts w:ascii="Times New Roman" w:hAnsi="Times New Roman" w:cs="Times New Roman"/>
          <w:i/>
          <w:iCs/>
          <w:sz w:val="28"/>
          <w:szCs w:val="28"/>
        </w:rPr>
        <w:t>Чи можна розплавити в домашніх умовах цукор? А сіль? Чому?</w:t>
      </w:r>
    </w:p>
    <w:p w:rsidR="00923690" w:rsidRPr="00923690" w:rsidRDefault="00923690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i/>
          <w:iCs/>
          <w:sz w:val="28"/>
          <w:szCs w:val="28"/>
        </w:rPr>
        <w:t>Це ми сьогодні з’ясуємо.</w:t>
      </w:r>
    </w:p>
    <w:p w:rsidR="00923690" w:rsidRDefault="00923690" w:rsidP="00923690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4. Повідомлення теми уроку та його мети</w:t>
      </w:r>
    </w:p>
    <w:p w:rsidR="005E07E2" w:rsidRPr="005E07E2" w:rsidRDefault="005E07E2" w:rsidP="005E07E2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E07E2">
        <w:rPr>
          <w:rFonts w:ascii="Times New Roman" w:hAnsi="Times New Roman" w:cs="Times New Roman"/>
          <w:b/>
          <w:bCs/>
          <w:iCs/>
          <w:sz w:val="28"/>
          <w:szCs w:val="28"/>
        </w:rPr>
        <w:t>Формулювання разом з учнями мети уроку</w:t>
      </w:r>
      <w:r w:rsidR="00445A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45A1E" w:rsidRPr="00445A1E">
        <w:rPr>
          <w:rFonts w:ascii="Times New Roman" w:hAnsi="Times New Roman" w:cs="Times New Roman"/>
          <w:bCs/>
          <w:i/>
          <w:iCs/>
          <w:sz w:val="28"/>
          <w:szCs w:val="28"/>
        </w:rPr>
        <w:t>(слайд 3)</w:t>
      </w:r>
      <w:r w:rsidRPr="005E07E2">
        <w:rPr>
          <w:rFonts w:ascii="Times New Roman" w:hAnsi="Times New Roman" w:cs="Times New Roman"/>
          <w:iCs/>
          <w:sz w:val="28"/>
          <w:szCs w:val="28"/>
        </w:rPr>
        <w:t> </w:t>
      </w:r>
    </w:p>
    <w:p w:rsidR="00CE4BA7" w:rsidRPr="00CE4BA7" w:rsidRDefault="005E07E2" w:rsidP="00CE4B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56"/>
          <w:szCs w:val="24"/>
          <w:lang w:eastAsia="uk-UA"/>
        </w:rPr>
      </w:pPr>
      <w:r w:rsidRPr="00CE4BA7">
        <w:rPr>
          <w:rFonts w:ascii="Times New Roman" w:hAnsi="Times New Roman" w:cs="Times New Roman"/>
          <w:iCs/>
          <w:sz w:val="28"/>
          <w:szCs w:val="28"/>
        </w:rPr>
        <w:t>    - дослідити будову речовини на прикладі речовин з різним типом кристалічних ґраток,</w:t>
      </w:r>
      <w:r w:rsidR="00CE4BA7" w:rsidRPr="00CE4BA7">
        <w:rPr>
          <w:rFonts w:ascii="Calibri" w:eastAsia="+mn-ea" w:hAnsi="Calibri" w:cs="+mn-cs"/>
          <w:color w:val="000000"/>
          <w:kern w:val="24"/>
          <w:sz w:val="56"/>
          <w:szCs w:val="56"/>
          <w:lang w:eastAsia="uk-UA"/>
        </w:rPr>
        <w:t xml:space="preserve"> </w:t>
      </w:r>
    </w:p>
    <w:p w:rsidR="00CE4BA7" w:rsidRPr="00CE4BA7" w:rsidRDefault="00CE4BA7" w:rsidP="00CE4B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 xml:space="preserve">- </w:t>
      </w:r>
      <w:r w:rsidRPr="00CE4BA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>розкрити зв'язок між типом хімічного зв’язку, типом кристалічних ґраток і фізичними властивостями речовин</w:t>
      </w:r>
      <w:r w:rsidRPr="00CE4BA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>;</w:t>
      </w:r>
    </w:p>
    <w:p w:rsidR="005E07E2" w:rsidRPr="005E07E2" w:rsidRDefault="005E07E2" w:rsidP="00CE4BA7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E07E2">
        <w:rPr>
          <w:rFonts w:ascii="Times New Roman" w:hAnsi="Times New Roman" w:cs="Times New Roman"/>
          <w:iCs/>
          <w:sz w:val="28"/>
          <w:szCs w:val="28"/>
        </w:rPr>
        <w:t>  - встановити зв'язок між будовою речовини та її фізичними властивостями.</w:t>
      </w:r>
    </w:p>
    <w:p w:rsidR="00923690" w:rsidRDefault="00923690" w:rsidP="00923690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5.</w:t>
      </w:r>
      <w:r w:rsidR="00D53AF8"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Вивчення нового матеріалу</w:t>
      </w:r>
    </w:p>
    <w:p w:rsidR="00246B0B" w:rsidRPr="00246B0B" w:rsidRDefault="00702229" w:rsidP="00246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E4B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Розповідь учителя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46B0B" w:rsidRPr="0024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 уроків природознавства та фізики які </w:t>
      </w:r>
      <w:r w:rsidR="005E07E2">
        <w:rPr>
          <w:rFonts w:ascii="Times New Roman" w:eastAsia="Times New Roman" w:hAnsi="Times New Roman" w:cs="Times New Roman"/>
          <w:sz w:val="28"/>
          <w:szCs w:val="28"/>
          <w:lang w:eastAsia="ru-RU"/>
        </w:rPr>
        <w:t>ви знаєте</w:t>
      </w:r>
      <w:r w:rsidR="00246B0B" w:rsidRPr="0024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агрегатні стани хімічних </w:t>
      </w:r>
      <w:proofErr w:type="spellStart"/>
      <w:r w:rsidR="00246B0B" w:rsidRPr="00246B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сполук</w:t>
      </w:r>
      <w:proofErr w:type="spellEnd"/>
      <w:r w:rsidR="00246B0B" w:rsidRPr="0024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15136D" w:rsidRPr="0015136D" w:rsidRDefault="00246B0B" w:rsidP="00151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4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Якщо гази характеризуються повною невпорядкованістю розташування молекул одна відносно одної, то в рідинах деяка впорядкованість частинок спостерігається. </w:t>
      </w:r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Для них</w:t>
      </w:r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характерна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наявність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певного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об'єму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хоча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й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відсутня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певна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форма.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Рідини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займають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проміжне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місц</w:t>
      </w:r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proofErr w:type="spellEnd"/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між</w:t>
      </w:r>
      <w:proofErr w:type="spellEnd"/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газами і </w:t>
      </w:r>
      <w:proofErr w:type="spellStart"/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твердими</w:t>
      </w:r>
      <w:proofErr w:type="spellEnd"/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тілами</w:t>
      </w:r>
      <w:proofErr w:type="spellEnd"/>
      <w:r w:rsidR="007022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4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твердих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речовинах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частинки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розташовані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просторі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суворо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закономірно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кожної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речовини</w:t>
      </w:r>
      <w:proofErr w:type="spellEnd"/>
      <w:r w:rsidRPr="00246B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702229" w:rsidRPr="0070222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>Твердих</w:t>
      </w:r>
      <w:proofErr w:type="spellEnd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>речовин</w:t>
      </w:r>
      <w:proofErr w:type="spellEnd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>найбільше</w:t>
      </w:r>
      <w:proofErr w:type="spellEnd"/>
      <w:r w:rsidR="0015136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136D">
        <w:rPr>
          <w:rFonts w:ascii="Times New Roman" w:eastAsia="Calibri" w:hAnsi="Times New Roman" w:cs="Times New Roman"/>
          <w:sz w:val="28"/>
          <w:szCs w:val="28"/>
          <w:lang w:val="ru-RU"/>
        </w:rPr>
        <w:t>майже</w:t>
      </w:r>
      <w:proofErr w:type="spellEnd"/>
      <w:r w:rsidR="0015136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5136D" w:rsidRPr="0015136D">
        <w:rPr>
          <w:rFonts w:ascii="Times New Roman" w:eastAsia="Calibri" w:hAnsi="Times New Roman" w:cs="Times New Roman"/>
          <w:sz w:val="28"/>
          <w:szCs w:val="28"/>
        </w:rPr>
        <w:t>95%</w:t>
      </w:r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При </w:t>
      </w:r>
      <w:proofErr w:type="spellStart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>певних</w:t>
      </w:r>
      <w:proofErr w:type="spellEnd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>умовах</w:t>
      </w:r>
      <w:proofErr w:type="spellEnd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будь-яка </w:t>
      </w:r>
      <w:proofErr w:type="spellStart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>речовина</w:t>
      </w:r>
      <w:proofErr w:type="spellEnd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>може</w:t>
      </w:r>
      <w:proofErr w:type="spellEnd"/>
      <w:r w:rsidR="00702229" w:rsidRPr="00246B0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стати твердою</w:t>
      </w:r>
      <w:r w:rsidR="00702229" w:rsidRPr="00246B0B">
        <w:rPr>
          <w:rFonts w:ascii="Times New Roman" w:eastAsia="Calibri" w:hAnsi="Times New Roman" w:cs="Times New Roman"/>
          <w:sz w:val="28"/>
          <w:szCs w:val="28"/>
        </w:rPr>
        <w:t>.</w:t>
      </w:r>
      <w:r w:rsidR="0015136D" w:rsidRPr="0015136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5136D" w:rsidRPr="0015136D">
        <w:rPr>
          <w:rFonts w:ascii="Times New Roman" w:eastAsia="Calibri" w:hAnsi="Times New Roman" w:cs="Times New Roman"/>
          <w:iCs/>
          <w:sz w:val="28"/>
          <w:szCs w:val="28"/>
        </w:rPr>
        <w:t>Запитання:</w:t>
      </w:r>
    </w:p>
    <w:p w:rsidR="00246B0B" w:rsidRPr="0015136D" w:rsidRDefault="0015136D" w:rsidP="00246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5136D">
        <w:rPr>
          <w:rFonts w:ascii="Times New Roman" w:eastAsia="Calibri" w:hAnsi="Times New Roman" w:cs="Times New Roman"/>
          <w:iCs/>
          <w:sz w:val="28"/>
          <w:szCs w:val="28"/>
        </w:rPr>
        <w:t>·</w:t>
      </w:r>
      <w:r w:rsidRPr="0015136D">
        <w:rPr>
          <w:rFonts w:ascii="Times New Roman" w:eastAsia="Calibri" w:hAnsi="Times New Roman" w:cs="Times New Roman"/>
          <w:sz w:val="28"/>
          <w:szCs w:val="28"/>
        </w:rPr>
        <w:t>        </w:t>
      </w:r>
      <w:r w:rsidRPr="0015136D">
        <w:rPr>
          <w:rFonts w:ascii="Times New Roman" w:eastAsia="Calibri" w:hAnsi="Times New Roman" w:cs="Times New Roman"/>
          <w:iCs/>
          <w:sz w:val="28"/>
          <w:szCs w:val="28"/>
        </w:rPr>
        <w:t>Що спільного у цих речовин?  Кухонна сіль, цукор, пісок ( Агрегатний стан).</w:t>
      </w:r>
      <w:r w:rsidRPr="0015136D">
        <w:rPr>
          <w:rFonts w:ascii="Times New Roman" w:eastAsia="Calibri" w:hAnsi="Times New Roman" w:cs="Times New Roman"/>
          <w:sz w:val="28"/>
          <w:szCs w:val="28"/>
        </w:rPr>
        <w:t> </w:t>
      </w:r>
      <w:r w:rsidRPr="0015136D">
        <w:rPr>
          <w:rFonts w:ascii="Times New Roman" w:eastAsia="Calibri" w:hAnsi="Times New Roman" w:cs="Times New Roman"/>
          <w:iCs/>
          <w:sz w:val="28"/>
          <w:szCs w:val="28"/>
        </w:rPr>
        <w:t>Якщо лід розтане, чи збережеться його кристалічна будова? ( Ні)</w:t>
      </w:r>
    </w:p>
    <w:p w:rsidR="0015136D" w:rsidRPr="0015136D" w:rsidRDefault="0015136D" w:rsidP="00151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15136D">
        <w:rPr>
          <w:rFonts w:ascii="Times New Roman" w:eastAsia="Calibri" w:hAnsi="Times New Roman" w:cs="Times New Roman"/>
          <w:sz w:val="28"/>
          <w:szCs w:val="28"/>
        </w:rPr>
        <w:t>Залежно від характеру розміщення частинок у просторі тверде тіло може мати кристалічний або аморфний стан.</w:t>
      </w:r>
    </w:p>
    <w:p w:rsidR="0015136D" w:rsidRPr="0015136D" w:rsidRDefault="0015136D" w:rsidP="00151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6D">
        <w:rPr>
          <w:rFonts w:ascii="Times New Roman" w:eastAsia="Calibri" w:hAnsi="Times New Roman" w:cs="Times New Roman"/>
          <w:sz w:val="28"/>
          <w:szCs w:val="28"/>
        </w:rPr>
        <w:t>Кристалічні речовини мають впорядковану  структуру, яка зберігається у всьому об’ємі речовини. Кристалічний стан характеризується наявністю як ближнього, так і дальнього порядку розміщення частинок.</w:t>
      </w:r>
    </w:p>
    <w:p w:rsidR="0015136D" w:rsidRPr="0015136D" w:rsidRDefault="0015136D" w:rsidP="00151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6D">
        <w:rPr>
          <w:rFonts w:ascii="Times New Roman" w:eastAsia="Calibri" w:hAnsi="Times New Roman" w:cs="Times New Roman"/>
          <w:sz w:val="28"/>
          <w:szCs w:val="28"/>
        </w:rPr>
        <w:t>Аморфні речовини мають тільки ближній порядок розміщення частинок і цим нагадують рідини. Аморфні речовини можна розглядати як переохолоджену рідину з дуже високою в’язкістю.</w:t>
      </w:r>
    </w:p>
    <w:p w:rsidR="0015136D" w:rsidRPr="00246B0B" w:rsidRDefault="0015136D" w:rsidP="00246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15136D">
        <w:rPr>
          <w:rFonts w:ascii="Times New Roman" w:eastAsia="Calibri" w:hAnsi="Times New Roman" w:cs="Times New Roman"/>
          <w:sz w:val="28"/>
          <w:szCs w:val="28"/>
        </w:rPr>
        <w:t xml:space="preserve">Характерною особливістю кристалічних речовин є анізотропія їх властивостей. Більшість фізичних властивостей кристалів, таких як </w:t>
      </w:r>
      <w:proofErr w:type="spellStart"/>
      <w:r w:rsidRPr="0015136D">
        <w:rPr>
          <w:rFonts w:ascii="Times New Roman" w:eastAsia="Calibri" w:hAnsi="Times New Roman" w:cs="Times New Roman"/>
          <w:sz w:val="28"/>
          <w:szCs w:val="28"/>
        </w:rPr>
        <w:t>електро</w:t>
      </w:r>
      <w:proofErr w:type="spellEnd"/>
      <w:r w:rsidRPr="0015136D">
        <w:rPr>
          <w:rFonts w:ascii="Times New Roman" w:eastAsia="Calibri" w:hAnsi="Times New Roman" w:cs="Times New Roman"/>
          <w:sz w:val="28"/>
          <w:szCs w:val="28"/>
        </w:rPr>
        <w:t>- і теплопровідність, міцність, оптичні властивості, у різних напрямках неоднакові. Анізотропія властивостей зумовлена внутрішньою будовою кристалів. Аморфні речовини ізотропні, тобто їхні властивості в будь-якому напрямку однакові. Найвідоміша аморфна речовина — скло.</w:t>
      </w:r>
    </w:p>
    <w:p w:rsidR="00246B0B" w:rsidRPr="00246B0B" w:rsidRDefault="00923690" w:rsidP="0070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3AF8">
        <w:rPr>
          <w:rFonts w:ascii="Times New Roman" w:hAnsi="Times New Roman" w:cs="Times New Roman"/>
          <w:iCs/>
          <w:sz w:val="28"/>
          <w:szCs w:val="28"/>
        </w:rPr>
        <w:t>Висновок: 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кристалічна будова властива речовинам в  твердому агрегатному стану</w:t>
      </w:r>
      <w:r w:rsidR="004423C3" w:rsidRPr="00D53AF8">
        <w:rPr>
          <w:rFonts w:ascii="Times New Roman" w:hAnsi="Times New Roman" w:cs="Times New Roman"/>
          <w:iCs/>
          <w:sz w:val="28"/>
          <w:szCs w:val="28"/>
        </w:rPr>
        <w:t>.</w:t>
      </w:r>
      <w:r w:rsidR="00246B0B" w:rsidRPr="00246B0B">
        <w:rPr>
          <w:rFonts w:ascii="Times New Roman" w:eastAsia="Calibri" w:hAnsi="Times New Roman" w:cs="Times New Roman"/>
          <w:sz w:val="28"/>
          <w:szCs w:val="28"/>
        </w:rPr>
        <w:t xml:space="preserve"> Усі речовини у твердому стані можуть мати таку будову:</w:t>
      </w:r>
    </w:p>
    <w:p w:rsidR="00923690" w:rsidRPr="00157F2E" w:rsidRDefault="00923690" w:rsidP="00923690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Тверді речовини можуть мати будову аморфну та кристалічну.</w:t>
      </w:r>
      <w:r w:rsidR="00157F2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57F2E" w:rsidRPr="00157F2E">
        <w:rPr>
          <w:rFonts w:ascii="Times New Roman" w:hAnsi="Times New Roman" w:cs="Times New Roman"/>
          <w:bCs/>
          <w:i/>
          <w:iCs/>
          <w:sz w:val="28"/>
          <w:szCs w:val="28"/>
        </w:rPr>
        <w:t>(слайд 5)</w:t>
      </w:r>
    </w:p>
    <w:p w:rsidR="00B63880" w:rsidRPr="00D53AF8" w:rsidRDefault="00B63880" w:rsidP="001A335D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63880">
        <w:rPr>
          <w:rFonts w:ascii="Times New Roman" w:hAnsi="Times New Roman" w:cs="Times New Roman"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132569" cy="2354580"/>
            <wp:effectExtent l="0" t="0" r="0" b="7620"/>
            <wp:docPr id="12" name="Рисунок 12" descr="C:\Users\Користувач\AppData\Local\Packages\Microsoft.Windows.Photos_8wekyb3d8bbwe\TempState\ShareServiceTempFolder\Знімок екрана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ристувач\AppData\Local\Packages\Microsoft.Windows.Photos_8wekyb3d8bbwe\TempState\ShareServiceTempFolder\Знімок екрана (2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77" cy="23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90" w:rsidRPr="00D53AF8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53AF8">
        <w:rPr>
          <w:rFonts w:ascii="Times New Roman" w:hAnsi="Times New Roman" w:cs="Times New Roman"/>
          <w:iCs/>
          <w:sz w:val="28"/>
          <w:szCs w:val="28"/>
        </w:rPr>
        <w:t>·</w:t>
      </w:r>
      <w:r w:rsidRPr="00D53AF8">
        <w:rPr>
          <w:rFonts w:ascii="Times New Roman" w:hAnsi="Times New Roman" w:cs="Times New Roman"/>
          <w:sz w:val="28"/>
          <w:szCs w:val="28"/>
        </w:rPr>
        <w:t>        </w:t>
      </w:r>
      <w:r w:rsidRPr="00D53AF8">
        <w:rPr>
          <w:rFonts w:ascii="Times New Roman" w:hAnsi="Times New Roman" w:cs="Times New Roman"/>
          <w:iCs/>
          <w:sz w:val="28"/>
          <w:szCs w:val="28"/>
        </w:rPr>
        <w:t>Чим це визначається? (розташуванням структурних частинок)</w:t>
      </w:r>
    </w:p>
    <w:p w:rsidR="00923690" w:rsidRPr="00D53AF8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53AF8">
        <w:rPr>
          <w:rFonts w:ascii="Times New Roman" w:hAnsi="Times New Roman" w:cs="Times New Roman"/>
          <w:iCs/>
          <w:sz w:val="28"/>
          <w:szCs w:val="28"/>
        </w:rPr>
        <w:t>Тверді тіла, які мають впорядковане розташування у просторі своїх частинок, що періодично повторюється, називаються 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кристалами</w:t>
      </w:r>
      <w:r w:rsidRPr="00D53AF8">
        <w:rPr>
          <w:rFonts w:ascii="Times New Roman" w:hAnsi="Times New Roman" w:cs="Times New Roman"/>
          <w:iCs/>
          <w:sz w:val="28"/>
          <w:szCs w:val="28"/>
        </w:rPr>
        <w:t>.</w:t>
      </w:r>
      <w:r w:rsidR="00DB24E7" w:rsidRPr="00DB24E7">
        <w:rPr>
          <w:noProof/>
          <w:lang w:eastAsia="uk-UA"/>
        </w:rPr>
        <w:t xml:space="preserve"> </w:t>
      </w:r>
      <w:r w:rsidR="00DB24E7">
        <w:rPr>
          <w:noProof/>
          <w:lang w:eastAsia="uk-UA"/>
        </w:rPr>
        <w:drawing>
          <wp:inline distT="0" distB="0" distL="0" distR="0" wp14:anchorId="7FD11708" wp14:editId="6B92E9B2">
            <wp:extent cx="2118360" cy="1237468"/>
            <wp:effectExtent l="76200" t="57150" r="72390" b="96520"/>
            <wp:docPr id="6" name="Picture 7" descr="content_info_block_166_10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content_info_block_166_105_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15" cy="124784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noFill/>
                      <a:miter lim="800000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DB24E7" w:rsidRPr="00DB24E7">
        <w:rPr>
          <w:noProof/>
          <w:lang w:eastAsia="uk-UA"/>
        </w:rPr>
        <w:t xml:space="preserve"> </w:t>
      </w:r>
      <w:r w:rsidR="00DB24E7">
        <w:rPr>
          <w:noProof/>
          <w:lang w:eastAsia="uk-UA"/>
        </w:rPr>
        <w:drawing>
          <wp:inline distT="0" distB="0" distL="0" distR="0" wp14:anchorId="0EBC6149" wp14:editId="795DE9DB">
            <wp:extent cx="1920240" cy="1266523"/>
            <wp:effectExtent l="76200" t="57150" r="99060" b="105410"/>
            <wp:docPr id="7" name="Picture 9" descr="60066297_1276018956_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60066297_1276018956_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82" cy="1281523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noFill/>
                      <a:miter lim="800000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23690" w:rsidRPr="00923690" w:rsidRDefault="00923690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923690">
        <w:rPr>
          <w:rFonts w:ascii="Times New Roman" w:hAnsi="Times New Roman" w:cs="Times New Roman"/>
          <w:sz w:val="28"/>
          <w:szCs w:val="28"/>
        </w:rPr>
        <w:t>        </w:t>
      </w:r>
      <w:r w:rsidRPr="00923690">
        <w:rPr>
          <w:rFonts w:ascii="Times New Roman" w:hAnsi="Times New Roman" w:cs="Times New Roman"/>
          <w:i/>
          <w:iCs/>
          <w:sz w:val="28"/>
          <w:szCs w:val="28"/>
        </w:rPr>
        <w:t>На що схожий кристал? (на геометричні фігури).</w:t>
      </w:r>
    </w:p>
    <w:p w:rsidR="00923690" w:rsidRPr="00923690" w:rsidRDefault="00923690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923690">
        <w:rPr>
          <w:rFonts w:ascii="Times New Roman" w:hAnsi="Times New Roman" w:cs="Times New Roman"/>
          <w:sz w:val="28"/>
          <w:szCs w:val="28"/>
        </w:rPr>
        <w:t>        </w:t>
      </w:r>
      <w:r w:rsidRPr="00923690">
        <w:rPr>
          <w:rFonts w:ascii="Times New Roman" w:hAnsi="Times New Roman" w:cs="Times New Roman"/>
          <w:i/>
          <w:iCs/>
          <w:sz w:val="28"/>
          <w:szCs w:val="28"/>
        </w:rPr>
        <w:t>Назвіть його частини (грань, ребро, вершина (у хімії - вузол))</w:t>
      </w:r>
    </w:p>
    <w:p w:rsidR="00923690" w:rsidRPr="00923690" w:rsidRDefault="00923690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i/>
          <w:iCs/>
          <w:sz w:val="28"/>
          <w:szCs w:val="28"/>
        </w:rPr>
        <w:t>Така впорядкована будова має свою назву.</w:t>
      </w:r>
    </w:p>
    <w:p w:rsidR="00923690" w:rsidRPr="003A3804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A38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Кристалічна </w:t>
      </w:r>
      <w:proofErr w:type="spellStart"/>
      <w:r w:rsidRPr="003A3804">
        <w:rPr>
          <w:rFonts w:ascii="Times New Roman" w:hAnsi="Times New Roman" w:cs="Times New Roman"/>
          <w:b/>
          <w:bCs/>
          <w:iCs/>
          <w:sz w:val="28"/>
          <w:szCs w:val="28"/>
        </w:rPr>
        <w:t>гратка</w:t>
      </w:r>
      <w:proofErr w:type="spellEnd"/>
      <w:r w:rsidRPr="003A38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 </w:t>
      </w:r>
      <w:r w:rsidRPr="003A3804">
        <w:rPr>
          <w:rFonts w:ascii="Times New Roman" w:hAnsi="Times New Roman" w:cs="Times New Roman"/>
          <w:iCs/>
          <w:sz w:val="28"/>
          <w:szCs w:val="28"/>
        </w:rPr>
        <w:t>структурна впорядкованість кристалічних речовин </w:t>
      </w:r>
      <w:r w:rsidRPr="003A3804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</w:p>
    <w:p w:rsidR="00CE4BA7" w:rsidRDefault="00923690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A3804">
        <w:rPr>
          <w:rFonts w:ascii="Times New Roman" w:hAnsi="Times New Roman" w:cs="Times New Roman"/>
          <w:iCs/>
          <w:sz w:val="28"/>
          <w:szCs w:val="28"/>
        </w:rPr>
        <w:t xml:space="preserve">В залежності від частинок, що містяться у вузлах кристалічної </w:t>
      </w:r>
      <w:proofErr w:type="spellStart"/>
      <w:r w:rsidRPr="003A3804">
        <w:rPr>
          <w:rFonts w:ascii="Times New Roman" w:hAnsi="Times New Roman" w:cs="Times New Roman"/>
          <w:iCs/>
          <w:sz w:val="28"/>
          <w:szCs w:val="28"/>
        </w:rPr>
        <w:t>гратки</w:t>
      </w:r>
      <w:proofErr w:type="spellEnd"/>
      <w:r w:rsidRPr="003A3804">
        <w:rPr>
          <w:rFonts w:ascii="Times New Roman" w:hAnsi="Times New Roman" w:cs="Times New Roman"/>
          <w:iCs/>
          <w:sz w:val="28"/>
          <w:szCs w:val="28"/>
        </w:rPr>
        <w:t>,</w:t>
      </w:r>
      <w:r w:rsidR="00CE4BA7">
        <w:rPr>
          <w:rFonts w:ascii="Times New Roman" w:hAnsi="Times New Roman" w:cs="Times New Roman"/>
          <w:iCs/>
          <w:sz w:val="28"/>
          <w:szCs w:val="28"/>
        </w:rPr>
        <w:t xml:space="preserve"> та </w:t>
      </w:r>
      <w:proofErr w:type="spellStart"/>
      <w:r w:rsidR="00CE4BA7">
        <w:rPr>
          <w:rFonts w:ascii="Times New Roman" w:hAnsi="Times New Roman" w:cs="Times New Roman"/>
          <w:iCs/>
          <w:sz w:val="28"/>
          <w:szCs w:val="28"/>
        </w:rPr>
        <w:t>зв’язків</w:t>
      </w:r>
      <w:proofErr w:type="spellEnd"/>
      <w:r w:rsidR="00CE4BA7">
        <w:rPr>
          <w:rFonts w:ascii="Times New Roman" w:hAnsi="Times New Roman" w:cs="Times New Roman"/>
          <w:iCs/>
          <w:sz w:val="28"/>
          <w:szCs w:val="28"/>
        </w:rPr>
        <w:t xml:space="preserve">, що їх утримують. </w:t>
      </w:r>
      <w:r w:rsidR="00CE4BA7">
        <w:rPr>
          <w:noProof/>
          <w:lang w:eastAsia="uk-UA"/>
        </w:rPr>
        <w:drawing>
          <wp:inline distT="0" distB="0" distL="0" distR="0" wp14:anchorId="34CF5F46" wp14:editId="1286DE78">
            <wp:extent cx="1219200" cy="906384"/>
            <wp:effectExtent l="0" t="0" r="0" b="8255"/>
            <wp:docPr id="18439" name="Picture 14" descr="пов с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14" descr="пов со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75" cy="9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E4BA7" w:rsidRPr="00CE4BA7">
        <w:rPr>
          <w:noProof/>
          <w:lang w:eastAsia="uk-UA"/>
        </w:rPr>
        <w:t xml:space="preserve"> </w:t>
      </w:r>
      <w:r w:rsidR="00CE4BA7">
        <w:rPr>
          <w:noProof/>
          <w:lang w:eastAsia="uk-UA"/>
        </w:rPr>
        <w:drawing>
          <wp:inline distT="0" distB="0" distL="0" distR="0" wp14:anchorId="58D33FB9" wp14:editId="33E091D1">
            <wp:extent cx="2621280" cy="1116841"/>
            <wp:effectExtent l="0" t="0" r="7620" b="7620"/>
            <wp:docPr id="18438" name="Picture 5" descr="12386791599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5" descr="12386791599c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1" cy="11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3690" w:rsidRPr="003A3804" w:rsidRDefault="00CE4BA7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</w:t>
      </w:r>
      <w:r w:rsidR="00923690" w:rsidRPr="003A3804">
        <w:rPr>
          <w:rFonts w:ascii="Times New Roman" w:hAnsi="Times New Roman" w:cs="Times New Roman"/>
          <w:iCs/>
          <w:sz w:val="28"/>
          <w:szCs w:val="28"/>
        </w:rPr>
        <w:t xml:space="preserve">озрізняють такі  типи кристалічних </w:t>
      </w:r>
      <w:proofErr w:type="spellStart"/>
      <w:r w:rsidR="00923690" w:rsidRPr="003A3804">
        <w:rPr>
          <w:rFonts w:ascii="Times New Roman" w:hAnsi="Times New Roman" w:cs="Times New Roman"/>
          <w:iCs/>
          <w:sz w:val="28"/>
          <w:szCs w:val="28"/>
        </w:rPr>
        <w:t>граток</w:t>
      </w:r>
      <w:proofErr w:type="spellEnd"/>
      <w:r w:rsidR="00923690" w:rsidRPr="003A3804">
        <w:rPr>
          <w:rFonts w:ascii="Times New Roman" w:hAnsi="Times New Roman" w:cs="Times New Roman"/>
          <w:iCs/>
          <w:sz w:val="28"/>
          <w:szCs w:val="28"/>
        </w:rPr>
        <w:t xml:space="preserve">: атомні, молекулярні, </w:t>
      </w:r>
      <w:proofErr w:type="spellStart"/>
      <w:r w:rsidR="00923690" w:rsidRPr="003A3804">
        <w:rPr>
          <w:rFonts w:ascii="Times New Roman" w:hAnsi="Times New Roman" w:cs="Times New Roman"/>
          <w:iCs/>
          <w:sz w:val="28"/>
          <w:szCs w:val="28"/>
        </w:rPr>
        <w:t>йон</w:t>
      </w:r>
      <w:r>
        <w:rPr>
          <w:rFonts w:ascii="Times New Roman" w:hAnsi="Times New Roman" w:cs="Times New Roman"/>
          <w:iCs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металічні.</w:t>
      </w:r>
    </w:p>
    <w:p w:rsidR="00490EC2" w:rsidRPr="00D4342F" w:rsidRDefault="003A3804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53AF8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З</w:t>
      </w:r>
      <w:r w:rsidR="00923690" w:rsidRPr="00D53AF8">
        <w:rPr>
          <w:rFonts w:ascii="Times New Roman" w:hAnsi="Times New Roman" w:cs="Times New Roman"/>
          <w:iCs/>
          <w:sz w:val="28"/>
          <w:szCs w:val="28"/>
        </w:rPr>
        <w:t xml:space="preserve">’ясувати  особливості різних типів кристалічних </w:t>
      </w:r>
      <w:proofErr w:type="spellStart"/>
      <w:r w:rsidR="00923690" w:rsidRPr="00D53AF8">
        <w:rPr>
          <w:rFonts w:ascii="Times New Roman" w:hAnsi="Times New Roman" w:cs="Times New Roman"/>
          <w:iCs/>
          <w:sz w:val="28"/>
          <w:szCs w:val="28"/>
        </w:rPr>
        <w:t>граток</w:t>
      </w:r>
      <w:proofErr w:type="spellEnd"/>
      <w:r w:rsidRPr="00D53A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робота з презентацією</w:t>
      </w:r>
      <w:r w:rsidR="00490EC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та таблицею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D4342F" w:rsidRPr="00D4342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(слайд 17)</w:t>
      </w:r>
    </w:p>
    <w:tbl>
      <w:tblPr>
        <w:tblW w:w="103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15"/>
        <w:gridCol w:w="1658"/>
        <w:gridCol w:w="2468"/>
        <w:gridCol w:w="3779"/>
      </w:tblGrid>
      <w:tr w:rsidR="009132BC" w:rsidRPr="009132BC" w:rsidTr="009132BC">
        <w:trPr>
          <w:trHeight w:val="1332"/>
        </w:trPr>
        <w:tc>
          <w:tcPr>
            <w:tcW w:w="242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Типи кристалічних ґраток</w:t>
            </w:r>
          </w:p>
        </w:tc>
        <w:tc>
          <w:tcPr>
            <w:tcW w:w="166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Частинки у вузлах</w:t>
            </w:r>
          </w:p>
        </w:tc>
        <w:tc>
          <w:tcPr>
            <w:tcW w:w="244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Вид взаємодії між частинками</w:t>
            </w:r>
          </w:p>
        </w:tc>
        <w:tc>
          <w:tcPr>
            <w:tcW w:w="380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Агрегатний стан речовин</w:t>
            </w:r>
          </w:p>
        </w:tc>
      </w:tr>
      <w:tr w:rsidR="009132BC" w:rsidRPr="009132BC" w:rsidTr="009132BC">
        <w:trPr>
          <w:trHeight w:val="874"/>
        </w:trPr>
        <w:tc>
          <w:tcPr>
            <w:tcW w:w="242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йонна</w:t>
            </w:r>
            <w:proofErr w:type="spellEnd"/>
          </w:p>
        </w:tc>
        <w:tc>
          <w:tcPr>
            <w:tcW w:w="166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йони</w:t>
            </w:r>
            <w:proofErr w:type="spellEnd"/>
          </w:p>
        </w:tc>
        <w:tc>
          <w:tcPr>
            <w:tcW w:w="244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сили електростатичного                                                                           притягнення</w:t>
            </w:r>
          </w:p>
        </w:tc>
        <w:tc>
          <w:tcPr>
            <w:tcW w:w="380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тверді і тугоплавкі</w:t>
            </w:r>
          </w:p>
        </w:tc>
      </w:tr>
      <w:tr w:rsidR="009132BC" w:rsidRPr="009132BC" w:rsidTr="009132BC">
        <w:trPr>
          <w:trHeight w:val="874"/>
        </w:trPr>
        <w:tc>
          <w:tcPr>
            <w:tcW w:w="242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атомна</w:t>
            </w:r>
          </w:p>
        </w:tc>
        <w:tc>
          <w:tcPr>
            <w:tcW w:w="166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атоми</w:t>
            </w:r>
          </w:p>
        </w:tc>
        <w:tc>
          <w:tcPr>
            <w:tcW w:w="244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ковалентний зв'язок</w:t>
            </w:r>
          </w:p>
        </w:tc>
        <w:tc>
          <w:tcPr>
            <w:tcW w:w="3800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тверді і тугоплавкі</w:t>
            </w:r>
          </w:p>
        </w:tc>
      </w:tr>
      <w:tr w:rsidR="009132BC" w:rsidRPr="009132BC" w:rsidTr="009132BC">
        <w:trPr>
          <w:trHeight w:val="1316"/>
        </w:trPr>
        <w:tc>
          <w:tcPr>
            <w:tcW w:w="2420" w:type="dxa"/>
            <w:tcBorders>
              <w:top w:val="single" w:sz="8" w:space="0" w:color="333399"/>
              <w:left w:val="single" w:sz="8" w:space="0" w:color="333399"/>
              <w:bottom w:val="single" w:sz="1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молекулярна</w:t>
            </w:r>
          </w:p>
        </w:tc>
        <w:tc>
          <w:tcPr>
            <w:tcW w:w="1660" w:type="dxa"/>
            <w:tcBorders>
              <w:top w:val="single" w:sz="8" w:space="0" w:color="333399"/>
              <w:left w:val="single" w:sz="8" w:space="0" w:color="333399"/>
              <w:bottom w:val="single" w:sz="1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молекули</w:t>
            </w:r>
          </w:p>
        </w:tc>
        <w:tc>
          <w:tcPr>
            <w:tcW w:w="2440" w:type="dxa"/>
            <w:tcBorders>
              <w:top w:val="single" w:sz="8" w:space="0" w:color="333399"/>
              <w:left w:val="single" w:sz="8" w:space="0" w:color="333399"/>
              <w:bottom w:val="single" w:sz="1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слабкі сили міжмолекулярної взаємодії</w:t>
            </w:r>
          </w:p>
        </w:tc>
        <w:tc>
          <w:tcPr>
            <w:tcW w:w="3800" w:type="dxa"/>
            <w:tcBorders>
              <w:top w:val="single" w:sz="8" w:space="0" w:color="333399"/>
              <w:left w:val="single" w:sz="8" w:space="0" w:color="333399"/>
              <w:bottom w:val="single" w:sz="18" w:space="0" w:color="333399"/>
              <w:right w:val="single" w:sz="8" w:space="0" w:color="333399"/>
            </w:tcBorders>
            <w:shd w:val="clear" w:color="auto" w:fill="FAE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рідини гази тверді низька </w:t>
            </w: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uk-UA"/>
              </w:rPr>
              <w:t>t</w:t>
            </w: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плавлення</w:t>
            </w:r>
          </w:p>
        </w:tc>
      </w:tr>
      <w:tr w:rsidR="009132BC" w:rsidRPr="009132BC" w:rsidTr="009132BC">
        <w:trPr>
          <w:trHeight w:val="1316"/>
        </w:trPr>
        <w:tc>
          <w:tcPr>
            <w:tcW w:w="2420" w:type="dxa"/>
            <w:tcBorders>
              <w:top w:val="single" w:sz="1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металічна</w:t>
            </w:r>
          </w:p>
        </w:tc>
        <w:tc>
          <w:tcPr>
            <w:tcW w:w="1660" w:type="dxa"/>
            <w:tcBorders>
              <w:top w:val="single" w:sz="1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атоми та </w:t>
            </w:r>
            <w:proofErr w:type="spellStart"/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йони</w:t>
            </w:r>
            <w:proofErr w:type="spellEnd"/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металів</w:t>
            </w:r>
          </w:p>
        </w:tc>
        <w:tc>
          <w:tcPr>
            <w:tcW w:w="2440" w:type="dxa"/>
            <w:tcBorders>
              <w:top w:val="single" w:sz="1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електростатичне притягання </w:t>
            </w:r>
            <w:proofErr w:type="spellStart"/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йонів</w:t>
            </w:r>
            <w:proofErr w:type="spellEnd"/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та електронів</w:t>
            </w:r>
          </w:p>
        </w:tc>
        <w:tc>
          <w:tcPr>
            <w:tcW w:w="3800" w:type="dxa"/>
            <w:tcBorders>
              <w:top w:val="single" w:sz="1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2BC" w:rsidRPr="009132BC" w:rsidRDefault="009132BC" w:rsidP="009132BC">
            <w:pPr>
              <w:tabs>
                <w:tab w:val="left" w:pos="180"/>
              </w:tabs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9132B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тверді</w:t>
            </w:r>
          </w:p>
        </w:tc>
      </w:tr>
    </w:tbl>
    <w:p w:rsidR="00D4342F" w:rsidRDefault="00D4342F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23690" w:rsidRPr="00D4342F" w:rsidRDefault="00D4342F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4342F">
        <w:rPr>
          <w:rFonts w:ascii="Times New Roman" w:hAnsi="Times New Roman" w:cs="Times New Roman"/>
          <w:i/>
          <w:iCs/>
          <w:sz w:val="28"/>
          <w:szCs w:val="28"/>
        </w:rPr>
        <w:t>(Слайди 9-16)</w:t>
      </w:r>
    </w:p>
    <w:p w:rsidR="00356A9F" w:rsidRPr="00356A9F" w:rsidRDefault="00356A9F" w:rsidP="00356A9F">
      <w:pPr>
        <w:pStyle w:val="a5"/>
      </w:pPr>
      <w:r>
        <w:rPr>
          <w:noProof/>
        </w:rPr>
        <w:drawing>
          <wp:inline distT="0" distB="0" distL="0" distR="0" wp14:anchorId="6063925A" wp14:editId="66F2786F">
            <wp:extent cx="3007910" cy="2294255"/>
            <wp:effectExtent l="0" t="0" r="2540" b="0"/>
            <wp:docPr id="1" name="Рисунок 1" descr="C:\Users\Користувач\AppData\Local\Packages\Microsoft.Windows.Photos_8wekyb3d8bbwe\TempState\ShareServiceTempFolder\Знімок екрана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AppData\Local\Packages\Microsoft.Windows.Photos_8wekyb3d8bbwe\TempState\ShareServiceTempFolder\Знімок екрана (17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09" cy="23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A5C" w:rsidRPr="00B62A5C">
        <w:rPr>
          <w:noProof/>
        </w:rPr>
        <w:drawing>
          <wp:inline distT="0" distB="0" distL="0" distR="0" wp14:anchorId="6E5B633E" wp14:editId="42FB35D0">
            <wp:extent cx="2941320" cy="1971050"/>
            <wp:effectExtent l="0" t="0" r="0" b="0"/>
            <wp:docPr id="4" name="Рисунок 4" descr="C:\Users\Користувач\AppData\Local\Packages\Microsoft.Windows.Photos_8wekyb3d8bbwe\TempState\ShareServiceTempFolder\Знімок екрана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истувач\AppData\Local\Packages\Microsoft.Windows.Photos_8wekyb3d8bbwe\TempState\ShareServiceTempFolder\Знімок екрана (1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0"/>
                    <a:stretch/>
                  </pic:blipFill>
                  <pic:spPr bwMode="auto">
                    <a:xfrm>
                      <a:off x="0" y="0"/>
                      <a:ext cx="2989667" cy="20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A5C" w:rsidRPr="00B62A5C" w:rsidRDefault="00B62A5C" w:rsidP="00B62A5C">
      <w:pPr>
        <w:pStyle w:val="a5"/>
      </w:pPr>
      <w:r w:rsidRPr="00B62A5C">
        <w:rPr>
          <w:noProof/>
        </w:rPr>
        <w:lastRenderedPageBreak/>
        <w:drawing>
          <wp:inline distT="0" distB="0" distL="0" distR="0" wp14:anchorId="5324D813" wp14:editId="47823ADA">
            <wp:extent cx="3156135" cy="2049780"/>
            <wp:effectExtent l="0" t="0" r="6350" b="7620"/>
            <wp:docPr id="5" name="Рисунок 5" descr="C:\Users\Користувач\AppData\Local\Packages\Microsoft.Windows.Photos_8wekyb3d8bbwe\TempState\ShareServiceTempFolder\Знімок екрана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истувач\AppData\Local\Packages\Microsoft.Windows.Photos_8wekyb3d8bbwe\TempState\ShareServiceTempFolder\Знімок екрана (1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41" cy="20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9F">
        <w:rPr>
          <w:noProof/>
        </w:rPr>
        <w:drawing>
          <wp:inline distT="0" distB="0" distL="0" distR="0" wp14:anchorId="73827CAD" wp14:editId="6FF5F4C7">
            <wp:extent cx="2606016" cy="1996440"/>
            <wp:effectExtent l="0" t="0" r="4445" b="3810"/>
            <wp:docPr id="3" name="Рисунок 3" descr="C:\Users\Користувач\AppData\Local\Packages\Microsoft.Windows.Photos_8wekyb3d8bbwe\TempState\ShareServiceTempFolder\Знімок екрана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AppData\Local\Packages\Microsoft.Windows.Photos_8wekyb3d8bbwe\TempState\ShareServiceTempFolder\Знімок екрана (1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" t="4788" r="8471" b="8196"/>
                    <a:stretch/>
                  </pic:blipFill>
                  <pic:spPr bwMode="auto">
                    <a:xfrm>
                      <a:off x="0" y="0"/>
                      <a:ext cx="2637562" cy="20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A5C" w:rsidRPr="00B62A5C" w:rsidRDefault="00B62A5C" w:rsidP="00B62A5C">
      <w:pPr>
        <w:pStyle w:val="a5"/>
      </w:pPr>
      <w:r w:rsidRPr="00356A9F">
        <w:rPr>
          <w:noProof/>
        </w:rPr>
        <w:drawing>
          <wp:inline distT="0" distB="0" distL="0" distR="0" wp14:anchorId="2E8D68F2" wp14:editId="01FFD44D">
            <wp:extent cx="3215640" cy="2020012"/>
            <wp:effectExtent l="0" t="0" r="3810" b="0"/>
            <wp:docPr id="2" name="Рисунок 2" descr="C:\Users\Користувач\AppData\Local\Packages\Microsoft.Windows.Photos_8wekyb3d8bbwe\TempState\ShareServiceTempFolder\Знімок екрана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AppData\Local\Packages\Microsoft.Windows.Photos_8wekyb3d8bbwe\TempState\ShareServiceTempFolder\Знімок екрана (1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33" cy="20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A5C">
        <w:rPr>
          <w:noProof/>
        </w:rPr>
        <w:drawing>
          <wp:inline distT="0" distB="0" distL="0" distR="0">
            <wp:extent cx="3072991" cy="1896745"/>
            <wp:effectExtent l="0" t="0" r="0" b="8255"/>
            <wp:docPr id="9" name="Рисунок 9" descr="C:\Users\Користувач\AppData\Local\Packages\Microsoft.Windows.Photos_8wekyb3d8bbwe\TempState\ShareServiceTempFolder\Знімок екрана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истувач\AppData\Local\Packages\Microsoft.Windows.Photos_8wekyb3d8bbwe\TempState\ShareServiceTempFolder\Знімок екрана (2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6"/>
                    <a:stretch/>
                  </pic:blipFill>
                  <pic:spPr bwMode="auto">
                    <a:xfrm>
                      <a:off x="0" y="0"/>
                      <a:ext cx="3093065" cy="19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A9F" w:rsidRPr="00356A9F" w:rsidRDefault="00356A9F" w:rsidP="00356A9F">
      <w:pPr>
        <w:pStyle w:val="a5"/>
      </w:pPr>
    </w:p>
    <w:p w:rsidR="00356A9F" w:rsidRPr="00B62A5C" w:rsidRDefault="00B62A5C" w:rsidP="00B62A5C">
      <w:pPr>
        <w:pStyle w:val="a5"/>
      </w:pPr>
      <w:r w:rsidRPr="00B62A5C">
        <w:rPr>
          <w:noProof/>
        </w:rPr>
        <w:drawing>
          <wp:inline distT="0" distB="0" distL="0" distR="0">
            <wp:extent cx="3581400" cy="2354513"/>
            <wp:effectExtent l="0" t="0" r="0" b="8255"/>
            <wp:docPr id="8" name="Рисунок 8" descr="C:\Users\Користувач\AppData\Local\Packages\Microsoft.Windows.Photos_8wekyb3d8bbwe\TempState\ShareServiceTempFolder\Знімок екрана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истувач\AppData\Local\Packages\Microsoft.Windows.Photos_8wekyb3d8bbwe\TempState\ShareServiceTempFolder\Знімок екрана (1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8"/>
                    <a:stretch/>
                  </pic:blipFill>
                  <pic:spPr bwMode="auto">
                    <a:xfrm>
                      <a:off x="0" y="0"/>
                      <a:ext cx="3601507" cy="23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6CE" w:rsidRPr="00C016CE">
        <w:rPr>
          <w:noProof/>
        </w:rPr>
        <w:drawing>
          <wp:inline distT="0" distB="0" distL="0" distR="0">
            <wp:extent cx="2662555" cy="1606256"/>
            <wp:effectExtent l="0" t="0" r="4445" b="0"/>
            <wp:docPr id="10" name="Рисунок 10" descr="C:\Users\Користувач\AppData\Local\Packages\Microsoft.Windows.Photos_8wekyb3d8bbwe\TempState\ShareServiceTempFolder\Знімок екрана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истувач\AppData\Local\Packages\Microsoft.Windows.Photos_8wekyb3d8bbwe\TempState\ShareServiceTempFolder\Знімок екрана (2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9"/>
                    <a:stretch/>
                  </pic:blipFill>
                  <pic:spPr bwMode="auto">
                    <a:xfrm>
                      <a:off x="0" y="0"/>
                      <a:ext cx="2662555" cy="16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6CE" w:rsidRPr="00D4342F" w:rsidRDefault="00923690" w:rsidP="00C016CE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236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     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6.  Закріплення вивченого матеріалу</w:t>
      </w:r>
      <w:r w:rsidR="00D4342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4342F" w:rsidRPr="00D4342F">
        <w:rPr>
          <w:rFonts w:ascii="Times New Roman" w:hAnsi="Times New Roman" w:cs="Times New Roman"/>
          <w:bCs/>
          <w:i/>
          <w:iCs/>
          <w:sz w:val="28"/>
          <w:szCs w:val="28"/>
        </w:rPr>
        <w:t>(слайд 18)</w:t>
      </w:r>
    </w:p>
    <w:p w:rsidR="00C016CE" w:rsidRDefault="00C016CE" w:rsidP="00C016CE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16C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676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Лабораторний дослід 1. </w:t>
      </w:r>
      <w:r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Залежність властивостей речовин від будови кристалічної </w:t>
      </w:r>
      <w:proofErr w:type="spellStart"/>
      <w:r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гратки</w:t>
      </w:r>
      <w:proofErr w:type="spellEnd"/>
      <w:r w:rsidRPr="009236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 </w:t>
      </w:r>
      <w:hyperlink r:id="rId19" w:history="1">
        <w:r w:rsidRPr="00A224CF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https://www.youtube.com/watch?v=-y1H0BpSjKM</w:t>
        </w:r>
      </w:hyperlink>
    </w:p>
    <w:p w:rsidR="00923690" w:rsidRPr="00C016CE" w:rsidRDefault="00C016CE" w:rsidP="00923690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676F9">
        <w:rPr>
          <w:rFonts w:ascii="Times New Roman" w:hAnsi="Times New Roman" w:cs="Times New Roman"/>
          <w:bCs/>
          <w:iCs/>
          <w:sz w:val="28"/>
          <w:szCs w:val="28"/>
        </w:rPr>
        <w:t>Результати запишіть у робочий зошит.</w:t>
      </w:r>
    </w:p>
    <w:p w:rsidR="00923690" w:rsidRPr="00D4342F" w:rsidRDefault="00923690" w:rsidP="00923690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7.</w:t>
      </w:r>
      <w:r w:rsidRPr="00D53AF8">
        <w:rPr>
          <w:rFonts w:ascii="Times New Roman" w:hAnsi="Times New Roman" w:cs="Times New Roman"/>
          <w:sz w:val="28"/>
          <w:szCs w:val="28"/>
        </w:rPr>
        <w:t>     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Узагальнення та систематизація вивченого матеріалу</w:t>
      </w:r>
      <w:r w:rsidR="00D4342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4342F" w:rsidRPr="00D4342F">
        <w:rPr>
          <w:rFonts w:ascii="Times New Roman" w:hAnsi="Times New Roman" w:cs="Times New Roman"/>
          <w:bCs/>
          <w:i/>
          <w:iCs/>
          <w:sz w:val="28"/>
          <w:szCs w:val="28"/>
        </w:rPr>
        <w:t>(слайд 19)</w:t>
      </w:r>
    </w:p>
    <w:p w:rsidR="00B63880" w:rsidRDefault="00C016CE" w:rsidP="00C016CE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Визначити тип кристалічної </w:t>
      </w:r>
      <w:proofErr w:type="spellStart"/>
      <w:r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гратки</w:t>
      </w:r>
      <w:proofErr w:type="spellEnd"/>
      <w:r w:rsidR="00B63880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C016CE" w:rsidRDefault="00C016CE" w:rsidP="00C016CE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016C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</w:t>
      </w:r>
      <w:hyperlink r:id="rId20" w:history="1">
        <w:r w:rsidRPr="00C016CE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https://learningapps.org/watch?v=pgqtsyc7a19</w:t>
        </w:r>
      </w:hyperlink>
    </w:p>
    <w:p w:rsidR="00C016CE" w:rsidRPr="00B63880" w:rsidRDefault="00923690" w:rsidP="00C016CE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016CE"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Вправа встановити відповідність</w:t>
      </w:r>
      <w:r w:rsidR="00B63880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923690" w:rsidRPr="00C016CE" w:rsidRDefault="00C016CE" w:rsidP="00C016CE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hyperlink r:id="rId21" w:history="1">
        <w:r w:rsidRPr="00A224CF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https://learningapps.org/watch?v=p3ksf1j9519</w:t>
        </w:r>
      </w:hyperlink>
    </w:p>
    <w:p w:rsidR="00923690" w:rsidRDefault="00923690" w:rsidP="00923690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8.</w:t>
      </w:r>
      <w:r w:rsidRPr="00D53AF8">
        <w:rPr>
          <w:rFonts w:ascii="Times New Roman" w:hAnsi="Times New Roman" w:cs="Times New Roman"/>
          <w:sz w:val="28"/>
          <w:szCs w:val="28"/>
        </w:rPr>
        <w:t>     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Підсумки уроку</w:t>
      </w:r>
    </w:p>
    <w:p w:rsidR="00C016CE" w:rsidRPr="00B63880" w:rsidRDefault="00D4342F" w:rsidP="00923690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Саморефлексія ( слайд 20)</w:t>
      </w:r>
      <w:r w:rsidR="00C016CE"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  </w:t>
      </w:r>
    </w:p>
    <w:p w:rsidR="00C016CE" w:rsidRPr="00D53AF8" w:rsidRDefault="00C016CE" w:rsidP="0092369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016CE">
        <w:rPr>
          <w:rFonts w:ascii="Times New Roman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>
            <wp:extent cx="2849880" cy="2126324"/>
            <wp:effectExtent l="0" t="0" r="7620" b="7620"/>
            <wp:docPr id="11" name="Рисунок 11" descr="C:\Users\Користувач\AppData\Local\Packages\Microsoft.Windows.Photos_8wekyb3d8bbwe\TempState\ShareServiceTempFolder\Знімок екрана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ристувач\AppData\Local\Packages\Microsoft.Windows.Photos_8wekyb3d8bbwe\TempState\ShareServiceTempFolder\Знімок екрана (2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00" cy="215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90" w:rsidRPr="00D4342F" w:rsidRDefault="00923690" w:rsidP="0092369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9.</w:t>
      </w:r>
      <w:r w:rsidRPr="00D53AF8">
        <w:rPr>
          <w:rFonts w:ascii="Times New Roman" w:hAnsi="Times New Roman" w:cs="Times New Roman"/>
          <w:sz w:val="28"/>
          <w:szCs w:val="28"/>
        </w:rPr>
        <w:t>     </w:t>
      </w:r>
      <w:r w:rsidRPr="00D53AF8">
        <w:rPr>
          <w:rFonts w:ascii="Times New Roman" w:hAnsi="Times New Roman" w:cs="Times New Roman"/>
          <w:b/>
          <w:bCs/>
          <w:iCs/>
          <w:sz w:val="28"/>
          <w:szCs w:val="28"/>
        </w:rPr>
        <w:t>Домашнє завдання</w:t>
      </w:r>
      <w:r w:rsidR="00D4342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4342F" w:rsidRPr="00D4342F">
        <w:rPr>
          <w:rFonts w:ascii="Times New Roman" w:hAnsi="Times New Roman" w:cs="Times New Roman"/>
          <w:bCs/>
          <w:i/>
          <w:iCs/>
          <w:sz w:val="28"/>
          <w:szCs w:val="28"/>
        </w:rPr>
        <w:t>(слайд 21)</w:t>
      </w:r>
    </w:p>
    <w:p w:rsidR="00490EC2" w:rsidRPr="00043B01" w:rsidRDefault="00923690" w:rsidP="00043B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23690">
        <w:rPr>
          <w:rFonts w:ascii="Times New Roman" w:hAnsi="Times New Roman" w:cs="Times New Roman"/>
          <w:i/>
          <w:iCs/>
          <w:sz w:val="28"/>
          <w:szCs w:val="28"/>
        </w:rPr>
        <w:t>Вивчити параграф з підручника §23</w:t>
      </w:r>
    </w:p>
    <w:p w:rsidR="00490EC2" w:rsidRPr="00B63880" w:rsidRDefault="00B63880" w:rsidP="00490EC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  <w:r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 w:rsidR="00490EC2"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ідготувати презентацію навчального </w:t>
      </w:r>
      <w:proofErr w:type="spellStart"/>
      <w:r w:rsidR="00490EC2"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проєкту</w:t>
      </w:r>
      <w:proofErr w:type="spellEnd"/>
      <w:r w:rsidR="00490EC2"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490EC2" w:rsidRPr="00B63880" w:rsidRDefault="00490EC2" w:rsidP="00490EC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«Використання кристалів у техніці»,</w:t>
      </w:r>
    </w:p>
    <w:p w:rsidR="00490EC2" w:rsidRPr="00B63880" w:rsidRDefault="00490EC2" w:rsidP="00490EC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63880">
        <w:rPr>
          <w:rFonts w:ascii="Times New Roman" w:hAnsi="Times New Roman" w:cs="Times New Roman"/>
          <w:bCs/>
          <w:i/>
          <w:iCs/>
          <w:sz w:val="28"/>
          <w:szCs w:val="28"/>
        </w:rPr>
        <w:t>«Кристали: краса і користь».</w:t>
      </w:r>
    </w:p>
    <w:p w:rsidR="00923690" w:rsidRPr="00DA0EEB" w:rsidRDefault="00923690" w:rsidP="00DA0EEB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0D62BF" w:rsidRPr="00923690" w:rsidRDefault="000D62BF" w:rsidP="00923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D62BF" w:rsidRPr="00923690" w:rsidSect="00490EC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361F8"/>
    <w:multiLevelType w:val="hybridMultilevel"/>
    <w:tmpl w:val="DFFA2DD0"/>
    <w:lvl w:ilvl="0" w:tplc="614AB4BA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C5737"/>
    <w:multiLevelType w:val="hybridMultilevel"/>
    <w:tmpl w:val="4CAA7AE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B7F9F"/>
    <w:multiLevelType w:val="hybridMultilevel"/>
    <w:tmpl w:val="98045DD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B0299"/>
    <w:multiLevelType w:val="hybridMultilevel"/>
    <w:tmpl w:val="D328343A"/>
    <w:lvl w:ilvl="0" w:tplc="ED6C0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E2C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09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2A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E6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A6C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16B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4CE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85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D86E72"/>
    <w:multiLevelType w:val="multilevel"/>
    <w:tmpl w:val="C6B4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0749B8"/>
    <w:multiLevelType w:val="hybridMultilevel"/>
    <w:tmpl w:val="C576D65C"/>
    <w:lvl w:ilvl="0" w:tplc="8A22BFF6">
      <w:start w:val="4"/>
      <w:numFmt w:val="bullet"/>
      <w:lvlText w:val="-"/>
      <w:lvlJc w:val="left"/>
      <w:pPr>
        <w:ind w:left="1080" w:hanging="360"/>
      </w:pPr>
      <w:rPr>
        <w:rFonts w:ascii="Times New Roman" w:eastAsia="+mn-e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6515CC2"/>
    <w:multiLevelType w:val="multilevel"/>
    <w:tmpl w:val="B0123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A55A84"/>
    <w:multiLevelType w:val="hybridMultilevel"/>
    <w:tmpl w:val="997E1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690"/>
    <w:rsid w:val="00043B01"/>
    <w:rsid w:val="000676F9"/>
    <w:rsid w:val="000A76F9"/>
    <w:rsid w:val="000D62BF"/>
    <w:rsid w:val="000E610C"/>
    <w:rsid w:val="0015136D"/>
    <w:rsid w:val="00157F2E"/>
    <w:rsid w:val="001A335D"/>
    <w:rsid w:val="002256EF"/>
    <w:rsid w:val="00246B0B"/>
    <w:rsid w:val="00356A9F"/>
    <w:rsid w:val="003A3804"/>
    <w:rsid w:val="0042263C"/>
    <w:rsid w:val="004423C3"/>
    <w:rsid w:val="00445A1E"/>
    <w:rsid w:val="00490EC2"/>
    <w:rsid w:val="005545C3"/>
    <w:rsid w:val="005E07E2"/>
    <w:rsid w:val="0068799B"/>
    <w:rsid w:val="006918E5"/>
    <w:rsid w:val="00702229"/>
    <w:rsid w:val="00706F47"/>
    <w:rsid w:val="007F58EA"/>
    <w:rsid w:val="009132BC"/>
    <w:rsid w:val="00923690"/>
    <w:rsid w:val="00A0606E"/>
    <w:rsid w:val="00B62A5C"/>
    <w:rsid w:val="00B63880"/>
    <w:rsid w:val="00C016CE"/>
    <w:rsid w:val="00C4752C"/>
    <w:rsid w:val="00CE4BA7"/>
    <w:rsid w:val="00CE5D55"/>
    <w:rsid w:val="00CE6328"/>
    <w:rsid w:val="00D4342F"/>
    <w:rsid w:val="00D53AF8"/>
    <w:rsid w:val="00DA0EEB"/>
    <w:rsid w:val="00DB24E7"/>
    <w:rsid w:val="00FB2117"/>
    <w:rsid w:val="00FD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02955"/>
  <w15:chartTrackingRefBased/>
  <w15:docId w15:val="{5A3AB449-22C9-43B3-B5FE-FB6E1882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F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211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56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01640">
              <w:marLeft w:val="9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2044">
              <w:marLeft w:val="4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79959">
              <w:marLeft w:val="4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5409">
              <w:marLeft w:val="4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3859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9943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9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0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85576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2402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2039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41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732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49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302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8084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8139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8982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3018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8679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1010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56997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2777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87734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554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9149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6411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8271">
              <w:marLeft w:val="12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7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2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9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9420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597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38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5778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295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018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558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90482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059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58251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25856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9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434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1619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263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339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27229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8374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43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8497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83885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5642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4395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3114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80536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6585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6968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3358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6301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3154">
              <w:marLeft w:val="1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1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0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learningapps.org/watch?v=p3ksf1j951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learningapps.org/watch?v=pgqtsyc7a1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naurok.com.ua/test/join?gamecode=1410722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-y1H0BpSjK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8</Pages>
  <Words>4408</Words>
  <Characters>2513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9</cp:revision>
  <dcterms:created xsi:type="dcterms:W3CDTF">2024-06-16T16:31:00Z</dcterms:created>
  <dcterms:modified xsi:type="dcterms:W3CDTF">2024-06-18T12:38:00Z</dcterms:modified>
</cp:coreProperties>
</file>