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5328" w14:textId="77777777" w:rsidR="005717CC" w:rsidRPr="005717CC" w:rsidRDefault="005717CC" w:rsidP="005717CC">
      <w:pPr>
        <w:pStyle w:val="a4"/>
        <w:spacing w:after="0" w:line="360" w:lineRule="auto"/>
        <w:ind w:left="567" w:hanging="567"/>
        <w:jc w:val="both"/>
        <w:rPr>
          <w:rFonts w:ascii="Times New Roman" w:hAnsi="Times New Roman"/>
          <w:color w:val="1F3864" w:themeColor="accent5" w:themeShade="80"/>
          <w:sz w:val="36"/>
          <w:szCs w:val="36"/>
        </w:rPr>
      </w:pPr>
      <w:r w:rsidRPr="005717CC">
        <w:rPr>
          <w:rFonts w:ascii="Times New Roman" w:hAnsi="Times New Roman"/>
          <w:b/>
          <w:color w:val="1F3864" w:themeColor="accent5" w:themeShade="80"/>
          <w:sz w:val="36"/>
          <w:szCs w:val="36"/>
        </w:rPr>
        <w:t xml:space="preserve">Тема уроку: </w:t>
      </w:r>
      <w:r w:rsidRPr="005717CC">
        <w:rPr>
          <w:rFonts w:ascii="Times New Roman" w:hAnsi="Times New Roman"/>
          <w:color w:val="1F3864" w:themeColor="accent5" w:themeShade="80"/>
          <w:sz w:val="36"/>
          <w:szCs w:val="36"/>
        </w:rPr>
        <w:t>Сила Ампера</w:t>
      </w:r>
    </w:p>
    <w:p w14:paraId="74806A72" w14:textId="77777777" w:rsidR="005717CC" w:rsidRPr="005717CC" w:rsidRDefault="005717CC" w:rsidP="005717CC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1F3864" w:themeColor="accent5" w:themeShade="80"/>
          <w:sz w:val="36"/>
          <w:szCs w:val="36"/>
        </w:rPr>
      </w:pPr>
      <w:r w:rsidRPr="005717CC">
        <w:rPr>
          <w:rFonts w:ascii="Times New Roman" w:hAnsi="Times New Roman"/>
          <w:b/>
          <w:color w:val="1F3864" w:themeColor="accent5" w:themeShade="80"/>
          <w:sz w:val="36"/>
          <w:szCs w:val="36"/>
        </w:rPr>
        <w:t xml:space="preserve">Предмет. </w:t>
      </w:r>
      <w:r w:rsidRPr="005717CC">
        <w:rPr>
          <w:rFonts w:ascii="Times New Roman" w:hAnsi="Times New Roman"/>
          <w:color w:val="1F3864" w:themeColor="accent5" w:themeShade="80"/>
          <w:sz w:val="36"/>
          <w:szCs w:val="36"/>
        </w:rPr>
        <w:t>Фізика і астрономія</w:t>
      </w:r>
    </w:p>
    <w:p w14:paraId="137D68EB" w14:textId="77777777" w:rsidR="00FD2468" w:rsidRDefault="00FD2468" w:rsidP="00FD2468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1F3864" w:themeColor="accent5" w:themeShade="80"/>
          <w:sz w:val="28"/>
          <w:szCs w:val="28"/>
        </w:rPr>
      </w:pPr>
    </w:p>
    <w:p w14:paraId="4D2EAFA0" w14:textId="768BE8D9" w:rsidR="00FD2468" w:rsidRPr="005717CC" w:rsidRDefault="005717CC" w:rsidP="005717C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F3864" w:themeColor="accent5" w:themeShade="80"/>
          <w:sz w:val="28"/>
          <w:szCs w:val="28"/>
        </w:rPr>
      </w:pPr>
      <w:r w:rsidRPr="005717CC">
        <w:rPr>
          <w:i/>
          <w:iCs/>
          <w:color w:val="1F3864" w:themeColor="accent5" w:themeShade="80"/>
          <w:sz w:val="28"/>
          <w:szCs w:val="28"/>
        </w:rPr>
        <w:t>Автор</w:t>
      </w:r>
      <w:r w:rsidR="00FD2468" w:rsidRPr="005717CC">
        <w:rPr>
          <w:i/>
          <w:iCs/>
          <w:color w:val="1F3864" w:themeColor="accent5" w:themeShade="80"/>
          <w:sz w:val="28"/>
          <w:szCs w:val="28"/>
        </w:rPr>
        <w:t xml:space="preserve">: </w:t>
      </w:r>
      <w:r w:rsidR="00FD2468" w:rsidRPr="005717CC">
        <w:rPr>
          <w:b/>
          <w:i/>
          <w:iCs/>
          <w:color w:val="1F3864" w:themeColor="accent5" w:themeShade="80"/>
          <w:sz w:val="28"/>
          <w:szCs w:val="28"/>
        </w:rPr>
        <w:t>Мотузко Галина Василівна</w:t>
      </w:r>
      <w:r w:rsidR="00FD2468" w:rsidRPr="005717CC">
        <w:rPr>
          <w:i/>
          <w:iCs/>
          <w:color w:val="1F3864" w:themeColor="accent5" w:themeShade="80"/>
          <w:sz w:val="28"/>
          <w:szCs w:val="28"/>
        </w:rPr>
        <w:t>,</w:t>
      </w:r>
    </w:p>
    <w:p w14:paraId="13146611" w14:textId="77777777" w:rsidR="00FD2468" w:rsidRPr="005717CC" w:rsidRDefault="00FD2468" w:rsidP="005717C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F3864" w:themeColor="accent5" w:themeShade="80"/>
          <w:sz w:val="28"/>
          <w:szCs w:val="28"/>
        </w:rPr>
      </w:pPr>
      <w:r w:rsidRPr="005717CC">
        <w:rPr>
          <w:i/>
          <w:iCs/>
          <w:color w:val="1F3864" w:themeColor="accent5" w:themeShade="80"/>
          <w:sz w:val="28"/>
          <w:szCs w:val="28"/>
        </w:rPr>
        <w:t xml:space="preserve"> ДНЗ «Решетилівський професійний </w:t>
      </w:r>
    </w:p>
    <w:p w14:paraId="109C64F5" w14:textId="77777777" w:rsidR="00FD2468" w:rsidRPr="005717CC" w:rsidRDefault="00FD2468" w:rsidP="005717C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F3864" w:themeColor="accent5" w:themeShade="80"/>
          <w:sz w:val="28"/>
          <w:szCs w:val="28"/>
        </w:rPr>
      </w:pPr>
      <w:r w:rsidRPr="005717CC">
        <w:rPr>
          <w:i/>
          <w:iCs/>
          <w:color w:val="1F3864" w:themeColor="accent5" w:themeShade="80"/>
          <w:sz w:val="28"/>
          <w:szCs w:val="28"/>
        </w:rPr>
        <w:t xml:space="preserve">аграрний ліцей ім. </w:t>
      </w:r>
      <w:proofErr w:type="spellStart"/>
      <w:r w:rsidRPr="005717CC">
        <w:rPr>
          <w:i/>
          <w:iCs/>
          <w:color w:val="1F3864" w:themeColor="accent5" w:themeShade="80"/>
          <w:sz w:val="28"/>
          <w:szCs w:val="28"/>
        </w:rPr>
        <w:t>І.Г.Боровенського</w:t>
      </w:r>
      <w:proofErr w:type="spellEnd"/>
      <w:r w:rsidRPr="005717CC">
        <w:rPr>
          <w:i/>
          <w:iCs/>
          <w:color w:val="1F3864" w:themeColor="accent5" w:themeShade="80"/>
          <w:sz w:val="28"/>
          <w:szCs w:val="28"/>
        </w:rPr>
        <w:t xml:space="preserve">» </w:t>
      </w:r>
    </w:p>
    <w:p w14:paraId="5AD9C91E" w14:textId="77777777" w:rsidR="00FD2468" w:rsidRPr="005717CC" w:rsidRDefault="00FD2468" w:rsidP="005717C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F3864" w:themeColor="accent5" w:themeShade="80"/>
          <w:sz w:val="28"/>
          <w:szCs w:val="28"/>
        </w:rPr>
      </w:pPr>
      <w:r w:rsidRPr="005717CC">
        <w:rPr>
          <w:i/>
          <w:iCs/>
          <w:color w:val="1F3864" w:themeColor="accent5" w:themeShade="80"/>
          <w:sz w:val="28"/>
          <w:szCs w:val="28"/>
        </w:rPr>
        <w:t xml:space="preserve">Полтавського р – ну </w:t>
      </w:r>
    </w:p>
    <w:p w14:paraId="2A6D277C" w14:textId="414E9632" w:rsidR="00A32AA2" w:rsidRPr="005717CC" w:rsidRDefault="00FD2468" w:rsidP="005717C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F3864" w:themeColor="accent5" w:themeShade="80"/>
          <w:sz w:val="28"/>
          <w:szCs w:val="28"/>
        </w:rPr>
      </w:pPr>
      <w:r w:rsidRPr="005717CC">
        <w:rPr>
          <w:i/>
          <w:iCs/>
          <w:color w:val="1F3864" w:themeColor="accent5" w:themeShade="80"/>
          <w:sz w:val="28"/>
          <w:szCs w:val="28"/>
        </w:rPr>
        <w:t>викладач фізики і астрономії</w:t>
      </w:r>
    </w:p>
    <w:p w14:paraId="336411FB" w14:textId="77777777" w:rsidR="00A32AA2" w:rsidRPr="00A32AA2" w:rsidRDefault="00A32AA2" w:rsidP="00A32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 w:rsidRPr="009A0CD6">
        <w:rPr>
          <w:rFonts w:ascii="Times New Roman" w:hAnsi="Times New Roman"/>
          <w:sz w:val="28"/>
          <w:szCs w:val="28"/>
        </w:rPr>
        <w:t xml:space="preserve"> 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Поглибити знання учнів про магнітне поле; формувати знання про дію магнітного поля на провідник зі струмом, про будову та принцип дії електродвигуна, електродинамічного гучномовця, амперметра, вольтметра магнітоелектричної та електродинамічної систем.</w:t>
      </w:r>
    </w:p>
    <w:p w14:paraId="21128A66" w14:textId="77777777" w:rsidR="00A32AA2" w:rsidRDefault="00A32AA2" w:rsidP="00A32AA2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Формування ключових </w:t>
      </w:r>
      <w:proofErr w:type="spellStart"/>
      <w:r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5F543814" w14:textId="77777777" w:rsidR="00A32AA2" w:rsidRDefault="00A32AA2" w:rsidP="00A32AA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Основні компетентності у природничих науках і технологіях;</w:t>
      </w:r>
    </w:p>
    <w:p w14:paraId="3CF84CFA" w14:textId="77777777" w:rsidR="00A32AA2" w:rsidRDefault="00A32AA2" w:rsidP="00A32AA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Інформаційно – цифрова компетентність;</w:t>
      </w:r>
    </w:p>
    <w:p w14:paraId="1CADFA60" w14:textId="77777777" w:rsidR="00A32AA2" w:rsidRDefault="00A32AA2" w:rsidP="00A32AA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Уміння вчитися впродовж життя;</w:t>
      </w:r>
    </w:p>
    <w:p w14:paraId="596AE966" w14:textId="77777777" w:rsidR="00A32AA2" w:rsidRDefault="00A32AA2" w:rsidP="00A32AA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Математична компетентність.</w:t>
      </w:r>
    </w:p>
    <w:p w14:paraId="7588D48E" w14:textId="77777777" w:rsidR="00A32AA2" w:rsidRPr="00753C62" w:rsidRDefault="00A32AA2" w:rsidP="00A32AA2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C62">
        <w:rPr>
          <w:rFonts w:ascii="Times New Roman" w:hAnsi="Times New Roman"/>
          <w:b/>
          <w:sz w:val="28"/>
          <w:szCs w:val="28"/>
          <w:lang w:eastAsia="ru-RU"/>
        </w:rPr>
        <w:t>Тип уроку:</w:t>
      </w:r>
      <w:r w:rsidRPr="00753C62">
        <w:rPr>
          <w:rFonts w:ascii="Times New Roman" w:hAnsi="Times New Roman"/>
          <w:sz w:val="28"/>
          <w:szCs w:val="28"/>
          <w:lang w:eastAsia="ru-RU"/>
        </w:rPr>
        <w:t xml:space="preserve"> урок засвоєння нових знань.</w:t>
      </w:r>
    </w:p>
    <w:p w14:paraId="1D4F3802" w14:textId="77777777" w:rsidR="00A32AA2" w:rsidRPr="00753C62" w:rsidRDefault="00A32AA2" w:rsidP="00A32AA2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hAnsi="Times New Roman"/>
          <w:b/>
          <w:sz w:val="28"/>
          <w:szCs w:val="28"/>
          <w:lang w:eastAsia="ru-RU"/>
        </w:rPr>
        <w:t>Наочність і обладнання:</w:t>
      </w:r>
      <w:r w:rsidRPr="00753C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навчальна презентація, комп’ютер,</w:t>
      </w:r>
      <w:r w:rsidRPr="00753C62">
        <w:rPr>
          <w:rFonts w:ascii="Times New Roman" w:hAnsi="Times New Roman"/>
          <w:sz w:val="28"/>
          <w:szCs w:val="28"/>
          <w:lang w:eastAsia="ru-RU"/>
        </w:rPr>
        <w:t xml:space="preserve"> підручник, амперметр, вольтметр демонстраційний, гучномовець, електродвигун.</w:t>
      </w:r>
    </w:p>
    <w:p w14:paraId="03247847" w14:textId="77777777" w:rsidR="00A32AA2" w:rsidRDefault="00A32AA2" w:rsidP="00A32AA2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eastAsia="ru-RU"/>
        </w:rPr>
        <w:t>Методи проведення уроку:</w:t>
      </w:r>
    </w:p>
    <w:p w14:paraId="2926DD36" w14:textId="77777777" w:rsidR="00A32AA2" w:rsidRDefault="00A32AA2" w:rsidP="00A32AA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MyriadPro-Regular" w:hAnsi="Times New Roman"/>
          <w:sz w:val="28"/>
          <w:szCs w:val="28"/>
        </w:rPr>
      </w:pPr>
      <w:r>
        <w:rPr>
          <w:rFonts w:ascii="Times New Roman" w:eastAsia="MyriadPro-Regular" w:hAnsi="Times New Roman"/>
          <w:sz w:val="28"/>
          <w:szCs w:val="28"/>
        </w:rPr>
        <w:t xml:space="preserve">Наочний – презентація, </w:t>
      </w:r>
    </w:p>
    <w:p w14:paraId="53013AE8" w14:textId="77777777" w:rsidR="00A32AA2" w:rsidRPr="002A11ED" w:rsidRDefault="00A32AA2" w:rsidP="00A32AA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MyriadPro-Regular" w:hAnsi="Times New Roman"/>
          <w:sz w:val="28"/>
          <w:szCs w:val="28"/>
        </w:rPr>
      </w:pPr>
      <w:r>
        <w:rPr>
          <w:rFonts w:ascii="Times New Roman" w:eastAsia="MyriadPro-Regular" w:hAnsi="Times New Roman"/>
          <w:sz w:val="28"/>
          <w:szCs w:val="28"/>
        </w:rPr>
        <w:t xml:space="preserve">Практичний – робота за комп’ютером, цифровими інтерактивними завданнями. </w:t>
      </w:r>
    </w:p>
    <w:p w14:paraId="713DC266" w14:textId="77777777" w:rsidR="00A32AA2" w:rsidRPr="00A32AA2" w:rsidRDefault="00A32AA2" w:rsidP="00A32AA2">
      <w:pPr>
        <w:pStyle w:val="a4"/>
        <w:spacing w:after="0" w:line="360" w:lineRule="auto"/>
        <w:ind w:left="1134" w:hanging="1134"/>
        <w:rPr>
          <w:rFonts w:ascii="Times New Roman" w:hAnsi="Times New Roman"/>
          <w:sz w:val="28"/>
          <w:szCs w:val="28"/>
        </w:rPr>
      </w:pPr>
      <w:r w:rsidRPr="002A29BC">
        <w:rPr>
          <w:rFonts w:ascii="Times New Roman" w:hAnsi="Times New Roman"/>
          <w:b/>
          <w:sz w:val="28"/>
          <w:szCs w:val="28"/>
        </w:rPr>
        <w:t xml:space="preserve">Проблемно-розвиваючі методи: </w:t>
      </w:r>
      <w:r w:rsidRPr="002A29BC">
        <w:rPr>
          <w:rFonts w:ascii="Times New Roman" w:hAnsi="Times New Roman"/>
          <w:sz w:val="28"/>
          <w:szCs w:val="28"/>
        </w:rPr>
        <w:t>постановка проблемних пита</w:t>
      </w:r>
      <w:r>
        <w:rPr>
          <w:rFonts w:ascii="Times New Roman" w:hAnsi="Times New Roman"/>
          <w:sz w:val="28"/>
          <w:szCs w:val="28"/>
        </w:rPr>
        <w:t xml:space="preserve">нь, організація взаємоперевірки, </w:t>
      </w:r>
      <w:r w:rsidRPr="007257F0">
        <w:rPr>
          <w:rFonts w:ascii="Times New Roman" w:hAnsi="Times New Roman"/>
          <w:color w:val="000000" w:themeColor="text1"/>
          <w:sz w:val="28"/>
          <w:szCs w:val="28"/>
        </w:rPr>
        <w:t>пошукова діяльність здобувачів освіти, евристична бесіда</w:t>
      </w:r>
      <w:r w:rsidRPr="00A54015">
        <w:rPr>
          <w:rFonts w:ascii="Times New Roman" w:eastAsia="MyriadPro-Regular" w:hAnsi="Times New Roman"/>
          <w:sz w:val="28"/>
          <w:szCs w:val="28"/>
        </w:rPr>
        <w:t xml:space="preserve"> </w:t>
      </w:r>
    </w:p>
    <w:p w14:paraId="6957C760" w14:textId="77777777" w:rsidR="00A32AA2" w:rsidRPr="00A20705" w:rsidRDefault="00A32AA2" w:rsidP="00A32AA2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A20705">
        <w:rPr>
          <w:rFonts w:ascii="Times New Roman" w:hAnsi="Times New Roman"/>
          <w:b/>
          <w:sz w:val="28"/>
          <w:szCs w:val="28"/>
        </w:rPr>
        <w:t>Міжпредметні зв’язки:</w:t>
      </w:r>
      <w:r>
        <w:rPr>
          <w:rFonts w:ascii="Times New Roman" w:hAnsi="Times New Roman"/>
          <w:sz w:val="28"/>
          <w:szCs w:val="28"/>
        </w:rPr>
        <w:t xml:space="preserve"> природознавство, історія, техніка.</w:t>
      </w:r>
    </w:p>
    <w:p w14:paraId="6788A5AF" w14:textId="77777777" w:rsidR="00A32AA2" w:rsidRPr="008C38D9" w:rsidRDefault="00A32AA2" w:rsidP="00A32AA2">
      <w:pPr>
        <w:pStyle w:val="Style3"/>
        <w:spacing w:line="360" w:lineRule="auto"/>
        <w:ind w:left="567" w:hanging="567"/>
        <w:jc w:val="both"/>
        <w:rPr>
          <w:sz w:val="28"/>
          <w:szCs w:val="28"/>
        </w:rPr>
      </w:pPr>
      <w:r w:rsidRPr="008C38D9">
        <w:rPr>
          <w:b/>
          <w:sz w:val="28"/>
          <w:szCs w:val="28"/>
        </w:rPr>
        <w:t>Базові поняття і терміни:</w:t>
      </w:r>
      <w:r>
        <w:rPr>
          <w:b/>
          <w:sz w:val="28"/>
          <w:szCs w:val="28"/>
        </w:rPr>
        <w:t xml:space="preserve"> </w:t>
      </w:r>
      <w:r w:rsidRPr="00A32AA2">
        <w:rPr>
          <w:sz w:val="28"/>
          <w:szCs w:val="28"/>
        </w:rPr>
        <w:t>магнітне поле,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сила Ампера, магнітна індукція, провідник, сила струму, двигун, колектор, ротор, статор, амперметр, вольтметр, гучномовець.</w:t>
      </w:r>
    </w:p>
    <w:p w14:paraId="0049156D" w14:textId="77777777" w:rsidR="00A32AA2" w:rsidRPr="008C38D9" w:rsidRDefault="00A32AA2" w:rsidP="00A32AA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38D9">
        <w:rPr>
          <w:rFonts w:ascii="Times New Roman" w:hAnsi="Times New Roman"/>
          <w:b/>
          <w:sz w:val="28"/>
          <w:szCs w:val="28"/>
        </w:rPr>
        <w:t>Час:</w:t>
      </w:r>
      <w:r w:rsidRPr="008C38D9">
        <w:rPr>
          <w:rFonts w:ascii="Times New Roman" w:hAnsi="Times New Roman"/>
          <w:sz w:val="28"/>
          <w:szCs w:val="28"/>
        </w:rPr>
        <w:t xml:space="preserve"> 45 хвилин.</w:t>
      </w:r>
    </w:p>
    <w:p w14:paraId="0EC7AAD3" w14:textId="77777777" w:rsidR="00A32AA2" w:rsidRPr="00B412B5" w:rsidRDefault="00A32AA2" w:rsidP="00A32AA2">
      <w:pPr>
        <w:spacing w:after="0" w:line="360" w:lineRule="auto"/>
        <w:jc w:val="both"/>
        <w:rPr>
          <w:rFonts w:ascii="Verdana" w:eastAsia="Times New Roman" w:hAnsi="Verdana"/>
          <w:color w:val="000000"/>
          <w:sz w:val="26"/>
          <w:szCs w:val="26"/>
          <w:lang w:eastAsia="ru-RU"/>
        </w:rPr>
      </w:pPr>
      <w:r w:rsidRPr="00B412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Підручник: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Фізика і астрономія</w:t>
      </w:r>
      <w:r w:rsidRPr="00B41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(рівень стандарту</w:t>
      </w:r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 навчальною програмою авторського колективу під керівництвом </w:t>
      </w:r>
      <w:proofErr w:type="spellStart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О.І.Ляшенка</w:t>
      </w:r>
      <w:proofErr w:type="spellEnd"/>
      <w:r w:rsidRPr="00B41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підруч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11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загал. серед. освіти </w:t>
      </w:r>
      <w:r w:rsidRPr="00B41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М.В.Головко</w:t>
      </w:r>
      <w:proofErr w:type="spellEnd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І.П.Крячко</w:t>
      </w:r>
      <w:proofErr w:type="spellEnd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Ю.С.Мельник</w:t>
      </w:r>
      <w:proofErr w:type="spellEnd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Л.В.Непорожня</w:t>
      </w:r>
      <w:proofErr w:type="spellEnd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В.В.Сипій</w:t>
      </w:r>
      <w:proofErr w:type="spellEnd"/>
      <w:r w:rsidR="00F3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–  Київ: Педагогічна думка,  2019.  –  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с.: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CF12B49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Хід уроку</w:t>
      </w:r>
    </w:p>
    <w:p w14:paraId="6B164E10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І. ОРГАНІЗАЦІЙНИЙ ЕТАП</w:t>
      </w:r>
    </w:p>
    <w:p w14:paraId="51BDB738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II. АКТУАЛІЗАЦІЯ ОПОРНИХ ЗНАНЬ ТА ВМІНЬ</w:t>
      </w:r>
    </w:p>
    <w:p w14:paraId="762ABF79" w14:textId="77777777" w:rsidR="004F4AEE" w:rsidRPr="004F4AEE" w:rsidRDefault="004F4AEE" w:rsidP="004F4AEE">
      <w:pPr>
        <w:pStyle w:val="21"/>
        <w:numPr>
          <w:ilvl w:val="0"/>
          <w:numId w:val="5"/>
        </w:numPr>
        <w:shd w:val="clear" w:color="auto" w:fill="auto"/>
        <w:tabs>
          <w:tab w:val="left" w:pos="815"/>
        </w:tabs>
        <w:spacing w:line="360" w:lineRule="auto"/>
        <w:ind w:left="20" w:firstLine="520"/>
      </w:pPr>
      <w:r w:rsidRPr="004F4AEE">
        <w:t>Чим відрізняється рухома заряджена частинка від нерухомої?</w:t>
      </w:r>
    </w:p>
    <w:p w14:paraId="610086E2" w14:textId="77777777" w:rsidR="004F4AEE" w:rsidRPr="004F4AEE" w:rsidRDefault="004F4AEE" w:rsidP="004F4AEE">
      <w:pPr>
        <w:pStyle w:val="21"/>
        <w:numPr>
          <w:ilvl w:val="0"/>
          <w:numId w:val="5"/>
        </w:numPr>
        <w:shd w:val="clear" w:color="auto" w:fill="auto"/>
        <w:tabs>
          <w:tab w:val="left" w:pos="831"/>
        </w:tabs>
        <w:spacing w:line="360" w:lineRule="auto"/>
        <w:ind w:left="20" w:firstLine="520"/>
      </w:pPr>
      <w:r w:rsidRPr="004F4AEE">
        <w:t>А як можна виявити магнітне поле?</w:t>
      </w:r>
    </w:p>
    <w:p w14:paraId="6C4364BD" w14:textId="77777777" w:rsidR="004F4AEE" w:rsidRPr="004F4AEE" w:rsidRDefault="004F4AEE" w:rsidP="004F4AEE">
      <w:pPr>
        <w:pStyle w:val="21"/>
        <w:numPr>
          <w:ilvl w:val="0"/>
          <w:numId w:val="5"/>
        </w:numPr>
        <w:shd w:val="clear" w:color="auto" w:fill="auto"/>
        <w:spacing w:line="360" w:lineRule="auto"/>
        <w:ind w:firstLine="522"/>
      </w:pPr>
      <w:r w:rsidRPr="004F4AEE">
        <w:t xml:space="preserve">  Що ж є джерелом магнітного поля?</w:t>
      </w:r>
    </w:p>
    <w:p w14:paraId="707CA24A" w14:textId="77777777" w:rsidR="004F4AEE" w:rsidRDefault="004F4AEE" w:rsidP="004F4AEE">
      <w:pPr>
        <w:pStyle w:val="21"/>
        <w:numPr>
          <w:ilvl w:val="0"/>
          <w:numId w:val="5"/>
        </w:numPr>
        <w:shd w:val="clear" w:color="auto" w:fill="auto"/>
        <w:tabs>
          <w:tab w:val="left" w:pos="742"/>
          <w:tab w:val="left" w:pos="851"/>
        </w:tabs>
        <w:spacing w:line="360" w:lineRule="auto"/>
        <w:ind w:firstLine="567"/>
      </w:pPr>
      <w:r w:rsidRPr="004F4AEE">
        <w:rPr>
          <w:rStyle w:val="20"/>
        </w:rPr>
        <w:t>Що ми розуміємо під силовими лініями магнітного поля?</w:t>
      </w:r>
      <w:r>
        <w:t xml:space="preserve"> </w:t>
      </w:r>
    </w:p>
    <w:p w14:paraId="786AE5FE" w14:textId="77777777" w:rsidR="004F4AEE" w:rsidRPr="004F4AEE" w:rsidRDefault="007B51E2" w:rsidP="004F4AEE">
      <w:pPr>
        <w:pStyle w:val="21"/>
        <w:numPr>
          <w:ilvl w:val="0"/>
          <w:numId w:val="5"/>
        </w:numPr>
        <w:shd w:val="clear" w:color="auto" w:fill="auto"/>
        <w:tabs>
          <w:tab w:val="left" w:pos="742"/>
          <w:tab w:val="left" w:pos="851"/>
        </w:tabs>
        <w:spacing w:line="360" w:lineRule="auto"/>
        <w:ind w:firstLine="567"/>
      </w:pPr>
      <w:r>
        <w:rPr>
          <w:rStyle w:val="20"/>
          <w:lang w:val="ru-RU"/>
        </w:rPr>
        <w:t>Я</w:t>
      </w:r>
      <w:r w:rsidR="004F4AEE" w:rsidRPr="004F4AEE">
        <w:rPr>
          <w:rStyle w:val="20"/>
        </w:rPr>
        <w:t>к напрямлені</w:t>
      </w:r>
      <w:r>
        <w:rPr>
          <w:rStyle w:val="20"/>
        </w:rPr>
        <w:t xml:space="preserve"> силові лінії</w:t>
      </w:r>
      <w:r w:rsidR="004F4AEE" w:rsidRPr="004F4AEE">
        <w:rPr>
          <w:rStyle w:val="20"/>
        </w:rPr>
        <w:t>?</w:t>
      </w:r>
    </w:p>
    <w:p w14:paraId="38063DE1" w14:textId="77777777" w:rsidR="004F4AEE" w:rsidRPr="004F4AEE" w:rsidRDefault="004F4AEE" w:rsidP="004F4AEE">
      <w:pPr>
        <w:pStyle w:val="21"/>
        <w:numPr>
          <w:ilvl w:val="0"/>
          <w:numId w:val="5"/>
        </w:numPr>
        <w:shd w:val="clear" w:color="auto" w:fill="auto"/>
        <w:tabs>
          <w:tab w:val="left" w:pos="766"/>
        </w:tabs>
        <w:spacing w:line="360" w:lineRule="auto"/>
        <w:ind w:firstLine="567"/>
      </w:pPr>
      <w:r w:rsidRPr="004F4AEE">
        <w:rPr>
          <w:rStyle w:val="20"/>
        </w:rPr>
        <w:t>Чим силові лінії магнітного поля відрізняються від ліній напруженості електричного поля?</w:t>
      </w:r>
    </w:p>
    <w:p w14:paraId="6280BD46" w14:textId="77777777" w:rsidR="006202D3" w:rsidRPr="004F4AEE" w:rsidRDefault="004F4AEE" w:rsidP="004F4AEE">
      <w:pPr>
        <w:pStyle w:val="21"/>
        <w:numPr>
          <w:ilvl w:val="0"/>
          <w:numId w:val="5"/>
        </w:numPr>
        <w:shd w:val="clear" w:color="auto" w:fill="auto"/>
        <w:tabs>
          <w:tab w:val="left" w:pos="775"/>
        </w:tabs>
        <w:spacing w:line="360" w:lineRule="auto"/>
        <w:ind w:firstLine="567"/>
      </w:pPr>
      <w:r w:rsidRPr="004F4AEE">
        <w:rPr>
          <w:rStyle w:val="20"/>
        </w:rPr>
        <w:t>Електричне поле, як відомо, може бути однорідним. А чи може бути однорідним магнітне поле?</w:t>
      </w:r>
    </w:p>
    <w:p w14:paraId="7FEA0CC7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IІІ. ВИВЧЕННЯ НОВОГО МАТЕРІАЛУ</w:t>
      </w:r>
    </w:p>
    <w:p w14:paraId="50F93324" w14:textId="77777777" w:rsidR="006202D3" w:rsidRPr="004F4AEE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1. Сила Ампера</w:t>
      </w:r>
      <w:r w:rsidR="004F4AEE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. </w:t>
      </w:r>
      <w:r w:rsidRPr="00753C62"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Восени 1820 р.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Андре Марі Ампер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(1775-1836)</w:t>
      </w:r>
      <w:r w:rsidRPr="00753C62"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, досліджуючи дію магнітного поля на провідники різних форм і розмірів, отримав формулу для визначення сили, що діє на окрему невелику ділянку провідника (на елемент струму). Зараз цю силу називають </w:t>
      </w:r>
      <w:r w:rsidRPr="00753C62">
        <w:rPr>
          <w:rFonts w:ascii="Times New Roman" w:eastAsia="MyriadPro-Regular" w:hAnsi="Times New Roman"/>
          <w:bCs/>
          <w:i/>
          <w:iCs/>
          <w:sz w:val="28"/>
          <w:szCs w:val="28"/>
          <w:lang w:eastAsia="ru-RU"/>
        </w:rPr>
        <w:t>силою Ампера</w:t>
      </w:r>
      <w:r w:rsidRPr="00753C62">
        <w:rPr>
          <w:rFonts w:ascii="Times New Roman" w:eastAsia="MyriadPro-Regular" w:hAnsi="Times New Roman"/>
          <w:bCs/>
          <w:sz w:val="28"/>
          <w:szCs w:val="28"/>
          <w:lang w:eastAsia="ru-RU"/>
        </w:rPr>
        <w:t>.</w:t>
      </w:r>
    </w:p>
    <w:p w14:paraId="032BC7DF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Сила Ампера </w:t>
      </w:r>
      <m:oMath>
        <m:sSub>
          <m:sSubPr>
            <m:ctrlPr>
              <w:rPr>
                <w:rFonts w:ascii="Cambria Math" w:eastAsia="MyriadPro-Regular" w:hAnsi="Cambria Math"/>
                <w:b/>
                <w:bCs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b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A</m:t>
            </m:r>
          </m:sub>
        </m:sSub>
      </m:oMath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 – це сила, з якою магнітне поле діє на провідник зі струмом</w:t>
      </w:r>
    </w:p>
    <w:p w14:paraId="419F56AE" w14:textId="77777777" w:rsidR="006202D3" w:rsidRPr="00753C62" w:rsidRDefault="00000000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А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=BIl</m:t>
          </m:r>
          <m:func>
            <m:func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α</m:t>
              </m:r>
            </m:e>
          </m:func>
        </m:oMath>
      </m:oMathPara>
    </w:p>
    <w:p w14:paraId="18CD328C" w14:textId="77777777" w:rsidR="006202D3" w:rsidRPr="00753C62" w:rsidRDefault="00000000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А</m:t>
            </m:r>
          </m:sub>
        </m:sSub>
      </m:oMath>
      <w:r w:rsidR="006202D3"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 – </w:t>
      </w:r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сила Ампера;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B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магнітна індукція поля, в якому розташований провідник; </w:t>
      </w:r>
    </w:p>
    <w:p w14:paraId="1318ED78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I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сила струму в провіднику; 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l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довжина активної частини провідника (тобто частини провідника, розташованої в магнітному полі);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eastAsia="ru-RU"/>
          </w:rPr>
          <m:t>α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кут між вектором магнітної індукції і напрямком струму.</w:t>
      </w:r>
    </w:p>
    <w:p w14:paraId="3E5AC872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3DF00113" wp14:editId="3B661B22">
            <wp:extent cx="5448300" cy="118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29" cy="121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88B91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• Провідник розташований паралельно лініям магнітної індукції – 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 xml:space="preserve">магнітне поле на провідник не діє: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А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=0</m:t>
        </m:r>
      </m:oMath>
    </w:p>
    <w:p w14:paraId="179EFE76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iCs/>
          <w:sz w:val="28"/>
          <w:szCs w:val="28"/>
          <w:lang w:eastAsia="ru-RU"/>
        </w:rPr>
        <w:t xml:space="preserve">• Провідник розташований перпендикулярно до ліній магнітної індукції – </w:t>
      </w:r>
      <w:r w:rsidRPr="00753C62">
        <w:rPr>
          <w:rFonts w:ascii="Times New Roman" w:eastAsia="MyriadPro-Regular" w:hAnsi="Times New Roman"/>
          <w:i/>
          <w:sz w:val="28"/>
          <w:szCs w:val="28"/>
          <w:lang w:eastAsia="ru-RU"/>
        </w:rPr>
        <w:t xml:space="preserve">сила Ампера є максимальною: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А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=BIl</m:t>
        </m:r>
      </m:oMath>
    </w:p>
    <w:p w14:paraId="4994C4F7" w14:textId="77777777" w:rsidR="006202D3" w:rsidRPr="004F4AEE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iCs/>
          <w:sz w:val="28"/>
          <w:szCs w:val="28"/>
          <w:lang w:eastAsia="ru-RU"/>
        </w:rPr>
        <w:t xml:space="preserve">• У загальному випадку силу Ампера визначають за формулою: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А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=BIl</m:t>
        </m:r>
        <m:func>
          <m:func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α</m:t>
            </m:r>
          </m:e>
        </m:func>
      </m:oMath>
    </w:p>
    <w:p w14:paraId="6B55183C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Проблемне питання</w:t>
      </w:r>
    </w:p>
    <w:p w14:paraId="3A8FB434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572BAA09" wp14:editId="41270E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37665" cy="1881505"/>
            <wp:effectExtent l="0" t="0" r="635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• Як визначити напрямок сили Ампера?</w:t>
      </w:r>
    </w:p>
    <w:p w14:paraId="3600F2DA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Правило лівої руки:</w:t>
      </w:r>
    </w:p>
    <w:p w14:paraId="5D71655E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Якщо ліву руку розташувати так, щоб лінії магнітної індукції входили в долоню, а чотири витягнуті пальці вказували напрямок струму в провіднику, то відігнутий на 90° великий палець </w:t>
      </w:r>
      <w:proofErr w:type="spellStart"/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укаже</w:t>
      </w:r>
      <w:proofErr w:type="spellEnd"/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 напрямок сили Ампера.</w:t>
      </w:r>
    </w:p>
    <w:p w14:paraId="624AAE9F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2. Дія магнітного поля на рамку зі струмом</w:t>
      </w:r>
    </w:p>
    <w:p w14:paraId="661A040B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Проблемне питання</w:t>
      </w:r>
    </w:p>
    <w:p w14:paraId="0F1A049F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• Як поводитиметься в магнітному полі рамка зі струмом?</w:t>
      </w:r>
    </w:p>
    <w:p w14:paraId="74300D71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0" locked="0" layoutInCell="1" allowOverlap="1" wp14:anchorId="12619922" wp14:editId="453C7AE7">
            <wp:simplePos x="0" y="0"/>
            <wp:positionH relativeFrom="column">
              <wp:posOffset>1640205</wp:posOffset>
            </wp:positionH>
            <wp:positionV relativeFrom="paragraph">
              <wp:posOffset>5080</wp:posOffset>
            </wp:positionV>
            <wp:extent cx="1615440" cy="165862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5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C62">
        <w:rPr>
          <w:rFonts w:ascii="Times New Roman" w:eastAsia="MyriadPro-Regular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7456" behindDoc="0" locked="0" layoutInCell="1" allowOverlap="1" wp14:anchorId="3C43C9AF" wp14:editId="0F9D0948">
            <wp:simplePos x="0" y="0"/>
            <wp:positionH relativeFrom="column">
              <wp:posOffset>3408045</wp:posOffset>
            </wp:positionH>
            <wp:positionV relativeFrom="paragraph">
              <wp:posOffset>58420</wp:posOffset>
            </wp:positionV>
            <wp:extent cx="1546860" cy="16764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C62">
        <w:rPr>
          <w:rFonts w:ascii="Times New Roman" w:eastAsia="MyriadPro-Regular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1" wp14:anchorId="1679C64E" wp14:editId="58B96C2F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1548000" cy="1247508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247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80A567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</w:p>
    <w:p w14:paraId="4C565C46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281ECD03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 xml:space="preserve"> а                                        б                                   в                                г</w:t>
      </w:r>
    </w:p>
    <w:p w14:paraId="40ABAEED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Візьмемо легку прямокутну рамку зі сторонами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a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і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b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, яка складається з одного витка дроту, помістимо її в однорідне магнітне поле так, щоб вона могла легко обертатися навколо горизонтальної осі, і пропустимо в рамці струм (рис.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а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).  Погойдавшись, рамка установиться перпендикулярно до ліній магнітної індукції (рис.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б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).</w:t>
      </w:r>
    </w:p>
    <w:p w14:paraId="156294D7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lastRenderedPageBreak/>
        <w:t xml:space="preserve">Знайдемо момент сил Ампера, що діють на рамку в деякий момент часу (рис.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в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). Для цього визначимо напрямок, модуль і плече кожної із сил, що діють на сторони рамки. Бачимо:</w:t>
      </w:r>
    </w:p>
    <w:p w14:paraId="01F4AE50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1) сили Ампера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3</m:t>
            </m:r>
          </m:sub>
        </m:sSub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і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4</m:t>
            </m:r>
          </m:sub>
        </m:sSub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не повертають, а лише розтягують рамку –  моменти цих сил дорівнюють нулю.</w:t>
      </w:r>
    </w:p>
    <w:p w14:paraId="22CFDB00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2) сили Ампера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</m:t>
            </m:r>
          </m:sub>
        </m:sSub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і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2</m:t>
            </m:r>
          </m:sub>
        </m:sSub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повертають рамку проти ходу годинникової стрілки –  створюють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 xml:space="preserve">обертальний момент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M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: </w:t>
      </w:r>
    </w:p>
    <w:p w14:paraId="1B1161BA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M=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1</m:t>
              </m:r>
            </m:sub>
          </m:sSub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2</m:t>
              </m:r>
            </m:sub>
          </m:sSub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2</m:t>
              </m:r>
            </m:sub>
          </m:sSub>
        </m:oMath>
      </m:oMathPara>
    </w:p>
    <w:p w14:paraId="04DED512" w14:textId="77777777" w:rsidR="006202D3" w:rsidRPr="00753C62" w:rsidRDefault="00000000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=BIa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, де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I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сила струму,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a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довжина сторони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AK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(і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CD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>);</w:t>
      </w:r>
    </w:p>
    <w:p w14:paraId="73A0C55D" w14:textId="77777777" w:rsidR="006202D3" w:rsidRPr="00753C62" w:rsidRDefault="00000000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b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2</m:t>
            </m:r>
          </m:den>
        </m:f>
        <m:func>
          <m:func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α</m:t>
            </m:r>
          </m:e>
        </m:func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, де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b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довжина сторони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KC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,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eastAsia="ru-RU"/>
          </w:rPr>
          <m:t>α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кут між вектором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B</m:t>
            </m:r>
          </m:e>
        </m:acc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магнітної індукції і нормаллю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n</m:t>
        </m:r>
      </m:oMath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до рамки (рис. </w:t>
      </w:r>
      <w:r w:rsidR="006202D3"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г</w:t>
      </w:r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>).</w:t>
      </w:r>
    </w:p>
    <w:p w14:paraId="79C078F8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M=BIa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b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2</m:t>
              </m:r>
            </m:den>
          </m:f>
          <m:func>
            <m:func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α</m:t>
              </m:r>
            </m:e>
          </m:func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+BIa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b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2</m:t>
              </m:r>
            </m:den>
          </m:f>
          <m:func>
            <m:func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α</m:t>
              </m:r>
            </m:e>
          </m:func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=BIS</m:t>
          </m:r>
          <m:func>
            <m:func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α</m:t>
              </m:r>
            </m:e>
          </m:func>
        </m:oMath>
      </m:oMathPara>
    </w:p>
    <w:p w14:paraId="67EDA96B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S=ab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– площа рамки.</w:t>
      </w:r>
    </w:p>
    <w:p w14:paraId="23895A4B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bCs/>
          <w:sz w:val="28"/>
          <w:szCs w:val="28"/>
          <w:lang w:eastAsia="ru-RU"/>
        </w:rPr>
        <w:t xml:space="preserve">Момент сил Ампера, які діють на плоский замкнений контур, розташований в однорідному магнітному полі, дорівнює добутку модуля магнітної індукції поля, сили струму в контурі, площі контуру і синуса кута </w:t>
      </w:r>
      <m:oMath>
        <m:r>
          <m:rPr>
            <m:sty m:val="b"/>
          </m:rPr>
          <w:rPr>
            <w:rFonts w:ascii="Cambria Math" w:eastAsia="MyriadPro-Regular" w:hAnsi="Cambria Math"/>
            <w:sz w:val="28"/>
            <w:szCs w:val="28"/>
            <w:lang w:eastAsia="ru-RU"/>
          </w:rPr>
          <m:t>α</m:t>
        </m:r>
      </m:oMath>
      <w:r w:rsidRPr="00753C62">
        <w:rPr>
          <w:rFonts w:ascii="Times New Roman" w:eastAsia="MyriadPro-Regular" w:hAnsi="Times New Roman"/>
          <w:b/>
          <w:bCs/>
          <w:sz w:val="28"/>
          <w:szCs w:val="28"/>
          <w:lang w:eastAsia="ru-RU"/>
        </w:rPr>
        <w:t xml:space="preserve"> між вектором магнітної індукції та нормаллю до площини контуру:</w:t>
      </w:r>
    </w:p>
    <w:p w14:paraId="6759C2B7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M=BIS</m:t>
          </m:r>
          <m:func>
            <m:func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α</m:t>
              </m:r>
            </m:e>
          </m:func>
        </m:oMath>
      </m:oMathPara>
    </w:p>
    <w:p w14:paraId="798FCDA7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Зверніть увагу:</w:t>
      </w:r>
    </w:p>
    <w:p w14:paraId="1CD18472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1)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ab/>
        <w:t xml:space="preserve">якщо рамка розташована паралельно лініям магнітної індукції </w:t>
      </w:r>
      <m:oMath>
        <m:d>
          <m:d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α</m:t>
            </m:r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=90°</m:t>
            </m:r>
          </m:e>
        </m:d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, то обертальний момент найбільший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dPr>
          <m:e>
            <m:func>
              <m:func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</m:t>
                </m:r>
              </m:e>
            </m:func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=1</m:t>
            </m:r>
          </m:e>
        </m:d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: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max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=BIS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(рис.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а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);</w:t>
      </w:r>
    </w:p>
    <w:p w14:paraId="2CD2B7CC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2) якщо рамка розташована перпендикулярно до ліній магнітної індукції</w:t>
      </w:r>
      <m:oMath>
        <m:d>
          <m:d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α</m:t>
            </m:r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=0</m:t>
            </m:r>
          </m:e>
        </m:d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, то обертальний момент дорівнює нулю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dPr>
          <m:e>
            <m:func>
              <m:func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</m:t>
                </m:r>
              </m:e>
            </m:func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=0</m:t>
            </m:r>
          </m:e>
        </m:d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, – це положення стійкої рівноваги рамки (рис. б);</w:t>
      </w:r>
    </w:p>
    <w:p w14:paraId="2AE1D14C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3)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ab/>
        <w:t xml:space="preserve">якщо рамка містить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N</m:t>
        </m:r>
      </m:oMath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витків дроту, обертальний момент розраховують за формулою: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M=NBIS</m:t>
        </m:r>
        <m:func>
          <m:func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α</m:t>
            </m:r>
          </m:e>
        </m:func>
      </m:oMath>
    </w:p>
    <w:p w14:paraId="34270F53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3. Електричний двигун</w:t>
      </w:r>
    </w:p>
    <w:p w14:paraId="5983BE44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Проблемне питання</w:t>
      </w:r>
    </w:p>
    <w:p w14:paraId="2E270BC0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• Як змусити рамку безперервно обертатися в одному напрямку?</w:t>
      </w:r>
    </w:p>
    <w:p w14:paraId="2AFA7E72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lastRenderedPageBreak/>
        <w:t>Колектор – пристрій, який автоматично змінює напрямок струму в рамці.</w:t>
      </w:r>
    </w:p>
    <w:p w14:paraId="66D1B002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Cs/>
          <w:iCs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Cs/>
          <w:iCs/>
          <w:sz w:val="28"/>
          <w:szCs w:val="28"/>
          <w:lang w:eastAsia="ru-RU"/>
        </w:rPr>
        <w:t xml:space="preserve">Колектор являє собою </w:t>
      </w:r>
      <w:r w:rsidRPr="00753C62">
        <w:rPr>
          <w:rFonts w:ascii="Times New Roman" w:eastAsia="MyriadPro-Regular" w:hAnsi="Times New Roman"/>
          <w:bCs/>
          <w:i/>
          <w:sz w:val="28"/>
          <w:szCs w:val="28"/>
          <w:lang w:eastAsia="ru-RU"/>
        </w:rPr>
        <w:t>два провідних півкільця</w:t>
      </w:r>
      <w:r w:rsidRPr="00753C62">
        <w:rPr>
          <w:rFonts w:ascii="Times New Roman" w:eastAsia="MyriadPro-Regular" w:hAnsi="Times New Roman"/>
          <w:bCs/>
          <w:iCs/>
          <w:sz w:val="28"/>
          <w:szCs w:val="28"/>
          <w:lang w:eastAsia="ru-RU"/>
        </w:rPr>
        <w:t xml:space="preserve">, до кожного з яких притиснута </w:t>
      </w:r>
      <w:r w:rsidRPr="00753C62">
        <w:rPr>
          <w:rFonts w:ascii="Times New Roman" w:eastAsia="MyriadPro-Regular" w:hAnsi="Times New Roman"/>
          <w:bCs/>
          <w:i/>
          <w:sz w:val="28"/>
          <w:szCs w:val="28"/>
          <w:lang w:eastAsia="ru-RU"/>
        </w:rPr>
        <w:t>металева щітка</w:t>
      </w:r>
      <w:r w:rsidRPr="00753C62">
        <w:rPr>
          <w:rFonts w:ascii="Times New Roman" w:eastAsia="MyriadPro-Regular" w:hAnsi="Times New Roman"/>
          <w:bCs/>
          <w:iCs/>
          <w:sz w:val="28"/>
          <w:szCs w:val="28"/>
          <w:lang w:eastAsia="ru-RU"/>
        </w:rPr>
        <w:t>; щітки з'єднані з полюсами джерела струму.</w:t>
      </w:r>
    </w:p>
    <w:p w14:paraId="155A1957" w14:textId="77777777" w:rsidR="006202D3" w:rsidRPr="004F4AEE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Півкільця </w:t>
      </w:r>
      <w:proofErr w:type="spellStart"/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колектора</w:t>
      </w:r>
      <w:proofErr w:type="spellEnd"/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обертаються разом із рамкою, а щітки залишаються нерухомими, тому після проходження положення рівноваги до щіток притискуються вже інші півкільця. Напрямок струму в рамці змінюється на протилежний, а напрямок обертання рамки не змінюється.</w:t>
      </w:r>
    </w:p>
    <w:p w14:paraId="3C8AE590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Проблемне питання</w:t>
      </w:r>
    </w:p>
    <w:p w14:paraId="37959FAD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• Як практично використати дію магнітного поля на рамку зі струмом?</w:t>
      </w:r>
    </w:p>
    <w:p w14:paraId="021B8BF0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Обертання рамки зі струмом у магнітному полі було використано у створенні </w:t>
      </w:r>
      <w:r w:rsidRPr="00753C62">
        <w:rPr>
          <w:rFonts w:ascii="Times New Roman" w:eastAsia="MyriadPro-Regular" w:hAnsi="Times New Roman"/>
          <w:i/>
          <w:sz w:val="28"/>
          <w:szCs w:val="28"/>
          <w:lang w:eastAsia="ru-RU"/>
        </w:rPr>
        <w:t>електричних двигунів.</w:t>
      </w:r>
    </w:p>
    <w:p w14:paraId="75D432BA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Електричний двигун – це пристрій, у якому електрична енергія перетворюється на механічну.</w:t>
      </w:r>
    </w:p>
    <w:p w14:paraId="68AB00C8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Ротор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або </w:t>
      </w: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якір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двигуна, сердечник певної форми, набирається з листів спеціальної сталі, на які намотують ізольований дріт (обмотку).</w:t>
      </w:r>
    </w:p>
    <w:p w14:paraId="0349E921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Статор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є електромагнітом (індуктор) та становить єдине ціле з корпусом електродвигуна. Це така частина двигуна, яка слугує для збудження магнітного поля. Обмотка статора підключена до того самого джерела струму, що й обмотка ротора.</w:t>
      </w:r>
    </w:p>
    <w:p w14:paraId="45813CC1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Cs/>
          <w:iCs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Cs/>
          <w:iCs/>
          <w:sz w:val="28"/>
          <w:szCs w:val="28"/>
          <w:lang w:eastAsia="ru-RU"/>
        </w:rPr>
        <w:t>Електродвигуни постійного струму застосовують в:</w:t>
      </w:r>
    </w:p>
    <w:p w14:paraId="0A048093" w14:textId="77777777" w:rsidR="006202D3" w:rsidRPr="00753C62" w:rsidRDefault="006202D3" w:rsidP="004F4AE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753C62">
        <w:rPr>
          <w:rFonts w:ascii="Times New Roman" w:eastAsia="MyriadPro-Regular" w:hAnsi="Times New Roman"/>
          <w:sz w:val="28"/>
          <w:szCs w:val="28"/>
        </w:rPr>
        <w:t>Електротранспорті (трамваї, тролейбуси, електровози, електромобілі).</w:t>
      </w:r>
    </w:p>
    <w:p w14:paraId="69C54451" w14:textId="77777777" w:rsidR="006202D3" w:rsidRPr="00753C62" w:rsidRDefault="006202D3" w:rsidP="004F4AE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</w:rPr>
      </w:pPr>
      <w:r w:rsidRPr="00753C62">
        <w:rPr>
          <w:rFonts w:ascii="Times New Roman" w:eastAsia="MyriadPro-Regular" w:hAnsi="Times New Roman"/>
          <w:sz w:val="28"/>
          <w:szCs w:val="28"/>
        </w:rPr>
        <w:t xml:space="preserve">Використовують як стартери для запуску двигунів внутрішнього згоряння. </w:t>
      </w:r>
    </w:p>
    <w:p w14:paraId="4FDACB1D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bookmarkStart w:id="0" w:name="_Hlk480484425"/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4. Принцип дії електровимірювальних приладів</w:t>
      </w:r>
      <w:bookmarkEnd w:id="0"/>
    </w:p>
    <w:p w14:paraId="17AF02C3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У приладах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магнітоелектричної системи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використовують залежність обертального моменту, створеного силами Ампера, від сили струму в рамці.</w:t>
      </w:r>
    </w:p>
    <w:p w14:paraId="3009A38B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Коли прилад вмикають у коло, в рамці починає йти струм і внаслідок дії сил Ампера рамка повертається в магнітному полі магніту. Разом із рамкою повертається стрілка й одночасно закручуються спіральні пружини. Коли момент сил Ампера </w:t>
      </w:r>
      <w:proofErr w:type="spellStart"/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зрівноважується</w:t>
      </w:r>
      <w:proofErr w:type="spellEnd"/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моментом сил пружності, рух стрілки 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lastRenderedPageBreak/>
        <w:t>припиняється, проте вона залишається відхиленою. Чим більша сила струму в рамці, тим на більший кут відхилиться стрілка.</w:t>
      </w:r>
    </w:p>
    <w:p w14:paraId="7CD3E7E1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У приладах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 xml:space="preserve">електродинамічної системи 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замість постійного магніту застосовують </w:t>
      </w:r>
      <w:r w:rsidRPr="00753C62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електромагніт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.</w:t>
      </w:r>
    </w:p>
    <w:p w14:paraId="6873A184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Проблемне питання</w:t>
      </w:r>
    </w:p>
    <w:p w14:paraId="37082BAE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• Чи відрізняються будова та принцип дії амперметрів і вольтметрів?</w:t>
      </w:r>
    </w:p>
    <w:p w14:paraId="4F808D2C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Амперметр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вмикають у коло послідовно, тому його опір має бути </w:t>
      </w:r>
      <w:proofErr w:type="spellStart"/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якнайменшим</w:t>
      </w:r>
      <w:proofErr w:type="spellEnd"/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, інакше сила струму в колі значно зменшиться. </w:t>
      </w:r>
    </w:p>
    <w:p w14:paraId="11B4BE75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Вольтметр</w:t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приєднують до кола паралельно з пристроєм, на якому вимірюють напругу, отже, щоб сила струму в колі майже не змінювалася, опір вольтметра має бути якнайбільшим.</w:t>
      </w:r>
    </w:p>
    <w:p w14:paraId="5DFB5070" w14:textId="77777777" w:rsidR="006202D3" w:rsidRPr="00753C62" w:rsidRDefault="004F4AEE" w:rsidP="004F4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eastAsia="ru-RU"/>
        </w:rPr>
        <w:t>5.</w:t>
      </w:r>
      <w:r w:rsidR="006202D3"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Електродинамічний гучномовець</w:t>
      </w:r>
    </w:p>
    <w:p w14:paraId="0D49D2E6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Електродинамічний гучномовець (динамік) – це пристрій, який перетворює електричний сигнал на чутний звук.</w:t>
      </w:r>
    </w:p>
    <w:p w14:paraId="642C7ED8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Cs/>
          <w:sz w:val="28"/>
          <w:szCs w:val="28"/>
          <w:lang w:eastAsia="ru-RU"/>
        </w:rPr>
        <w:t>У динаміку сила Ампера, що діє на витки котушки, змушує котушку втягуватись у кільцевий магніт. Коли сила струму в котушці змінюється зі звуковою частотою, так само змінюється й сила Ампера – котушка коливається в такт зміні сили струму. Разом із котушкою коливається і прикріплений до неї дифузор, який «штовхає» повітря, створюючи звукову хвилю, – гучномовець випромінює звук.</w:t>
      </w:r>
    </w:p>
    <w:p w14:paraId="1A0B14A4" w14:textId="77777777" w:rsidR="006202D3" w:rsidRPr="004F4AEE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До речі, поширені зараз </w:t>
      </w:r>
      <w:r w:rsidRPr="00753C62">
        <w:rPr>
          <w:rFonts w:ascii="Times New Roman" w:eastAsia="MyriadPro-Regular" w:hAnsi="Times New Roman"/>
          <w:bCs/>
          <w:i/>
          <w:iCs/>
          <w:sz w:val="28"/>
          <w:szCs w:val="28"/>
          <w:lang w:eastAsia="ru-RU"/>
        </w:rPr>
        <w:t xml:space="preserve">навушники </w:t>
      </w:r>
      <w:r w:rsidRPr="00753C62"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– </w:t>
      </w:r>
      <w:r w:rsidRPr="00753C62">
        <w:rPr>
          <w:rFonts w:ascii="Times New Roman" w:eastAsia="MyriadPro-Regular" w:hAnsi="Times New Roman"/>
          <w:bCs/>
          <w:i/>
          <w:iCs/>
          <w:sz w:val="28"/>
          <w:szCs w:val="28"/>
          <w:lang w:eastAsia="ru-RU"/>
        </w:rPr>
        <w:t>це саме електродинамічні випромінювачі звуку.</w:t>
      </w:r>
    </w:p>
    <w:p w14:paraId="362387D5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ІV. ЗАКРІПЛЕННЯ НОВИХ ЗНАНЬ І ВМІНЬ</w:t>
      </w:r>
    </w:p>
    <w:p w14:paraId="0C1ECF53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1. Визначте напрямок струму в провіднику, який перебуває у магнітному полі.</w:t>
      </w:r>
    </w:p>
    <w:p w14:paraId="15044792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noProof/>
          <w:sz w:val="28"/>
          <w:szCs w:val="28"/>
          <w:lang w:eastAsia="uk-UA"/>
        </w:rPr>
        <w:drawing>
          <wp:inline distT="0" distB="0" distL="0" distR="0" wp14:anchorId="5C783CB6" wp14:editId="0BBDF2B4">
            <wp:extent cx="1836661" cy="9000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1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</w:t>
      </w:r>
      <w:r w:rsidRPr="00753C62">
        <w:rPr>
          <w:rFonts w:ascii="Times New Roman" w:eastAsia="MyriadPro-Regular" w:hAnsi="Times New Roman"/>
          <w:noProof/>
          <w:sz w:val="28"/>
          <w:szCs w:val="28"/>
          <w:lang w:eastAsia="uk-UA"/>
        </w:rPr>
        <w:drawing>
          <wp:inline distT="0" distB="0" distL="0" distR="0" wp14:anchorId="11149C0A" wp14:editId="5EB2EB65">
            <wp:extent cx="1836659" cy="9000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59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A6A27" w14:textId="77777777" w:rsidR="006202D3" w:rsidRPr="00753C62" w:rsidRDefault="0060548F" w:rsidP="006054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>. Визначте полюси постійного магніту.</w:t>
      </w:r>
    </w:p>
    <w:p w14:paraId="3C074A43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noProof/>
          <w:sz w:val="28"/>
          <w:szCs w:val="28"/>
          <w:lang w:eastAsia="uk-UA"/>
        </w:rPr>
        <w:drawing>
          <wp:inline distT="0" distB="0" distL="0" distR="0" wp14:anchorId="10FD71A3" wp14:editId="65FD3BED">
            <wp:extent cx="1876471" cy="9000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71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</w:t>
      </w:r>
      <w:r w:rsidRPr="00753C62">
        <w:rPr>
          <w:rFonts w:ascii="Times New Roman" w:eastAsia="MyriadPro-Regular" w:hAnsi="Times New Roman"/>
          <w:noProof/>
          <w:sz w:val="28"/>
          <w:szCs w:val="28"/>
          <w:lang w:eastAsia="uk-UA"/>
        </w:rPr>
        <w:drawing>
          <wp:inline distT="0" distB="0" distL="0" distR="0" wp14:anchorId="3EF0D867" wp14:editId="38AAB113">
            <wp:extent cx="1876471" cy="9000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71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8BBFC" w14:textId="77777777" w:rsidR="004F4AEE" w:rsidRDefault="004F4AEE" w:rsidP="006054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1010B5F9" w14:textId="77777777" w:rsidR="006202D3" w:rsidRPr="00753C62" w:rsidRDefault="0060548F" w:rsidP="006054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3</w:t>
      </w:r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. Яка сила діє на провідник довжиною 0,1 м в однорідному магнітному полі з індукцією 2 </w:t>
      </w:r>
      <w:proofErr w:type="spellStart"/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>Тл</w:t>
      </w:r>
      <w:proofErr w:type="spellEnd"/>
      <w:r w:rsidR="006202D3" w:rsidRPr="00753C62">
        <w:rPr>
          <w:rFonts w:ascii="Times New Roman" w:eastAsia="MyriadPro-Regular" w:hAnsi="Times New Roman"/>
          <w:sz w:val="28"/>
          <w:szCs w:val="28"/>
          <w:lang w:eastAsia="ru-RU"/>
        </w:rPr>
        <w:t>, якщо сила струму в провіднику становить 5 А, а кут між напрямком струму й лініями індукції 30°?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6959"/>
      </w:tblGrid>
      <w:tr w:rsidR="006202D3" w:rsidRPr="00753C62" w14:paraId="4D9109C1" w14:textId="77777777" w:rsidTr="0060548F">
        <w:trPr>
          <w:trHeight w:val="1139"/>
        </w:trPr>
        <w:tc>
          <w:tcPr>
            <w:tcW w:w="2680" w:type="dxa"/>
          </w:tcPr>
          <w:p w14:paraId="6C21DC02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753C6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14:paraId="6A022EA9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l=0,1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м</m:t>
                </m:r>
              </m:oMath>
            </m:oMathPara>
          </w:p>
          <w:p w14:paraId="70C505FF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B=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2 Тл </m:t>
                </m:r>
              </m:oMath>
            </m:oMathPara>
          </w:p>
          <w:p w14:paraId="51840A76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14:paraId="51923066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=30°</m:t>
                </m:r>
              </m:oMath>
            </m:oMathPara>
          </w:p>
        </w:tc>
        <w:tc>
          <w:tcPr>
            <w:tcW w:w="6959" w:type="dxa"/>
            <w:vMerge w:val="restart"/>
          </w:tcPr>
          <w:p w14:paraId="7057A998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753C6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14:paraId="6E1225AD" w14:textId="77777777" w:rsidR="006202D3" w:rsidRPr="00753C62" w:rsidRDefault="00000000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</m:oMath>
            </m:oMathPara>
          </w:p>
          <w:p w14:paraId="493C489F" w14:textId="77777777" w:rsidR="006202D3" w:rsidRPr="00753C62" w:rsidRDefault="00000000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=Тл∙А∙м=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∙А∙м=Н         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30°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=0,5</m:t>
                </m:r>
              </m:oMath>
            </m:oMathPara>
          </w:p>
          <w:p w14:paraId="28BACF75" w14:textId="77777777" w:rsidR="006202D3" w:rsidRPr="00753C62" w:rsidRDefault="00000000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2∙5∙0,1∙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30°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e>
                </m:d>
              </m:oMath>
            </m:oMathPara>
          </w:p>
          <w:p w14:paraId="21B59139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753C6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А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=0,5 Н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6202D3" w:rsidRPr="00753C62" w14:paraId="5F1B5E3F" w14:textId="77777777" w:rsidTr="0060548F">
        <w:trPr>
          <w:trHeight w:val="757"/>
        </w:trPr>
        <w:tc>
          <w:tcPr>
            <w:tcW w:w="2680" w:type="dxa"/>
          </w:tcPr>
          <w:p w14:paraId="503006FB" w14:textId="77777777" w:rsidR="006202D3" w:rsidRPr="00753C62" w:rsidRDefault="00000000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6959" w:type="dxa"/>
            <w:vMerge/>
          </w:tcPr>
          <w:p w14:paraId="5D88AB2A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14:paraId="37FB779F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 xml:space="preserve">10. Визначте силу струму в прямолінійному провіднику, розміщеному перпендикулярно до ліній індукції однорідного магнітного поля з індукцією 10 </w:t>
      </w:r>
      <w:proofErr w:type="spellStart"/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Тл</w:t>
      </w:r>
      <w:proofErr w:type="spellEnd"/>
      <w:r w:rsidRPr="00753C62">
        <w:rPr>
          <w:rFonts w:ascii="Times New Roman" w:eastAsia="MyriadPro-Regular" w:hAnsi="Times New Roman"/>
          <w:sz w:val="28"/>
          <w:szCs w:val="28"/>
          <w:lang w:eastAsia="ru-RU"/>
        </w:rPr>
        <w:t>, якщо на активну частину провідника довжиною 40 см діє сила 20 Н.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6959"/>
      </w:tblGrid>
      <w:tr w:rsidR="006202D3" w:rsidRPr="00753C62" w14:paraId="6618857F" w14:textId="77777777" w:rsidTr="004F16D0">
        <w:trPr>
          <w:trHeight w:val="1139"/>
        </w:trPr>
        <w:tc>
          <w:tcPr>
            <w:tcW w:w="2694" w:type="dxa"/>
          </w:tcPr>
          <w:p w14:paraId="4528D558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753C6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14:paraId="4A8D6EDB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B=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10 Тл </m:t>
                </m:r>
              </m:oMath>
            </m:oMathPara>
          </w:p>
          <w:p w14:paraId="2EE291E4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l=40 см=0,4 м</m:t>
                </m:r>
              </m:oMath>
            </m:oMathPara>
          </w:p>
          <w:p w14:paraId="4503927F" w14:textId="77777777" w:rsidR="006202D3" w:rsidRPr="00753C62" w:rsidRDefault="00000000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 Н</m:t>
                </m:r>
              </m:oMath>
            </m:oMathPara>
          </w:p>
          <w:p w14:paraId="3517F498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=90°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730F389E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753C6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14:paraId="29FBF797" w14:textId="77777777" w:rsidR="006202D3" w:rsidRPr="00753C62" w:rsidRDefault="00000000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=&gt;  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Bl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=1</m:t>
                    </m:r>
                  </m:e>
                </m:d>
              </m:oMath>
            </m:oMathPara>
          </w:p>
          <w:p w14:paraId="42562ECD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Тл∙м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А∙м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=А</m:t>
                </m:r>
              </m:oMath>
            </m:oMathPara>
          </w:p>
          <w:p w14:paraId="7F4E4B3B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 (А)</m:t>
                </m:r>
              </m:oMath>
            </m:oMathPara>
          </w:p>
          <w:p w14:paraId="79A911B0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753C6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I=5 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6202D3" w:rsidRPr="00753C62" w14:paraId="50DF85A7" w14:textId="77777777" w:rsidTr="004F16D0">
        <w:trPr>
          <w:trHeight w:val="777"/>
        </w:trPr>
        <w:tc>
          <w:tcPr>
            <w:tcW w:w="2694" w:type="dxa"/>
          </w:tcPr>
          <w:p w14:paraId="55C63D04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 - ?</m:t>
                </m:r>
              </m:oMath>
            </m:oMathPara>
          </w:p>
          <w:p w14:paraId="311FA12A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14:paraId="25769284" w14:textId="77777777" w:rsidR="006202D3" w:rsidRPr="00753C62" w:rsidRDefault="006202D3" w:rsidP="004F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14:paraId="2A173E3F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53C62">
        <w:rPr>
          <w:rFonts w:ascii="Times New Roman" w:eastAsia="MyriadPro-Regular" w:hAnsi="Times New Roman"/>
          <w:b/>
          <w:sz w:val="28"/>
          <w:szCs w:val="28"/>
          <w:lang w:eastAsia="ru-RU"/>
        </w:rPr>
        <w:t>V. ПІДБИТТЯ ПІДСУМКІВ УРОКУ</w:t>
      </w:r>
    </w:p>
    <w:p w14:paraId="58BBC3E9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eastAsia="ru-RU"/>
        </w:rPr>
      </w:pPr>
      <w:r w:rsidRPr="00753C62">
        <w:rPr>
          <w:rFonts w:ascii="Times New Roman" w:eastAsia="SchoolBookC" w:hAnsi="Times New Roman"/>
          <w:b/>
          <w:i/>
          <w:iCs/>
          <w:sz w:val="28"/>
          <w:szCs w:val="28"/>
          <w:lang w:eastAsia="ru-RU"/>
        </w:rPr>
        <w:t>Бесіда за питаннями</w:t>
      </w:r>
    </w:p>
    <w:p w14:paraId="3657B75C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eastAsia="ru-RU"/>
        </w:rPr>
      </w:pPr>
      <w:bookmarkStart w:id="1" w:name="_Hlk13907158"/>
      <w:r w:rsidRPr="00753C62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 xml:space="preserve">1. Дайте означення сили Ампера. За якою формулою її розраховують? Як визначають її напрямок? </w:t>
      </w:r>
    </w:p>
    <w:p w14:paraId="5E22059C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eastAsia="ru-RU"/>
        </w:rPr>
      </w:pPr>
      <w:r w:rsidRPr="00753C62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>2. Виведіть формулу для визначення моменту сил Ампера, що діють на рамку зі струмом з боку магнітного поля. За якого положення рамки момент сил дорівнює нулю? є максимальним?</w:t>
      </w:r>
    </w:p>
    <w:p w14:paraId="5A3E0C8F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eastAsia="ru-RU"/>
        </w:rPr>
      </w:pPr>
      <w:r w:rsidRPr="00753C62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>3. Опишіть принцип дії електричного двигуна постійного струму.</w:t>
      </w:r>
    </w:p>
    <w:p w14:paraId="1974B074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eastAsia="ru-RU"/>
        </w:rPr>
      </w:pPr>
      <w:r w:rsidRPr="00753C62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>4. Опишіть будову та принцип дії вимірювальних приладів магнітоелектричної системи; електродинамічного гучномовця.</w:t>
      </w:r>
    </w:p>
    <w:bookmarkEnd w:id="1"/>
    <w:p w14:paraId="2CA21833" w14:textId="77777777" w:rsidR="006202D3" w:rsidRPr="00753C62" w:rsidRDefault="006202D3" w:rsidP="004F4AE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eastAsia="ru-RU"/>
        </w:rPr>
      </w:pPr>
      <w:r w:rsidRPr="00753C62">
        <w:rPr>
          <w:rFonts w:ascii="Times New Roman" w:eastAsia="SchoolBookC" w:hAnsi="Times New Roman"/>
          <w:b/>
          <w:bCs/>
          <w:caps/>
          <w:sz w:val="28"/>
          <w:szCs w:val="28"/>
          <w:lang w:eastAsia="ru-RU"/>
        </w:rPr>
        <w:lastRenderedPageBreak/>
        <w:t>VI. Домашнє завдання</w:t>
      </w:r>
    </w:p>
    <w:p w14:paraId="61872FFF" w14:textId="77777777" w:rsidR="00A32AA2" w:rsidRDefault="006202D3" w:rsidP="004F4A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3C62">
        <w:rPr>
          <w:rFonts w:ascii="Times New Roman" w:eastAsia="SchoolBookC" w:hAnsi="Times New Roman"/>
          <w:sz w:val="28"/>
          <w:szCs w:val="28"/>
          <w:lang w:eastAsia="ru-RU"/>
        </w:rPr>
        <w:t>Опрацювати § 11, Вправа № 11 (1, 2)</w:t>
      </w:r>
      <w:r w:rsidR="00A32AA2" w:rsidRPr="00856243">
        <w:rPr>
          <w:rFonts w:ascii="Times New Roman" w:hAnsi="Times New Roman"/>
          <w:sz w:val="28"/>
          <w:szCs w:val="28"/>
        </w:rPr>
        <w:t xml:space="preserve">    </w:t>
      </w:r>
    </w:p>
    <w:p w14:paraId="1A4930D1" w14:textId="77777777" w:rsidR="00A32AA2" w:rsidRPr="00FD2468" w:rsidRDefault="00A32AA2" w:rsidP="004F4AEE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A32AA2" w:rsidRPr="00FD24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FA1"/>
    <w:multiLevelType w:val="hybridMultilevel"/>
    <w:tmpl w:val="AE766360"/>
    <w:lvl w:ilvl="0" w:tplc="0422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4A2268A"/>
    <w:multiLevelType w:val="hybridMultilevel"/>
    <w:tmpl w:val="A0CA184A"/>
    <w:lvl w:ilvl="0" w:tplc="6980B5CA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3B7A6A76"/>
    <w:multiLevelType w:val="hybridMultilevel"/>
    <w:tmpl w:val="10A28AE2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14E4A52"/>
    <w:multiLevelType w:val="hybridMultilevel"/>
    <w:tmpl w:val="FF4471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46DFE"/>
    <w:multiLevelType w:val="multilevel"/>
    <w:tmpl w:val="A92ED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55142358">
    <w:abstractNumId w:val="2"/>
  </w:num>
  <w:num w:numId="2" w16cid:durableId="403841950">
    <w:abstractNumId w:val="3"/>
  </w:num>
  <w:num w:numId="3" w16cid:durableId="1614360003">
    <w:abstractNumId w:val="0"/>
  </w:num>
  <w:num w:numId="4" w16cid:durableId="1688676475">
    <w:abstractNumId w:val="1"/>
  </w:num>
  <w:num w:numId="5" w16cid:durableId="187264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0C"/>
    <w:rsid w:val="00343344"/>
    <w:rsid w:val="004F4AEE"/>
    <w:rsid w:val="005717CC"/>
    <w:rsid w:val="0058000C"/>
    <w:rsid w:val="0060548F"/>
    <w:rsid w:val="006202D3"/>
    <w:rsid w:val="007B51E2"/>
    <w:rsid w:val="00A32AA2"/>
    <w:rsid w:val="00A80843"/>
    <w:rsid w:val="00B0616B"/>
    <w:rsid w:val="00F359C4"/>
    <w:rsid w:val="00FD2468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4647"/>
  <w15:chartTrackingRefBased/>
  <w15:docId w15:val="{5260C379-E25C-4FFB-8A5E-C82E57A4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32AA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A3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A32AA2"/>
    <w:rPr>
      <w:color w:val="0563C1" w:themeColor="hyperlink"/>
      <w:u w:val="single"/>
    </w:rPr>
  </w:style>
  <w:style w:type="table" w:customStyle="1" w:styleId="1">
    <w:name w:val="Сітка таблиці1"/>
    <w:basedOn w:val="a1"/>
    <w:next w:val="a6"/>
    <w:uiPriority w:val="59"/>
    <w:rsid w:val="006202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_"/>
    <w:basedOn w:val="a0"/>
    <w:link w:val="21"/>
    <w:locked/>
    <w:rsid w:val="004F4AE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a0"/>
    <w:link w:val="50"/>
    <w:locked/>
    <w:rsid w:val="004F4AE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ий текст (2)"/>
    <w:basedOn w:val="2"/>
    <w:rsid w:val="004F4AE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"/>
    <w:rsid w:val="004F4AEE"/>
    <w:pPr>
      <w:shd w:val="clear" w:color="auto" w:fill="FFFFFF"/>
      <w:spacing w:after="0" w:line="279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ий текст (5)"/>
    <w:basedOn w:val="a"/>
    <w:link w:val="5"/>
    <w:rsid w:val="004F4AEE"/>
    <w:pPr>
      <w:shd w:val="clear" w:color="auto" w:fill="FFFFFF"/>
      <w:spacing w:after="0" w:line="279" w:lineRule="exact"/>
      <w:ind w:firstLine="520"/>
      <w:jc w:val="both"/>
    </w:pPr>
    <w:rPr>
      <w:rFonts w:ascii="Times New Roman" w:hAnsi="Times New Roman" w:cs="Times New Roman"/>
      <w:sz w:val="27"/>
      <w:szCs w:val="27"/>
    </w:rPr>
  </w:style>
  <w:style w:type="character" w:styleId="a7">
    <w:name w:val="Placeholder Text"/>
    <w:basedOn w:val="a0"/>
    <w:uiPriority w:val="99"/>
    <w:semiHidden/>
    <w:rsid w:val="00605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Мотузко</dc:creator>
  <cp:keywords/>
  <dc:description/>
  <cp:lastModifiedBy>boss</cp:lastModifiedBy>
  <cp:revision>11</cp:revision>
  <cp:lastPrinted>2023-11-27T13:11:00Z</cp:lastPrinted>
  <dcterms:created xsi:type="dcterms:W3CDTF">2023-11-09T09:03:00Z</dcterms:created>
  <dcterms:modified xsi:type="dcterms:W3CDTF">2023-11-29T20:05:00Z</dcterms:modified>
</cp:coreProperties>
</file>