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0C" w:rsidRDefault="00EC310C" w:rsidP="00BE1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біології 7 клас</w:t>
      </w:r>
    </w:p>
    <w:p w:rsidR="00BE1692" w:rsidRPr="00DB193D" w:rsidRDefault="00EC310C" w:rsidP="00EC3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BE1692" w:rsidRPr="00DB193D">
        <w:rPr>
          <w:rFonts w:ascii="Times New Roman" w:hAnsi="Times New Roman" w:cs="Times New Roman"/>
          <w:b/>
          <w:sz w:val="28"/>
          <w:szCs w:val="28"/>
          <w:lang w:val="uk-UA"/>
        </w:rPr>
        <w:t>Поняття про популяцію, екосистему та чинники середовища</w:t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Цілі уроку:</w:t>
      </w:r>
    </w:p>
    <w:p w:rsidR="00BE1692" w:rsidRPr="00DB193D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навчальна: 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>сформувати знання про популяцію, екосистему та чинники середовища;</w:t>
      </w:r>
    </w:p>
    <w:p w:rsidR="00BE1692" w:rsidRPr="00DB193D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розвивальна: 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уміння спостерігати, порівнювати та робити висновки й узагальнення; розвивати логічне мислення, уяву, навички самостійного пошуку інформації; </w:t>
      </w:r>
    </w:p>
    <w:p w:rsidR="00BE1692" w:rsidRPr="00DB193D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виховна: 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>виховувати в учнів бережливе та усвідомлене ставлення до природи.</w:t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знань.</w:t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Методичне, дидактичне та технічне забезпечення: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мультимедійний проектор, ноутбук, презентація до уроку, роздавальний матеріал.</w:t>
      </w:r>
    </w:p>
    <w:p w:rsidR="00BE1692" w:rsidRPr="00DB193D" w:rsidRDefault="00BE1692" w:rsidP="00BE1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ТА МОТИВАЦІЯ НАВЧАЛЬНОЇ ДІЯЛЬНОСТІ</w:t>
      </w:r>
    </w:p>
    <w:p w:rsidR="00BE1692" w:rsidRPr="00DB193D" w:rsidRDefault="00EC310C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E1692" w:rsidRPr="00DB19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E1692"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Я вас просила, щоб ви, йдучи сьогодні  до школи, зупинились на хвилинку, роздивились довкола і розказати нам про те (чи тих), кого  чи що побачили. </w:t>
      </w:r>
      <w:r w:rsidR="00BE1692">
        <w:rPr>
          <w:rFonts w:ascii="Times New Roman" w:hAnsi="Times New Roman" w:cs="Times New Roman"/>
          <w:sz w:val="28"/>
          <w:szCs w:val="28"/>
          <w:lang w:val="uk-UA"/>
        </w:rPr>
        <w:t xml:space="preserve">Тож що привернуло вашу увагу? </w:t>
      </w:r>
      <w:r w:rsidR="00BE1692" w:rsidRPr="00DB193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E1692" w:rsidRPr="00DB19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діляться враженнями, а вчитель записує на дошці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ключові моменти, наприклад: дрова, ворона, стовп </w:t>
      </w:r>
      <w:r w:rsidR="00BE1692" w:rsidRPr="00DB19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r w:rsidR="00BE1692">
        <w:rPr>
          <w:rFonts w:ascii="Times New Roman" w:hAnsi="Times New Roman" w:cs="Times New Roman"/>
          <w:i/>
          <w:sz w:val="28"/>
          <w:szCs w:val="28"/>
          <w:lang w:val="uk-UA"/>
        </w:rPr>
        <w:t>ін., вчитель додає і свої слова</w:t>
      </w:r>
      <w:r w:rsidR="00BE1692" w:rsidRPr="00DB193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BE169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E1692" w:rsidRPr="00DB193D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Об’єднай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>мо с</w:t>
      </w:r>
      <w:r>
        <w:rPr>
          <w:rFonts w:ascii="Times New Roman" w:hAnsi="Times New Roman" w:cs="Times New Roman"/>
          <w:sz w:val="28"/>
          <w:szCs w:val="28"/>
          <w:lang w:val="uk-UA"/>
        </w:rPr>
        <w:t>лова за спільними ознаками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B193D">
        <w:rPr>
          <w:rFonts w:ascii="Times New Roman" w:hAnsi="Times New Roman" w:cs="Times New Roman"/>
          <w:i/>
          <w:sz w:val="28"/>
          <w:szCs w:val="28"/>
          <w:lang w:val="uk-UA"/>
        </w:rPr>
        <w:t>видова різноманітність, середовище існування, нежива природа та ін.)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ІІІ. ОГОЛОШЕННЯ ТЕМИ УРОКУ</w:t>
      </w:r>
      <w:bookmarkStart w:id="0" w:name="_GoBack"/>
      <w:bookmarkEnd w:id="0"/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B19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Діти, сьогодні на </w:t>
      </w:r>
      <w:r>
        <w:rPr>
          <w:rFonts w:ascii="Times New Roman" w:hAnsi="Times New Roman" w:cs="Times New Roman"/>
          <w:sz w:val="28"/>
          <w:szCs w:val="28"/>
          <w:lang w:val="uk-UA"/>
        </w:rPr>
        <w:t>уроці ми з вами поєднаємо живу й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 неживу природу. Зробимо це для того, щоб зрозуміти, як допомогти планеті існувати у Всесвіті.</w:t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B19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ВИВЧЕННЯ НОВОГО </w:t>
      </w: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МАТЕРІАЛУ</w:t>
      </w:r>
    </w:p>
    <w:p w:rsidR="00BE1692" w:rsidRPr="00DB193D" w:rsidRDefault="00BE1692" w:rsidP="00BE1692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Перегляд відео про популяцію білок, що проживають на пришкільній території </w:t>
      </w:r>
    </w:p>
    <w:p w:rsidR="00BE1692" w:rsidRPr="00DB193D" w:rsidRDefault="00BE1692" w:rsidP="00BE169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sz w:val="28"/>
          <w:szCs w:val="28"/>
          <w:lang w:val="uk-UA"/>
        </w:rPr>
        <w:t>Про кого це відео?</w:t>
      </w:r>
    </w:p>
    <w:p w:rsidR="00BE1692" w:rsidRPr="00DB193D" w:rsidRDefault="00BE1692" w:rsidP="00BE169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особин одного виду в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 ньому </w:t>
      </w:r>
      <w:proofErr w:type="spellStart"/>
      <w:r w:rsidRPr="00DB193D">
        <w:rPr>
          <w:rFonts w:ascii="Times New Roman" w:hAnsi="Times New Roman" w:cs="Times New Roman"/>
          <w:sz w:val="28"/>
          <w:szCs w:val="28"/>
          <w:lang w:val="uk-UA"/>
        </w:rPr>
        <w:t>задіяно</w:t>
      </w:r>
      <w:proofErr w:type="spellEnd"/>
      <w:r w:rsidRPr="00DB193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E1692" w:rsidRPr="00DB193D" w:rsidRDefault="00BE1692" w:rsidP="00BE169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sz w:val="28"/>
          <w:szCs w:val="28"/>
          <w:lang w:val="uk-UA"/>
        </w:rPr>
        <w:t>Як охарактеризувати їх життя?</w:t>
      </w:r>
    </w:p>
    <w:p w:rsidR="00BE1692" w:rsidRPr="00DB193D" w:rsidRDefault="00BE1692" w:rsidP="00BE1692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Розповідь вчителя</w:t>
      </w:r>
    </w:p>
    <w:p w:rsidR="00BE1692" w:rsidRPr="00DB193D" w:rsidRDefault="00BE1692" w:rsidP="00BE16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19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Популяція </w:t>
      </w:r>
      <w:r w:rsidRPr="00DB193D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це сукупність особин одного виду, які відтворюють себе протягом великої кількості поколінь і тривалий час займають певну територію, функціонуючи й розвиваючись в одному або ряді біоценозів.</w:t>
      </w:r>
    </w:p>
    <w:p w:rsidR="00BE1692" w:rsidRPr="00DB193D" w:rsidRDefault="00BE1692" w:rsidP="00BE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Екологічна структура популяції — це її стан на певний момент (кількість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густота особин, їх розміщення в</w:t>
      </w:r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просторі, співвідношення груп за статтю й віком, морфологічні, поведінкові й інші особливості).</w:t>
      </w:r>
    </w:p>
    <w:p w:rsidR="00BE1692" w:rsidRPr="00DB193D" w:rsidRDefault="00BE1692" w:rsidP="00BE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Структура популяції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це</w:t>
      </w:r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форми адаптації до умов її існування, є своєрідним віддзеркаленням природних сил, які на неї впливають. Нинішня структура тієї чи іншої популяції відбиває водночас як минуле, так і потенційне майбутнє угруповання.</w:t>
      </w:r>
    </w:p>
    <w:p w:rsidR="00BE1692" w:rsidRPr="00DB193D" w:rsidRDefault="00BE1692" w:rsidP="00BE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1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Екосистема </w:t>
      </w:r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це сукупність угруповань живих організмів та середовища їх існування, які пов’язані між собою численними зв’язками й утворюють єдину систему, до складу якої входять як живі,такі неживі компоненти.</w:t>
      </w:r>
    </w:p>
    <w:p w:rsidR="00BE1692" w:rsidRPr="00DB193D" w:rsidRDefault="00BE1692" w:rsidP="00BE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Організми підвладні впливу різних чинників середовища — екологічних чинників, які за своєю природою можуть бути абіотичними, біотичними й антропогенними.</w:t>
      </w:r>
    </w:p>
    <w:p w:rsidR="00BE1692" w:rsidRPr="00DB193D" w:rsidRDefault="00BE1692" w:rsidP="00BE1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DB19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Заповнення</w:t>
      </w:r>
      <w:proofErr w:type="spellEnd"/>
      <w:r w:rsidRPr="00DB19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таблиці</w:t>
      </w:r>
      <w:proofErr w:type="spellEnd"/>
      <w:r w:rsidRPr="00DB19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разом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</w:t>
      </w:r>
      <w:r w:rsidRPr="00DB19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 </w:t>
      </w:r>
      <w:proofErr w:type="spellStart"/>
      <w:r w:rsidRPr="00DB19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учнями</w:t>
      </w:r>
      <w:proofErr w:type="spellEnd"/>
    </w:p>
    <w:p w:rsidR="00BE1692" w:rsidRPr="00DB193D" w:rsidRDefault="00BE1692" w:rsidP="00BE1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Екологічні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чинники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24"/>
        <w:gridCol w:w="7347"/>
      </w:tblGrid>
      <w:tr w:rsidR="00BE1692" w:rsidRPr="005B669A" w:rsidTr="00105B81">
        <w:tc>
          <w:tcPr>
            <w:tcW w:w="1150" w:type="pct"/>
            <w:hideMark/>
          </w:tcPr>
          <w:p w:rsidR="00BE1692" w:rsidRPr="005B669A" w:rsidRDefault="00BE1692" w:rsidP="00105B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  <w:proofErr w:type="spellStart"/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чинникі</w:t>
            </w:r>
            <w:proofErr w:type="gramStart"/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800" w:type="pct"/>
            <w:hideMark/>
          </w:tcPr>
          <w:p w:rsidR="00BE1692" w:rsidRPr="005B669A" w:rsidRDefault="00BE1692" w:rsidP="00105B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Характеристика </w:t>
            </w:r>
            <w:proofErr w:type="spellStart"/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чинникі</w:t>
            </w:r>
            <w:proofErr w:type="gramStart"/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E1692" w:rsidRPr="00DB193D" w:rsidTr="00105B81">
        <w:tc>
          <w:tcPr>
            <w:tcW w:w="1150" w:type="pct"/>
            <w:hideMark/>
          </w:tcPr>
          <w:p w:rsidR="00BE1692" w:rsidRPr="005B669A" w:rsidRDefault="00BE1692" w:rsidP="00105B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Абіотичні</w:t>
            </w:r>
            <w:proofErr w:type="spellEnd"/>
          </w:p>
        </w:tc>
        <w:tc>
          <w:tcPr>
            <w:tcW w:w="3800" w:type="pct"/>
            <w:hideMark/>
          </w:tcPr>
          <w:p w:rsidR="00BE1692" w:rsidRPr="00DB193D" w:rsidRDefault="00BE1692" w:rsidP="00105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Чинники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неживої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фізичні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хімічні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умови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(температура,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вологість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ітло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повітряних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вітер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течія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солоність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води, опади,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сніжний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покрив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магнітне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поле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E1692" w:rsidRPr="00DB193D" w:rsidTr="00105B81">
        <w:tc>
          <w:tcPr>
            <w:tcW w:w="1150" w:type="pct"/>
            <w:hideMark/>
          </w:tcPr>
          <w:p w:rsidR="00BE1692" w:rsidRPr="005B669A" w:rsidRDefault="00BE1692" w:rsidP="00105B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proofErr w:type="gramEnd"/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іотичні</w:t>
            </w:r>
            <w:proofErr w:type="spellEnd"/>
          </w:p>
        </w:tc>
        <w:tc>
          <w:tcPr>
            <w:tcW w:w="3800" w:type="pct"/>
            <w:hideMark/>
          </w:tcPr>
          <w:p w:rsidR="00BE1692" w:rsidRPr="00DB193D" w:rsidRDefault="00BE1692" w:rsidP="00105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біотичними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чинниками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розуміють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взаємний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вплив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живих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організмів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 на одного.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Умовно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біотичні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чинники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можна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розділити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внутрішньовидові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й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міжвидові</w:t>
            </w:r>
            <w:proofErr w:type="spellEnd"/>
          </w:p>
        </w:tc>
      </w:tr>
      <w:tr w:rsidR="00BE1692" w:rsidRPr="00DB193D" w:rsidTr="00105B81">
        <w:tc>
          <w:tcPr>
            <w:tcW w:w="1150" w:type="pct"/>
            <w:hideMark/>
          </w:tcPr>
          <w:p w:rsidR="00BE1692" w:rsidRPr="005B669A" w:rsidRDefault="00BE1692" w:rsidP="00105B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B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Антропогенні</w:t>
            </w:r>
            <w:proofErr w:type="spellEnd"/>
          </w:p>
        </w:tc>
        <w:tc>
          <w:tcPr>
            <w:tcW w:w="3800" w:type="pct"/>
            <w:hideMark/>
          </w:tcPr>
          <w:p w:rsidR="00BE1692" w:rsidRPr="00DB193D" w:rsidRDefault="00BE1692" w:rsidP="00105B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чинники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зумовлені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діяльністю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забруднення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необмежене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полювання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руйнування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існування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тощо</w:t>
            </w:r>
            <w:proofErr w:type="spellEnd"/>
            <w:r w:rsidRPr="00DB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BE1692" w:rsidRPr="00DB193D" w:rsidRDefault="00BE1692" w:rsidP="00BE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організмі</w:t>
      </w:r>
      <w:proofErr w:type="gram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свого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історичного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пристосовується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певних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умов</w:t>
      </w:r>
      <w:proofErr w:type="gram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існування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ареал.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Взаємодія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популяцій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виду з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усі</w:t>
      </w:r>
      <w:proofErr w:type="gram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комплексом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екологічних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певного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існування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популяціями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популяцій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біогеоценозу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екологічну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нішу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692" w:rsidRPr="00DB193D" w:rsidRDefault="00BE1692" w:rsidP="00BE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19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Екологічна</w:t>
      </w:r>
      <w:proofErr w:type="spellEnd"/>
      <w:r w:rsidRPr="00DB19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ніша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виду </w:t>
      </w:r>
      <w:proofErr w:type="gram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біогеоценозу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зумовленейого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взаємодією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видами, а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існування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692" w:rsidRPr="00DB193D" w:rsidRDefault="00BE1692" w:rsidP="00BE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відміну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ареалу,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екологічна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ніша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не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просторовим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поняттям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Вона </w:t>
      </w:r>
      <w:proofErr w:type="spellStart"/>
      <w:proofErr w:type="gram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</w:t>
      </w:r>
      <w:proofErr w:type="spellEnd"/>
      <w:proofErr w:type="gram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всередині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екосистеми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прийнятні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виду, і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харчові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взаємини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виду з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видами </w:t>
      </w:r>
      <w:proofErr w:type="spellStart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угруповання</w:t>
      </w:r>
      <w:proofErr w:type="spellEnd"/>
      <w:r w:rsidRPr="00DB19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692" w:rsidRDefault="00BE1692" w:rsidP="00BE1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. РУХАНКА</w:t>
      </w: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BE1692" w:rsidRPr="00DB193D" w:rsidRDefault="00BE1692" w:rsidP="00BE1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72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C6D040B" wp14:editId="1D40E0CE">
            <wp:extent cx="3919614" cy="1552575"/>
            <wp:effectExtent l="19050" t="0" r="4686" b="0"/>
            <wp:docPr id="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633" cy="15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B19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ЗАКРІПЛЕННЯ, СИСТЕМАТИЗАЦІЯ, УЗАГАЛЬНЕННЯ</w:t>
      </w:r>
    </w:p>
    <w:p w:rsidR="00BE1692" w:rsidRPr="00DB193D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Прийом « Намисто »</w:t>
      </w:r>
    </w:p>
    <w:p w:rsidR="00BE1692" w:rsidRPr="00DB193D" w:rsidRDefault="00EC310C" w:rsidP="00EC31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BE1692"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вивчили дуже багато нових термінів і понять. Давайте </w:t>
      </w:r>
      <w:proofErr w:type="spellStart"/>
      <w:r w:rsidR="00BE1692" w:rsidRPr="00DB193D">
        <w:rPr>
          <w:rFonts w:ascii="Times New Roman" w:hAnsi="Times New Roman" w:cs="Times New Roman"/>
          <w:sz w:val="28"/>
          <w:szCs w:val="28"/>
          <w:lang w:val="uk-UA"/>
        </w:rPr>
        <w:t>нанижемо</w:t>
      </w:r>
      <w:proofErr w:type="spellEnd"/>
      <w:r w:rsidR="00BE1692"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 їх на свої думки, щоб залишити у пам’яті</w:t>
      </w:r>
      <w:r w:rsidR="00BE1692" w:rsidRPr="00DB19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(на партах лежать </w:t>
      </w:r>
      <w:r w:rsidR="00BE1692" w:rsidRPr="00DB193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заготовки намистинок, діти працюють у парі, записують терміни і вивішують на дошці разками намиста)</w:t>
      </w:r>
    </w:p>
    <w:p w:rsidR="00BE1692" w:rsidRPr="00DB193D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Прийом « </w:t>
      </w:r>
      <w:proofErr w:type="spellStart"/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Кросенс</w:t>
      </w:r>
      <w:proofErr w:type="spellEnd"/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</w:t>
      </w:r>
    </w:p>
    <w:p w:rsidR="00BE1692" w:rsidRPr="00DB193D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Спробуємо разом відтворити пройдений матеріал. Попрацюймо в групах: прочитайте </w:t>
      </w:r>
      <w:proofErr w:type="spellStart"/>
      <w:r w:rsidRPr="00DB193D">
        <w:rPr>
          <w:rFonts w:ascii="Times New Roman" w:hAnsi="Times New Roman" w:cs="Times New Roman"/>
          <w:sz w:val="28"/>
          <w:szCs w:val="28"/>
          <w:lang w:val="uk-UA"/>
        </w:rPr>
        <w:t>кросенс</w:t>
      </w:r>
      <w:proofErr w:type="spellEnd"/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B193D">
        <w:rPr>
          <w:rFonts w:ascii="Times New Roman" w:hAnsi="Times New Roman" w:cs="Times New Roman"/>
          <w:i/>
          <w:sz w:val="28"/>
          <w:szCs w:val="28"/>
          <w:lang w:val="uk-UA"/>
        </w:rPr>
        <w:t>кожна група обговорює і фіксує назву 9-ти картинок, зачитують результат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5"/>
        <w:gridCol w:w="3185"/>
        <w:gridCol w:w="2691"/>
      </w:tblGrid>
      <w:tr w:rsidR="00BE1692" w:rsidRPr="00DB193D" w:rsidTr="00105B81">
        <w:tc>
          <w:tcPr>
            <w:tcW w:w="3333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F5A57F" wp14:editId="24DAAD5D">
                  <wp:extent cx="2164080" cy="1859280"/>
                  <wp:effectExtent l="0" t="0" r="7620" b="7620"/>
                  <wp:docPr id="200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085" cy="186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D9370D" wp14:editId="2B21DCFE">
                  <wp:extent cx="2308860" cy="1980088"/>
                  <wp:effectExtent l="0" t="0" r="0" b="1270"/>
                  <wp:docPr id="202" name="Рисунок 3" descr="ÐÐ°ÑÑÐ¸Ð½ÐºÐ¸ Ð¿Ð¾ Ð·Ð°Ð¿ÑÐ¾ÑÑ ÐµÐºÐ¾ÑÐ¸ÑÑÐµÐ¼Ð° Ð»ÑÑ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µÐºÐ¾ÑÐ¸ÑÑÐµÐ¼Ð° Ð»ÑÑ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446" cy="197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C9D9AB" wp14:editId="7CB03B67">
                  <wp:extent cx="1531620" cy="1821180"/>
                  <wp:effectExtent l="0" t="0" r="0" b="7620"/>
                  <wp:docPr id="203" name="Рисунок 5" descr="ÐÐ°ÑÑÐ¸Ð½ÐºÐ¸ Ð¿Ð¾ Ð·Ð°Ð¿ÑÐ¾ÑÑ Ð°Ð±ÑÐ¾ÑÐ¸ÑÐ½Ñ ÑÐ¸Ð½Ð½Ð¸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°Ð±ÑÐ¾ÑÐ¸ÑÐ½Ñ ÑÐ¸Ð½Ð½Ð¸ÐºÐ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" t="8185" r="6127" b="8148"/>
                          <a:stretch/>
                        </pic:blipFill>
                        <pic:spPr bwMode="auto">
                          <a:xfrm>
                            <a:off x="0" y="0"/>
                            <a:ext cx="1537171" cy="182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692" w:rsidRPr="00DB193D" w:rsidTr="00105B81">
        <w:tc>
          <w:tcPr>
            <w:tcW w:w="3333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46115B" wp14:editId="7214961D">
                  <wp:extent cx="2705100" cy="1638300"/>
                  <wp:effectExtent l="0" t="0" r="0" b="0"/>
                  <wp:docPr id="205" name="Рисунок 8" descr="ÐÐ°ÑÑÐ¸Ð½ÐºÐ¸ Ð¿Ð¾ Ð·Ð°Ð¿ÑÐ¾ÑÑ Ð²Ð¾Ð´Ð½Ðµ ÑÐµÑÐµÐ´Ð¾Ð²Ð¸Ñ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Ð²Ð¾Ð´Ð½Ðµ ÑÐµÑÐµÐ´Ð¾Ð²Ð¸Ñ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798D53" wp14:editId="1F2F8790">
                  <wp:extent cx="1943100" cy="1638300"/>
                  <wp:effectExtent l="0" t="0" r="0" b="0"/>
                  <wp:docPr id="206" name="Рисунок 12" descr="ÐÐ°ÑÑÐ¸Ð½ÐºÐ¸ Ð¿Ð¾ Ð·Ð°Ð¿ÑÐ¾ÑÑ Ð±ÑÐ¾ÑÑÐµ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Ð±ÑÐ¾ÑÑÐµ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051" cy="1638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2127A2" wp14:editId="38FA56EE">
                  <wp:extent cx="1914525" cy="1638300"/>
                  <wp:effectExtent l="0" t="0" r="9525" b="0"/>
                  <wp:docPr id="208" name="Рисунок 5" descr="ÐÐ°ÑÑÐ¸Ð½ÐºÐ¸ Ð¿Ð¾ Ð·Ð°Ð¿ÑÐ¾ÑÑ Ð°Ð½ÑÑÐ¾Ð¿Ð¾Ð³ÐµÐ½Ð½ÑÑÐ¸Ð½Ð½Ð¸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°Ð½ÑÑÐ¾Ð¿Ð¾Ð³ÐµÐ½Ð½ÑÑÐ¸Ð½Ð½Ð¸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483" cy="164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692" w:rsidRPr="00DB193D" w:rsidTr="00105B81">
        <w:tc>
          <w:tcPr>
            <w:tcW w:w="3333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CCFC8D" wp14:editId="2201626D">
                  <wp:extent cx="2009775" cy="1362075"/>
                  <wp:effectExtent l="0" t="0" r="9525" b="9525"/>
                  <wp:docPr id="209" name="Рисунок 13" descr="ÐÐ°ÑÑÐ¸Ð½ÐºÐ¸ Ð¿Ð¾ Ð·Ð°Ð¿ÑÐ¾ÑÑ Ð³ÑÑÐ½ÑÐ¾Ð²Ðµ ÑÐµÑÐµÐ´Ð¾Ð²Ð¸Ñ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³ÑÑÐ½ÑÐ¾Ð²Ðµ ÑÐµÑÐµÐ´Ð¾Ð²Ð¸Ñ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12406" cy="136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2E23E8" wp14:editId="77242BC2">
                  <wp:extent cx="1943100" cy="1362075"/>
                  <wp:effectExtent l="0" t="0" r="0" b="9525"/>
                  <wp:docPr id="210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79" cy="136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BE1692" w:rsidRPr="00DB193D" w:rsidRDefault="00BE1692" w:rsidP="00105B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7FF192" wp14:editId="0C632D48">
                  <wp:extent cx="1809750" cy="1285875"/>
                  <wp:effectExtent l="0" t="0" r="0" b="9525"/>
                  <wp:docPr id="211" name="Рисунок 4" descr="ÐÐ°ÑÑÐ¸Ð½ÐºÐ¸ Ð¿Ð¾ Ð·Ð°Ð¿ÑÐ¾ÑÑ Ð¿Ð¾Ð´ÑÐ» ÑÐ²Ð°ÑÐ¸Ð½ Ð·Ð° Ð²ÑÐ´Ð½Ð¾ÑÐµÐ½Ð½ÑÐ¼ Ð´Ð¾ ÑÐ²ÑÑÐ»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¿Ð¾Ð´ÑÐ» ÑÐ²Ð°ÑÐ¸Ð½ Ð·Ð° Ð²ÑÐ´Ð½Ð¾ÑÐµÐ½Ð½ÑÐ¼ Ð´Ð¾ ÑÐ²ÑÑÐ»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447" cy="128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B19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EC310C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Працювали на уроці всі добре, а головне – результативно. Про що б </w:t>
      </w:r>
      <w:r w:rsidR="00EC310C">
        <w:rPr>
          <w:rFonts w:ascii="Times New Roman" w:hAnsi="Times New Roman" w:cs="Times New Roman"/>
          <w:sz w:val="28"/>
          <w:szCs w:val="28"/>
          <w:lang w:val="uk-UA"/>
        </w:rPr>
        <w:t>ви розповіли вдома своїм рідним</w:t>
      </w:r>
      <w:r w:rsidRPr="00DB193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BE1692" w:rsidRPr="00DB193D" w:rsidRDefault="00BE1692" w:rsidP="00BE16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sz w:val="28"/>
          <w:szCs w:val="28"/>
          <w:lang w:val="uk-UA"/>
        </w:rPr>
        <w:t>А кому нічого розказати?</w:t>
      </w:r>
      <w:r w:rsidR="00EC310C">
        <w:rPr>
          <w:rFonts w:ascii="Times New Roman" w:hAnsi="Times New Roman" w:cs="Times New Roman"/>
          <w:sz w:val="28"/>
          <w:szCs w:val="28"/>
          <w:lang w:val="uk-UA"/>
        </w:rPr>
        <w:t xml:space="preserve"> Тоді засунь руку в  </w:t>
      </w:r>
      <w:proofErr w:type="spellStart"/>
      <w:r w:rsidR="00EC310C">
        <w:rPr>
          <w:rFonts w:ascii="Times New Roman" w:hAnsi="Times New Roman" w:cs="Times New Roman"/>
          <w:sz w:val="28"/>
          <w:szCs w:val="28"/>
          <w:lang w:val="uk-UA"/>
        </w:rPr>
        <w:t>екоторбинку</w:t>
      </w:r>
      <w:proofErr w:type="spellEnd"/>
      <w:r w:rsidR="00EC310C">
        <w:rPr>
          <w:rFonts w:ascii="Times New Roman" w:hAnsi="Times New Roman" w:cs="Times New Roman"/>
          <w:sz w:val="28"/>
          <w:szCs w:val="28"/>
          <w:lang w:val="uk-UA"/>
        </w:rPr>
        <w:t>, знайди там тваринку і не підглядаючи, а лише обмацавши, назви її.</w:t>
      </w:r>
      <w:r w:rsidR="00D43B74">
        <w:rPr>
          <w:rFonts w:ascii="Times New Roman" w:hAnsi="Times New Roman" w:cs="Times New Roman"/>
          <w:sz w:val="28"/>
          <w:szCs w:val="28"/>
          <w:lang w:val="uk-UA"/>
        </w:rPr>
        <w:t xml:space="preserve"> Які характеристики використовуєш? Витягуй, подивимось.</w:t>
      </w:r>
      <w:r w:rsidR="00EC3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1692" w:rsidRPr="00DB193D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B19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 w:rsidRPr="00DB1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BE1692" w:rsidRPr="00DB193D" w:rsidRDefault="00BE1692" w:rsidP="00BE1692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3D">
        <w:rPr>
          <w:rFonts w:ascii="Times New Roman" w:hAnsi="Times New Roman" w:cs="Times New Roman"/>
          <w:sz w:val="28"/>
          <w:szCs w:val="28"/>
          <w:lang w:val="uk-UA"/>
        </w:rPr>
        <w:t>Вивчити відповідний параграф підручника.</w:t>
      </w:r>
    </w:p>
    <w:p w:rsidR="00BE1692" w:rsidRPr="00EC310C" w:rsidRDefault="00BE1692" w:rsidP="00EC310C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10C"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«Риси пристосованості тварин нашої м</w:t>
      </w:r>
      <w:r w:rsidR="00D43B74">
        <w:rPr>
          <w:rFonts w:ascii="Times New Roman" w:hAnsi="Times New Roman" w:cs="Times New Roman"/>
          <w:sz w:val="28"/>
          <w:szCs w:val="28"/>
          <w:lang w:val="uk-UA"/>
        </w:rPr>
        <w:t>ісцевості до середовища життя»</w:t>
      </w:r>
      <w:r w:rsidRPr="00EC31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692" w:rsidRDefault="00BE1692" w:rsidP="00BE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508" w:rsidRPr="00BE1692" w:rsidRDefault="00CA7508">
      <w:pPr>
        <w:rPr>
          <w:lang w:val="uk-UA"/>
        </w:rPr>
      </w:pPr>
    </w:p>
    <w:sectPr w:rsidR="00CA7508" w:rsidRPr="00BE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34"/>
    <w:multiLevelType w:val="hybridMultilevel"/>
    <w:tmpl w:val="DA987F06"/>
    <w:lvl w:ilvl="0" w:tplc="2C16CFB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044197A"/>
    <w:multiLevelType w:val="hybridMultilevel"/>
    <w:tmpl w:val="7616B6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08D5D99"/>
    <w:multiLevelType w:val="hybridMultilevel"/>
    <w:tmpl w:val="3D766B24"/>
    <w:lvl w:ilvl="0" w:tplc="08A270A0">
      <w:numFmt w:val="bullet"/>
      <w:lvlText w:val="-"/>
      <w:lvlJc w:val="left"/>
      <w:pPr>
        <w:ind w:left="15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16"/>
    <w:rsid w:val="002D0001"/>
    <w:rsid w:val="00BE1692"/>
    <w:rsid w:val="00CA7508"/>
    <w:rsid w:val="00D03516"/>
    <w:rsid w:val="00D43B74"/>
    <w:rsid w:val="00E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6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BE1692"/>
    <w:pPr>
      <w:spacing w:before="100" w:beforeAutospacing="1" w:after="100" w:afterAutospacing="1" w:line="240" w:lineRule="auto"/>
    </w:pPr>
    <w:rPr>
      <w:rFonts w:ascii="UkrainianTimesET" w:eastAsia="Arial Black" w:hAnsi="UkrainianTimesET" w:cs="UkrainianTimesET"/>
      <w:sz w:val="24"/>
      <w:szCs w:val="24"/>
    </w:rPr>
  </w:style>
  <w:style w:type="paragraph" w:styleId="a5">
    <w:name w:val="List Paragraph"/>
    <w:basedOn w:val="a"/>
    <w:uiPriority w:val="34"/>
    <w:qFormat/>
    <w:rsid w:val="00BE169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6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6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BE1692"/>
    <w:pPr>
      <w:spacing w:before="100" w:beforeAutospacing="1" w:after="100" w:afterAutospacing="1" w:line="240" w:lineRule="auto"/>
    </w:pPr>
    <w:rPr>
      <w:rFonts w:ascii="UkrainianTimesET" w:eastAsia="Arial Black" w:hAnsi="UkrainianTimesET" w:cs="UkrainianTimesET"/>
      <w:sz w:val="24"/>
      <w:szCs w:val="24"/>
    </w:rPr>
  </w:style>
  <w:style w:type="paragraph" w:styleId="a5">
    <w:name w:val="List Paragraph"/>
    <w:basedOn w:val="a"/>
    <w:uiPriority w:val="34"/>
    <w:qFormat/>
    <w:rsid w:val="00BE169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6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</dc:creator>
  <cp:keywords/>
  <dc:description/>
  <cp:lastModifiedBy>Любов</cp:lastModifiedBy>
  <cp:revision>4</cp:revision>
  <dcterms:created xsi:type="dcterms:W3CDTF">2023-11-24T16:27:00Z</dcterms:created>
  <dcterms:modified xsi:type="dcterms:W3CDTF">2023-11-24T20:39:00Z</dcterms:modified>
</cp:coreProperties>
</file>