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605" w:rsidRPr="00DB2BC8" w:rsidRDefault="00247605" w:rsidP="00DB2BC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B2BC8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DB2B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70096" w:rsidRPr="00DB2B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Загальна характеристика типу </w:t>
      </w:r>
      <w:r w:rsidRPr="00DB2B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Кільчасті черви.</w:t>
      </w:r>
    </w:p>
    <w:p w:rsidR="004F074C" w:rsidRPr="00DB2BC8" w:rsidRDefault="00247605" w:rsidP="00DB2BC8">
      <w:pPr>
        <w:spacing w:line="360" w:lineRule="auto"/>
        <w:ind w:left="220" w:right="1000"/>
        <w:jc w:val="both"/>
        <w:rPr>
          <w:rStyle w:val="20"/>
          <w:rFonts w:eastAsiaTheme="minorHAnsi"/>
        </w:rPr>
      </w:pPr>
      <w:r w:rsidRPr="00DB2BC8">
        <w:rPr>
          <w:rStyle w:val="20"/>
          <w:rFonts w:eastAsiaTheme="minorHAnsi"/>
        </w:rPr>
        <w:t xml:space="preserve">Основні цілі:  </w:t>
      </w:r>
    </w:p>
    <w:p w:rsidR="004F074C" w:rsidRPr="00DB2BC8" w:rsidRDefault="004F074C" w:rsidP="00DB2BC8">
      <w:pPr>
        <w:pStyle w:val="a7"/>
        <w:numPr>
          <w:ilvl w:val="0"/>
          <w:numId w:val="5"/>
        </w:numPr>
        <w:spacing w:line="360" w:lineRule="auto"/>
        <w:ind w:right="10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оглибити знання учнів про різноманітність Кільчастих </w:t>
      </w:r>
      <w:proofErr w:type="spellStart"/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червів</w:t>
      </w:r>
      <w:proofErr w:type="spellEnd"/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4F074C" w:rsidRPr="00DB2BC8" w:rsidRDefault="004F074C" w:rsidP="00DB2BC8">
      <w:pPr>
        <w:pStyle w:val="a7"/>
        <w:numPr>
          <w:ilvl w:val="0"/>
          <w:numId w:val="5"/>
        </w:numPr>
        <w:spacing w:line="360" w:lineRule="auto"/>
        <w:ind w:right="10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</w:t>
      </w:r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озкрити особливості будови та життєдіяльності на прикладі дощового черв’яка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4F074C" w:rsidRPr="00DB2BC8" w:rsidRDefault="004F074C" w:rsidP="00DB2BC8">
      <w:pPr>
        <w:pStyle w:val="a7"/>
        <w:numPr>
          <w:ilvl w:val="0"/>
          <w:numId w:val="5"/>
        </w:numPr>
        <w:spacing w:line="360" w:lineRule="auto"/>
        <w:ind w:right="10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изначити роль цих тварин у природі та в житті людини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4F074C" w:rsidRPr="00DB2BC8" w:rsidRDefault="004F074C" w:rsidP="00DB2BC8">
      <w:pPr>
        <w:pStyle w:val="a7"/>
        <w:numPr>
          <w:ilvl w:val="0"/>
          <w:numId w:val="5"/>
        </w:numPr>
        <w:spacing w:line="360" w:lineRule="auto"/>
        <w:ind w:right="10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міти проводити спостереження за живими об’єктами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4F074C" w:rsidRPr="00DB2BC8" w:rsidRDefault="004F074C" w:rsidP="00DB2BC8">
      <w:pPr>
        <w:pStyle w:val="a7"/>
        <w:numPr>
          <w:ilvl w:val="0"/>
          <w:numId w:val="5"/>
        </w:numPr>
        <w:spacing w:line="360" w:lineRule="auto"/>
        <w:ind w:right="10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</w:t>
      </w:r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родовжити формувати вміння працювати з підручником, у групах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4F074C" w:rsidRPr="00DB2BC8" w:rsidRDefault="004F074C" w:rsidP="00DB2BC8">
      <w:pPr>
        <w:pStyle w:val="a7"/>
        <w:numPr>
          <w:ilvl w:val="0"/>
          <w:numId w:val="5"/>
        </w:numPr>
        <w:spacing w:line="360" w:lineRule="auto"/>
        <w:ind w:right="10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с</w:t>
      </w:r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прияти формуванню наукового пізнання світу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</w:t>
      </w:r>
    </w:p>
    <w:p w:rsidR="00247605" w:rsidRPr="00DB2BC8" w:rsidRDefault="004F074C" w:rsidP="00DB2BC8">
      <w:pPr>
        <w:pStyle w:val="a7"/>
        <w:numPr>
          <w:ilvl w:val="0"/>
          <w:numId w:val="5"/>
        </w:numPr>
        <w:spacing w:line="360" w:lineRule="auto"/>
        <w:ind w:right="100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ф</w:t>
      </w:r>
      <w:r w:rsidR="00247605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ормування доброти, гуманного та відповідального ставлення до тваринного світу.</w:t>
      </w:r>
    </w:p>
    <w:p w:rsidR="00247605" w:rsidRPr="00DB2BC8" w:rsidRDefault="00247605" w:rsidP="00DB2BC8">
      <w:pPr>
        <w:spacing w:line="360" w:lineRule="auto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B2BC8">
        <w:rPr>
          <w:rStyle w:val="20"/>
          <w:rFonts w:eastAsiaTheme="minorHAnsi"/>
        </w:rPr>
        <w:t xml:space="preserve">Обладнання: 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таблиця „Тип Кільчасті черви”</w:t>
      </w:r>
    </w:p>
    <w:p w:rsidR="00244980" w:rsidRPr="00DB2BC8" w:rsidRDefault="00244980" w:rsidP="00DB2BC8">
      <w:pPr>
        <w:spacing w:line="360" w:lineRule="auto"/>
        <w:ind w:left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2BC8">
        <w:rPr>
          <w:rStyle w:val="20"/>
          <w:rFonts w:eastAsiaTheme="minorHAnsi"/>
        </w:rPr>
        <w:t>Цифровізація</w:t>
      </w:r>
      <w:proofErr w:type="spellEnd"/>
      <w:r w:rsidRPr="00DB2BC8">
        <w:rPr>
          <w:rStyle w:val="20"/>
          <w:rFonts w:eastAsiaTheme="minorHAnsi"/>
        </w:rPr>
        <w:t>:</w:t>
      </w:r>
      <w:r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657" w:rsidRPr="00DB2BC8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>earning</w:t>
      </w:r>
      <w:proofErr w:type="spellEnd"/>
      <w:r w:rsidR="005D6657" w:rsidRPr="00DB2BC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>pps</w:t>
      </w:r>
      <w:proofErr w:type="spellEnd"/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6657" w:rsidRPr="00DB2BC8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>ou</w:t>
      </w:r>
      <w:proofErr w:type="spellEnd"/>
      <w:r w:rsidR="005D6657" w:rsidRPr="00DB2BC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>ube</w:t>
      </w:r>
      <w:proofErr w:type="spellEnd"/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6657" w:rsidRPr="00DB2BC8">
        <w:rPr>
          <w:rFonts w:ascii="Times New Roman" w:hAnsi="Times New Roman" w:cs="Times New Roman"/>
          <w:sz w:val="28"/>
          <w:szCs w:val="28"/>
          <w:lang w:val="en-US"/>
        </w:rPr>
        <w:t>Mozaik</w:t>
      </w:r>
      <w:proofErr w:type="spellEnd"/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657" w:rsidRPr="00DB2BC8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5D6657" w:rsidRPr="00DB2BC8">
        <w:rPr>
          <w:rFonts w:ascii="Times New Roman" w:hAnsi="Times New Roman" w:cs="Times New Roman"/>
          <w:sz w:val="28"/>
          <w:szCs w:val="28"/>
          <w:lang w:val="uk-UA"/>
        </w:rPr>
        <w:t>, онлайн-школа «На урок»</w:t>
      </w:r>
    </w:p>
    <w:p w:rsidR="00247605" w:rsidRPr="00DB2BC8" w:rsidRDefault="00247605" w:rsidP="00DB2BC8">
      <w:pPr>
        <w:spacing w:line="360" w:lineRule="auto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DB2BC8">
        <w:rPr>
          <w:rStyle w:val="20"/>
          <w:rFonts w:eastAsiaTheme="minorHAnsi"/>
        </w:rPr>
        <w:t xml:space="preserve">Тип уроку: 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засвоєння нових знань</w:t>
      </w:r>
      <w:r w:rsidR="004D5971"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 здобуття практичних навичок.</w:t>
      </w:r>
    </w:p>
    <w:p w:rsidR="00247605" w:rsidRPr="00DB2BC8" w:rsidRDefault="00247605" w:rsidP="00DB2BC8">
      <w:pPr>
        <w:spacing w:line="360" w:lineRule="auto"/>
        <w:ind w:righ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B2BC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Хід уроку</w:t>
      </w:r>
    </w:p>
    <w:p w:rsidR="004D5971" w:rsidRPr="00DB2BC8" w:rsidRDefault="00247605" w:rsidP="00DB2BC8">
      <w:pPr>
        <w:spacing w:line="360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BC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І. Організаційний момент.</w:t>
      </w:r>
    </w:p>
    <w:p w:rsidR="00BE057B" w:rsidRPr="00DB2BC8" w:rsidRDefault="00BE057B" w:rsidP="00DB2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вигадав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блакитне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безмежжя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краплинами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зір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і назвав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небом.</w:t>
      </w:r>
    </w:p>
    <w:p w:rsidR="00BE057B" w:rsidRPr="00DB2BC8" w:rsidRDefault="00BE057B" w:rsidP="00DB2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велетенській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палітрі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змішав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темряву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й назвав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сутінками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>.</w:t>
      </w:r>
    </w:p>
    <w:p w:rsidR="00BE057B" w:rsidRPr="00DB2BC8" w:rsidRDefault="00BE057B" w:rsidP="00DB2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сплів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дивовижне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суцвіття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міріади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і назвав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музикою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>.</w:t>
      </w:r>
    </w:p>
    <w:p w:rsidR="00BE057B" w:rsidRPr="00DB2BC8" w:rsidRDefault="00BE057B" w:rsidP="00DB2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BC8">
        <w:rPr>
          <w:rFonts w:ascii="Times New Roman" w:hAnsi="Times New Roman" w:cs="Times New Roman"/>
          <w:sz w:val="28"/>
          <w:szCs w:val="28"/>
        </w:rPr>
        <w:t xml:space="preserve">А один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дивак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поєднав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слово з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мелодією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дива,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сутінки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обрієм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вічність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безкінечністю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і назвав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творчістю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>.</w:t>
      </w:r>
    </w:p>
    <w:p w:rsidR="00BE057B" w:rsidRPr="00DB2BC8" w:rsidRDefault="00BE057B" w:rsidP="00DB2B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gramStart"/>
      <w:r w:rsidRPr="00DB2BC8">
        <w:rPr>
          <w:rFonts w:ascii="Times New Roman" w:hAnsi="Times New Roman" w:cs="Times New Roman"/>
          <w:sz w:val="28"/>
          <w:szCs w:val="28"/>
        </w:rPr>
        <w:t>став  уроком</w:t>
      </w:r>
      <w:proofErr w:type="gramEnd"/>
      <w:r w:rsidRPr="00DB2BC8">
        <w:rPr>
          <w:rFonts w:ascii="Times New Roman" w:hAnsi="Times New Roman" w:cs="Times New Roman"/>
          <w:sz w:val="28"/>
          <w:szCs w:val="28"/>
        </w:rPr>
        <w:t xml:space="preserve"> думки й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насолоди і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, сплавом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найцінніших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надбань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DB2BC8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DB2BC8">
        <w:rPr>
          <w:rFonts w:ascii="Times New Roman" w:hAnsi="Times New Roman" w:cs="Times New Roman"/>
          <w:sz w:val="28"/>
          <w:szCs w:val="28"/>
        </w:rPr>
        <w:t>.</w:t>
      </w:r>
    </w:p>
    <w:p w:rsidR="00247605" w:rsidRPr="00DB2BC8" w:rsidRDefault="006D547F" w:rsidP="00DB2BC8">
      <w:pPr>
        <w:widowControl w:val="0"/>
        <w:tabs>
          <w:tab w:val="left" w:pos="1575"/>
        </w:tabs>
        <w:spacing w:after="0" w:line="360" w:lineRule="auto"/>
        <w:jc w:val="both"/>
        <w:rPr>
          <w:rStyle w:val="30"/>
          <w:rFonts w:eastAsiaTheme="minorHAnsi"/>
          <w:u w:val="none"/>
        </w:rPr>
      </w:pPr>
      <w:r w:rsidRPr="00DB2BC8">
        <w:rPr>
          <w:rStyle w:val="30"/>
          <w:rFonts w:eastAsiaTheme="minorHAnsi"/>
          <w:u w:val="none"/>
        </w:rPr>
        <w:t xml:space="preserve">ІІ. </w:t>
      </w:r>
      <w:r w:rsidR="00247605" w:rsidRPr="00DB2BC8">
        <w:rPr>
          <w:rStyle w:val="30"/>
          <w:rFonts w:eastAsiaTheme="minorHAnsi"/>
          <w:u w:val="none"/>
        </w:rPr>
        <w:t>Мотивація навчально - пізнавальної діяльності.</w:t>
      </w:r>
    </w:p>
    <w:p w:rsidR="00170096" w:rsidRPr="00DB2BC8" w:rsidRDefault="00170096" w:rsidP="00DB2BC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Діти, ми переходимо з вами до вивчення нової групи тваринних організмів під загальною назвою «Загальна характеристика типу Кільчасті черви».</w:t>
      </w:r>
    </w:p>
    <w:p w:rsidR="00170096" w:rsidRPr="00DB2BC8" w:rsidRDefault="00170096" w:rsidP="00DB2BC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— Які асоціації у вас викликає слово «черви»?</w:t>
      </w:r>
    </w:p>
    <w:p w:rsidR="00170096" w:rsidRPr="00DB2BC8" w:rsidRDefault="00170096" w:rsidP="00DB2BC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B2BC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«Асоціативний кущ»</w:t>
      </w:r>
    </w:p>
    <w:p w:rsidR="00170096" w:rsidRPr="00DB2BC8" w:rsidRDefault="00170096" w:rsidP="00DB2BC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Учні висловлюють свої асоціації щодо поняття «черви». Усі відповіді записуються до «асоціативного куща», який зображено на дошці.</w:t>
      </w:r>
    </w:p>
    <w:p w:rsidR="00170096" w:rsidRPr="00DB2BC8" w:rsidRDefault="00170096" w:rsidP="00DB2BC8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Можливі варіанти відповідей учнів: паразити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слизькі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круглі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червоні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гетеротрофи</w:t>
      </w:r>
      <w:proofErr w:type="spellEnd"/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повзають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B2BC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ховаються тощо</w:t>
      </w:r>
      <w:r w:rsidRPr="00DB2BC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377EB" w:rsidRPr="00DB2BC8" w:rsidRDefault="006D547F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2377EB"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proofErr w:type="spellStart"/>
      <w:r w:rsidR="002377EB"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Вивчення</w:t>
      </w:r>
      <w:proofErr w:type="spellEnd"/>
      <w:r w:rsidR="002377EB"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нового </w:t>
      </w:r>
      <w:proofErr w:type="spellStart"/>
      <w:r w:rsidR="002377EB"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матеріалу</w:t>
      </w:r>
      <w:proofErr w:type="spellEnd"/>
    </w:p>
    <w:p w:rsidR="002377EB" w:rsidRPr="00DB2BC8" w:rsidRDefault="00E018EA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494176" w:rsidRPr="00DB2B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https://youtu.be/n0-GVtjMvnI?si=cGJ4UYVcJFIMNlHd</w:t>
        </w:r>
      </w:hyperlink>
      <w:r w:rsidR="00494176"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4980"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4980" w:rsidRPr="00DB2BC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(переглянути відео)</w:t>
      </w:r>
    </w:p>
    <w:p w:rsidR="00A07DAE" w:rsidRPr="00DB2BC8" w:rsidRDefault="006D547F" w:rsidP="00DB2BC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2377EB"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7DAE" w:rsidRPr="00DB2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Лабораторне </w:t>
      </w:r>
      <w:proofErr w:type="gramStart"/>
      <w:r w:rsidR="00A07DAE" w:rsidRPr="00DB2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дослідження  №</w:t>
      </w:r>
      <w:proofErr w:type="gramEnd"/>
      <w:r w:rsidR="00A07DAE" w:rsidRPr="00DB2B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1.</w:t>
      </w:r>
      <w:r w:rsidR="00A07DAE" w:rsidRPr="00DB2BC8">
        <w:rPr>
          <w:rFonts w:ascii="Times New Roman" w:eastAsia="Times New Roman" w:hAnsi="Times New Roman" w:cs="Times New Roman"/>
          <w:spacing w:val="-2"/>
          <w:kern w:val="20"/>
          <w:sz w:val="28"/>
          <w:szCs w:val="28"/>
          <w:lang w:val="uk-UA" w:eastAsia="ru-RU"/>
        </w:rPr>
        <w:t>Зовнішньої  будови та  руху</w:t>
      </w:r>
      <w:r w:rsidR="00A07DAE"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кільчастих червив (на прикладі дощового черв’яка або трубочника).</w:t>
      </w:r>
    </w:p>
    <w:p w:rsidR="00262100" w:rsidRPr="00DB2BC8" w:rsidRDefault="002377EB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Цілі:</w:t>
      </w:r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прикладі дощового черв’яка або трубочника ознайомитися з особливостями зовнішньої будови кільчастих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червів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характером їхнього руху, у висновках зазначити, які особливості будови кільчастих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червів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ознаками їх пристосованості до середовища існування.</w:t>
      </w:r>
    </w:p>
    <w:p w:rsidR="00262100" w:rsidRPr="00DB2BC8" w:rsidRDefault="002377EB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Обладнання та матеріали:</w:t>
      </w:r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живі екземпляри кільчастих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червів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(дощов</w:t>
      </w:r>
      <w:r w:rsid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ий </w:t>
      </w:r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черв’як),</w:t>
      </w:r>
      <w:r w:rsid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чашка Петрі, скл</w:t>
      </w:r>
      <w:r w:rsidR="00455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455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55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палочка</w:t>
      </w:r>
      <w:proofErr w:type="spellEnd"/>
      <w:r w:rsidR="00455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лупа ручна, інструктивна картка для виконання роботи, підручник.</w:t>
      </w:r>
    </w:p>
    <w:p w:rsidR="00262100" w:rsidRPr="00DB2BC8" w:rsidRDefault="002377EB" w:rsidP="00DB2BC8">
      <w:pPr>
        <w:shd w:val="clear" w:color="auto" w:fill="FFFFFF"/>
        <w:spacing w:before="75" w:after="75" w:line="36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</w:p>
    <w:p w:rsidR="002377EB" w:rsidRPr="00DB2BC8" w:rsidRDefault="002377EB" w:rsidP="00DB2BC8">
      <w:pPr>
        <w:pStyle w:val="a7"/>
        <w:numPr>
          <w:ilvl w:val="0"/>
          <w:numId w:val="4"/>
        </w:num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зовнішню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будову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кільчастих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червів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8EA" w:rsidRPr="00E018EA" w:rsidRDefault="00E018EA" w:rsidP="00DB2BC8">
      <w:pPr>
        <w:shd w:val="clear" w:color="auto" w:fill="FFFFFF"/>
        <w:spacing w:before="75" w:after="75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="00B841FC" w:rsidRPr="00DB2BC8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https://ua.mozaweb.com/uk/search?search=%D1%87%D0%B5%D1%80%D0%B2%D0%B8&amp;result_order=3D</w:t>
        </w:r>
      </w:hyperlink>
      <w:r w:rsidR="00B841FC"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2377EB" w:rsidRPr="00DB2BC8" w:rsidRDefault="002377EB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передній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задній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AA2" w:rsidRPr="00DB2BC8" w:rsidRDefault="002377EB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сегменти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, щетинки й поясок.</w:t>
      </w:r>
    </w:p>
    <w:p w:rsidR="002377EB" w:rsidRPr="00DB2BC8" w:rsidRDefault="002377EB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рухаються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кільчасті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черви.</w:t>
      </w:r>
    </w:p>
    <w:p w:rsidR="005C4AA2" w:rsidRPr="00DB2BC8" w:rsidRDefault="00E018EA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history="1">
        <w:r w:rsidR="005C4AA2" w:rsidRPr="00DB2B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https://youtu.be/e1cBmA8TALs?si=VnRb1ORqW7UO_UU3</w:t>
        </w:r>
      </w:hyperlink>
      <w:r w:rsidR="005C4AA2" w:rsidRPr="00DB2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377EB" w:rsidRPr="00E018EA" w:rsidRDefault="002377EB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Намалювати в зошиті схему зовнішньої будови кільчастих </w:t>
      </w:r>
      <w:proofErr w:type="spellStart"/>
      <w:r w:rsidRPr="00E01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червів</w:t>
      </w:r>
      <w:proofErr w:type="spellEnd"/>
      <w:r w:rsidRPr="00E018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зробити відповідні позначення.</w:t>
      </w:r>
    </w:p>
    <w:p w:rsidR="00244980" w:rsidRPr="00DB2BC8" w:rsidRDefault="00B841FC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6DCA9" wp14:editId="242C1497">
            <wp:extent cx="5391150" cy="2762250"/>
            <wp:effectExtent l="133350" t="114300" r="152400" b="171450"/>
            <wp:docPr id="1" name="Рисунок 1" descr="Картинки по запросу будова дощового черв'я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удова дощового черв'я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77EB" w:rsidRPr="00DB2BC8" w:rsidRDefault="002377EB" w:rsidP="00DB2BC8">
      <w:pPr>
        <w:shd w:val="clear" w:color="auto" w:fill="FFFFFF"/>
        <w:spacing w:before="75" w:after="75" w:line="36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DB2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74C" w:rsidRPr="00DB2BC8" w:rsidRDefault="00262100" w:rsidP="00DB2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48872419"/>
      <w:r w:rsidRPr="00DB2B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bookmarkEnd w:id="1"/>
      <w:r w:rsidRPr="00DB2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4F074C" w:rsidRPr="00DB2BC8">
        <w:rPr>
          <w:rFonts w:ascii="Times New Roman" w:hAnsi="Times New Roman" w:cs="Times New Roman"/>
          <w:b/>
          <w:sz w:val="28"/>
          <w:szCs w:val="28"/>
          <w:lang w:val="uk-UA"/>
        </w:rPr>
        <w:t>Фізкульхвилинка</w:t>
      </w:r>
      <w:proofErr w:type="spellEnd"/>
    </w:p>
    <w:p w:rsidR="00DB2BC8" w:rsidRPr="00DB2BC8" w:rsidRDefault="00DB2BC8" w:rsidP="00DB2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Вправа «Мисливець за словами («Злови всіх тварин»)</w:t>
      </w:r>
      <w:r w:rsidRPr="00DB2B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DB2BC8" w:rsidRPr="00DB2BC8" w:rsidRDefault="00DB2BC8" w:rsidP="00DB2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B2B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Учитель читає список слів. </w:t>
      </w:r>
    </w:p>
    <w:p w:rsidR="00DB2BC8" w:rsidRPr="00DB2BC8" w:rsidRDefault="00DB2BC8" w:rsidP="00DB2B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Завдання дитини – плеснути в долоні (зловити тварину).                                        </w:t>
      </w:r>
    </w:p>
    <w:p w:rsidR="00DB2BC8" w:rsidRPr="00DB2BC8" w:rsidRDefault="00DB2BC8" w:rsidP="00DB2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Акваріум, слон, стіл, бочка, ящірка, асфальт, окуляри, щур, кінь, удав, льотчик, курка, шафа, вилка, кава, замок, паркан, заєць, яблуко, мавпа, килим, корова, автобус, тапочки, верблюд, коза, ваза, крокодил, ліхтарик, артист, Буратіно, ланцюг, електричка, хом'як, дикобраз, антилопа, буряк, танець, вертоліт, восьминіг.</w:t>
      </w:r>
    </w:p>
    <w:p w:rsidR="00B52FFD" w:rsidRPr="00DB2BC8" w:rsidRDefault="00F06AFF" w:rsidP="00DB2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B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2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262100" w:rsidRPr="00DB2BC8">
        <w:rPr>
          <w:rFonts w:ascii="Times New Roman" w:hAnsi="Times New Roman" w:cs="Times New Roman"/>
          <w:b/>
          <w:sz w:val="28"/>
          <w:szCs w:val="28"/>
          <w:lang w:val="uk-UA"/>
        </w:rPr>
        <w:t>Закріплення</w:t>
      </w:r>
    </w:p>
    <w:p w:rsidR="00170096" w:rsidRPr="00DB2BC8" w:rsidRDefault="00E018EA" w:rsidP="00DB2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1" w:history="1">
        <w:r w:rsidR="00170096" w:rsidRPr="00DB2BC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https://learningapps.org/2684443</w:t>
        </w:r>
      </w:hyperlink>
      <w:r w:rsidR="00170096"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096" w:rsidRPr="00DB2BC8">
        <w:rPr>
          <w:rFonts w:ascii="Times New Roman" w:hAnsi="Times New Roman" w:cs="Times New Roman"/>
          <w:i/>
          <w:sz w:val="28"/>
          <w:szCs w:val="28"/>
          <w:lang w:val="uk-UA"/>
        </w:rPr>
        <w:t>(виконати вправу)</w:t>
      </w:r>
    </w:p>
    <w:p w:rsidR="00262100" w:rsidRPr="00DB2BC8" w:rsidRDefault="00262100" w:rsidP="00DB2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B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2B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F06AFF" w:rsidRPr="00DB2BC8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F06AFF" w:rsidRPr="00DB2BC8" w:rsidRDefault="00F06AFF" w:rsidP="00DB2BC8">
      <w:pPr>
        <w:pStyle w:val="a4"/>
        <w:spacing w:before="0" w:beforeAutospacing="0" w:after="188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DB2BC8">
        <w:rPr>
          <w:b/>
          <w:bCs/>
          <w:color w:val="333333"/>
          <w:sz w:val="28"/>
          <w:szCs w:val="28"/>
          <w:lang w:val="uk-UA"/>
        </w:rPr>
        <w:t xml:space="preserve">Метод </w:t>
      </w:r>
      <w:r w:rsidRPr="00DB2BC8">
        <w:rPr>
          <w:b/>
          <w:bCs/>
          <w:color w:val="404040"/>
          <w:sz w:val="28"/>
          <w:szCs w:val="28"/>
          <w:lang w:val="uk-UA"/>
        </w:rPr>
        <w:t xml:space="preserve"> «Три – Два – Один».</w:t>
      </w:r>
    </w:p>
    <w:p w:rsidR="00F06AFF" w:rsidRPr="00DB2BC8" w:rsidRDefault="00F06AFF" w:rsidP="00DB2BC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першому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рядочку 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пишемо</w:t>
      </w:r>
      <w:proofErr w:type="spellEnd"/>
      <w:proofErr w:type="gram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Три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факти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новими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цікавими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несподіваними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уроці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06AFF" w:rsidRPr="00DB2BC8" w:rsidRDefault="00F06AFF" w:rsidP="00DB2BC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В другому – Два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факти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здалися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нецікавими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некорисними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або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вже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відомі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учням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F06AFF" w:rsidRPr="00DB2BC8" w:rsidRDefault="00F06AFF" w:rsidP="00DB2BC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третьому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– Один факт,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який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хотілось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би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вивчити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детальніше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поглибити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знання</w:t>
      </w:r>
      <w:proofErr w:type="spellEnd"/>
      <w:r w:rsidRPr="00DB2BC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244980" w:rsidRPr="00DB2BC8" w:rsidRDefault="00262100" w:rsidP="00DB2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2BC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2BC8"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</w:t>
      </w:r>
    </w:p>
    <w:p w:rsidR="00DB2BC8" w:rsidRPr="00DB2BC8" w:rsidRDefault="00170096" w:rsidP="00DB2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параграф 7, сторінки 26 </w:t>
      </w:r>
      <w:r w:rsidR="00DB2BC8" w:rsidRPr="00DB2BC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="00DB2BC8"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0096" w:rsidRPr="00DB2BC8" w:rsidRDefault="00DB2BC8" w:rsidP="00DB2B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2B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(підручник Біологія 7 клас </w:t>
      </w:r>
      <w:proofErr w:type="spellStart"/>
      <w:r w:rsidRPr="00DB2BC8">
        <w:rPr>
          <w:rFonts w:ascii="Times New Roman" w:hAnsi="Times New Roman" w:cs="Times New Roman"/>
          <w:i/>
          <w:sz w:val="28"/>
          <w:szCs w:val="28"/>
          <w:lang w:val="uk-UA"/>
        </w:rPr>
        <w:t>Л.І.Остапченко</w:t>
      </w:r>
      <w:proofErr w:type="spellEnd"/>
      <w:r w:rsidRPr="00DB2BC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170096" w:rsidRPr="00DB2BC8" w:rsidRDefault="00170096" w:rsidP="00DB2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C8">
        <w:rPr>
          <w:rFonts w:ascii="Times New Roman" w:hAnsi="Times New Roman" w:cs="Times New Roman"/>
          <w:sz w:val="28"/>
          <w:szCs w:val="28"/>
          <w:lang w:val="uk-UA"/>
        </w:rPr>
        <w:t>Пройти тестування</w:t>
      </w:r>
    </w:p>
    <w:p w:rsidR="00170096" w:rsidRPr="00DB2BC8" w:rsidRDefault="00170096" w:rsidP="00DB2B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Pr="00DB2BC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https://naurok.com.ua/test/start/1663154</w:t>
        </w:r>
      </w:hyperlink>
      <w:r w:rsidRPr="00DB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6AFF" w:rsidRPr="00DB2BC8" w:rsidRDefault="00F06AFF" w:rsidP="00DB2B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06AFF" w:rsidRPr="00DB2BC8" w:rsidSect="00DB2B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1E47"/>
    <w:multiLevelType w:val="multilevel"/>
    <w:tmpl w:val="72824F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B4EB9"/>
    <w:multiLevelType w:val="multilevel"/>
    <w:tmpl w:val="9414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12163"/>
    <w:multiLevelType w:val="multilevel"/>
    <w:tmpl w:val="07882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94FA8"/>
    <w:multiLevelType w:val="multilevel"/>
    <w:tmpl w:val="6B4E2F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5A2338"/>
    <w:multiLevelType w:val="hybridMultilevel"/>
    <w:tmpl w:val="8CAC189A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7A2117FC"/>
    <w:multiLevelType w:val="hybridMultilevel"/>
    <w:tmpl w:val="65224F30"/>
    <w:lvl w:ilvl="0" w:tplc="750A8F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FD"/>
    <w:rsid w:val="000F74F2"/>
    <w:rsid w:val="00170096"/>
    <w:rsid w:val="002377EB"/>
    <w:rsid w:val="00244980"/>
    <w:rsid w:val="00247605"/>
    <w:rsid w:val="00262100"/>
    <w:rsid w:val="003D415A"/>
    <w:rsid w:val="00455FDD"/>
    <w:rsid w:val="00494176"/>
    <w:rsid w:val="004D5971"/>
    <w:rsid w:val="004F074C"/>
    <w:rsid w:val="0056514E"/>
    <w:rsid w:val="005C4AA2"/>
    <w:rsid w:val="005D6657"/>
    <w:rsid w:val="006D547F"/>
    <w:rsid w:val="00905FEC"/>
    <w:rsid w:val="00A07DAE"/>
    <w:rsid w:val="00AA30F7"/>
    <w:rsid w:val="00AA58F5"/>
    <w:rsid w:val="00B52FFD"/>
    <w:rsid w:val="00B841FC"/>
    <w:rsid w:val="00BE057B"/>
    <w:rsid w:val="00DB2BC8"/>
    <w:rsid w:val="00E018EA"/>
    <w:rsid w:val="00E936A9"/>
    <w:rsid w:val="00E95234"/>
    <w:rsid w:val="00F06AFF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59ED"/>
  <w15:chartTrackingRefBased/>
  <w15:docId w15:val="{022E5D29-C062-4913-AE1D-4D12CEE2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rsid w:val="0024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rsid w:val="0024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4pt">
    <w:name w:val="Заголовок №1 + 14 pt"/>
    <w:basedOn w:val="1"/>
    <w:rsid w:val="0024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0">
    <w:name w:val="Заголовок №1"/>
    <w:basedOn w:val="1"/>
    <w:rsid w:val="0024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24760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95pt-2pt">
    <w:name w:val="Основной текст (4) + 9;5 pt;Курсив;Интервал -2 pt"/>
    <w:basedOn w:val="4"/>
    <w:rsid w:val="00247605"/>
    <w:rPr>
      <w:rFonts w:ascii="Times New Roman" w:eastAsia="Times New Roman" w:hAnsi="Times New Roman" w:cs="Times New Roman"/>
      <w:b/>
      <w:bCs/>
      <w:i/>
      <w:iCs/>
      <w:color w:val="000000"/>
      <w:spacing w:val="-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24760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rsid w:val="00247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24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0">
    <w:name w:val="Основной текст (3)"/>
    <w:basedOn w:val="3"/>
    <w:rsid w:val="00247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">
    <w:name w:val="Основной текст (2)"/>
    <w:basedOn w:val="2"/>
    <w:rsid w:val="00247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247605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247605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mesNewRoman12">
    <w:name w:val="Стиль Times New Roman 12 пт"/>
    <w:rsid w:val="00494176"/>
    <w:rPr>
      <w:rFonts w:ascii="Times New Roman" w:hAnsi="Times New Roman" w:cs="Times New Roman" w:hint="default"/>
      <w:sz w:val="24"/>
    </w:rPr>
  </w:style>
  <w:style w:type="character" w:styleId="a5">
    <w:name w:val="Hyperlink"/>
    <w:basedOn w:val="a0"/>
    <w:uiPriority w:val="99"/>
    <w:unhideWhenUsed/>
    <w:rsid w:val="0049417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417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A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1cBmA8TALs?si=VnRb1ORqW7UO_UU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a.mozaweb.com/uk/search?search=%D1%87%D0%B5%D1%80%D0%B2%D0%B8&amp;result_order=3D" TargetMode="External"/><Relationship Id="rId12" Type="http://schemas.openxmlformats.org/officeDocument/2006/relationships/hyperlink" Target="https://naurok.com.ua/test/start/16631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0-GVtjMvnI?si=cGJ4UYVcJFIMNlHd" TargetMode="External"/><Relationship Id="rId11" Type="http://schemas.openxmlformats.org/officeDocument/2006/relationships/hyperlink" Target="https://learningapps.org/2684443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17C1-4425-4B25-B74A-496CEA22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Ксенія Середа</cp:lastModifiedBy>
  <cp:revision>15</cp:revision>
  <dcterms:created xsi:type="dcterms:W3CDTF">2018-10-07T17:33:00Z</dcterms:created>
  <dcterms:modified xsi:type="dcterms:W3CDTF">2023-10-23T07:59:00Z</dcterms:modified>
</cp:coreProperties>
</file>