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Pr="003A0F4D" w:rsidRDefault="003A0F4D" w:rsidP="00AA641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AA6412" w:rsidRPr="003A0F4D" w:rsidRDefault="00AA6412" w:rsidP="00AA641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A0F4D">
        <w:rPr>
          <w:rFonts w:ascii="Times New Roman" w:hAnsi="Times New Roman" w:cs="Times New Roman"/>
          <w:b/>
          <w:sz w:val="32"/>
          <w:szCs w:val="28"/>
          <w:lang w:val="uk-UA"/>
        </w:rPr>
        <w:t>Основи термодинаміки.</w:t>
      </w:r>
    </w:p>
    <w:p w:rsidR="004363D2" w:rsidRPr="003A0F4D" w:rsidRDefault="00060753" w:rsidP="00AA641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A0F4D">
        <w:rPr>
          <w:rFonts w:ascii="Times New Roman" w:hAnsi="Times New Roman" w:cs="Times New Roman"/>
          <w:b/>
          <w:sz w:val="32"/>
          <w:szCs w:val="28"/>
          <w:lang w:val="uk-UA"/>
        </w:rPr>
        <w:t>Внутрішня енергія. Способи зміни внутрішньої енергії</w:t>
      </w:r>
    </w:p>
    <w:p w:rsidR="00AA6412" w:rsidRDefault="00AA6412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12" w:rsidRDefault="00AA6412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5217" w:rsidRDefault="000F5217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84A" w:rsidRDefault="003F684A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684A" w:rsidRDefault="003F684A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6412" w:rsidRPr="004363D2" w:rsidRDefault="00AA6412" w:rsidP="00AA64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0753" w:rsidRDefault="00060753" w:rsidP="004363D2">
      <w:pPr>
        <w:tabs>
          <w:tab w:val="left" w:pos="3540"/>
        </w:tabs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Виконала</w:t>
      </w:r>
      <w:r w:rsidR="004363D2" w:rsidRPr="004363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60753">
        <w:rPr>
          <w:rFonts w:ascii="Times New Roman" w:hAnsi="Times New Roman" w:cs="Times New Roman"/>
          <w:sz w:val="28"/>
          <w:szCs w:val="28"/>
          <w:lang w:val="uk-UA"/>
        </w:rPr>
        <w:t>Малюжко</w:t>
      </w:r>
      <w:proofErr w:type="spellEnd"/>
      <w:r w:rsidRPr="00060753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  </w:t>
      </w:r>
      <w:r w:rsidR="00AA6412">
        <w:rPr>
          <w:rFonts w:ascii="Times New Roman" w:hAnsi="Times New Roman" w:cs="Times New Roman"/>
          <w:sz w:val="28"/>
          <w:szCs w:val="28"/>
          <w:lang w:val="uk-UA"/>
        </w:rPr>
        <w:t xml:space="preserve">викладач фізики </w:t>
      </w:r>
      <w:r w:rsidRPr="00060753">
        <w:rPr>
          <w:rFonts w:ascii="Times New Roman" w:hAnsi="Times New Roman" w:cs="Times New Roman"/>
          <w:sz w:val="28"/>
          <w:szCs w:val="28"/>
          <w:lang w:val="uk-UA"/>
        </w:rPr>
        <w:t xml:space="preserve"> ВСП «Хорольський агропромисловий фаховий коледж Полтавського державного аграрного університету»</w:t>
      </w:r>
    </w:p>
    <w:p w:rsidR="004363D2" w:rsidRDefault="004363D2" w:rsidP="004363D2">
      <w:pPr>
        <w:jc w:val="center"/>
        <w:rPr>
          <w:sz w:val="28"/>
          <w:szCs w:val="28"/>
          <w:lang w:val="uk-UA"/>
        </w:rPr>
      </w:pPr>
    </w:p>
    <w:p w:rsidR="00AA6412" w:rsidRDefault="00AA6412" w:rsidP="004363D2">
      <w:pPr>
        <w:jc w:val="center"/>
        <w:rPr>
          <w:sz w:val="28"/>
          <w:szCs w:val="28"/>
          <w:lang w:val="uk-UA"/>
        </w:rPr>
      </w:pPr>
    </w:p>
    <w:p w:rsidR="00AA6412" w:rsidRPr="004363D2" w:rsidRDefault="00AA6412" w:rsidP="004363D2">
      <w:pPr>
        <w:jc w:val="center"/>
        <w:rPr>
          <w:sz w:val="28"/>
          <w:szCs w:val="28"/>
          <w:lang w:val="uk-UA"/>
        </w:rPr>
      </w:pPr>
    </w:p>
    <w:p w:rsidR="004363D2" w:rsidRDefault="004363D2" w:rsidP="00905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F4D" w:rsidRDefault="003A0F4D">
      <w:pPr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3416" w:rsidRDefault="00905285" w:rsidP="009052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905285" w:rsidRDefault="00905285" w:rsidP="00905285">
      <w:pPr>
        <w:ind w:left="240"/>
      </w:pPr>
      <w:r>
        <w:rPr>
          <w:rFonts w:ascii="Times New Roman" w:hAnsi="Times New Roman" w:cs="Times New Roman"/>
          <w:b/>
          <w:sz w:val="28"/>
          <w:szCs w:val="28"/>
        </w:rPr>
        <w:t>ВСТУП ..............................................................................</w:t>
      </w:r>
      <w:r w:rsidR="000F5217">
        <w:rPr>
          <w:rFonts w:ascii="Times New Roman" w:hAnsi="Times New Roman" w:cs="Times New Roman"/>
          <w:b/>
          <w:sz w:val="28"/>
          <w:szCs w:val="28"/>
        </w:rPr>
        <w:t>..............................</w:t>
      </w:r>
      <w:r w:rsidR="000F5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1456C" w:rsidRDefault="00C173ED" w:rsidP="00905285">
      <w:pPr>
        <w:ind w:left="2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заняття</w:t>
      </w:r>
      <w:r w:rsidR="000F5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………………………………………………………………...4</w:t>
      </w:r>
    </w:p>
    <w:p w:rsidR="000F5217" w:rsidRPr="00C173ED" w:rsidRDefault="000F5217" w:rsidP="00905285">
      <w:pPr>
        <w:ind w:left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Хід заняття ……………………………………………………………………7</w:t>
      </w:r>
    </w:p>
    <w:p w:rsidR="00905285" w:rsidRPr="000F5217" w:rsidRDefault="00905285" w:rsidP="00905285">
      <w:pPr>
        <w:ind w:left="24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ДЖЕРЕЛ.....................</w:t>
      </w:r>
      <w:r w:rsidR="000F5217">
        <w:rPr>
          <w:rFonts w:ascii="Times New Roman" w:hAnsi="Times New Roman" w:cs="Times New Roman"/>
          <w:b/>
          <w:sz w:val="28"/>
          <w:szCs w:val="28"/>
        </w:rPr>
        <w:t>..............................1</w:t>
      </w:r>
      <w:r w:rsidR="000F521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905285" w:rsidRDefault="000F5217" w:rsidP="009052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05285" w:rsidRPr="000F5217">
        <w:rPr>
          <w:rFonts w:ascii="Times New Roman" w:hAnsi="Times New Roman" w:cs="Times New Roman"/>
          <w:b/>
          <w:sz w:val="28"/>
          <w:szCs w:val="28"/>
          <w:lang w:val="uk-UA"/>
        </w:rPr>
        <w:t>ДОДАТКИ........................................................................</w:t>
      </w:r>
      <w:r w:rsidRPr="000F5217">
        <w:rPr>
          <w:rFonts w:ascii="Times New Roman" w:hAnsi="Times New Roman" w:cs="Times New Roman"/>
          <w:b/>
          <w:sz w:val="28"/>
          <w:szCs w:val="28"/>
          <w:lang w:val="uk-UA"/>
        </w:rPr>
        <w:t>...............................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..16</w:t>
      </w:r>
    </w:p>
    <w:p w:rsidR="00B64C4B" w:rsidRDefault="00B64C4B">
      <w:pPr>
        <w:suppressAutoHyphens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64C4B" w:rsidRDefault="00B64C4B" w:rsidP="00A145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B64C4B" w:rsidRPr="00B64C4B" w:rsidRDefault="00B64C4B" w:rsidP="003F68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4C4B">
        <w:rPr>
          <w:rFonts w:ascii="Times New Roman" w:hAnsi="Times New Roman" w:cs="Times New Roman"/>
          <w:sz w:val="28"/>
          <w:szCs w:val="28"/>
          <w:lang w:val="uk-UA"/>
        </w:rPr>
        <w:t>МОЛЕКУЛЯРНА ФІЗИКА І ТЕРМОДИНАМІКА</w:t>
      </w:r>
    </w:p>
    <w:p w:rsidR="006F1790" w:rsidRPr="006F1790" w:rsidRDefault="006F1790" w:rsidP="00A145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6F1790">
        <w:rPr>
          <w:color w:val="222222"/>
          <w:sz w:val="28"/>
          <w:szCs w:val="28"/>
          <w:lang w:val="uk-UA"/>
        </w:rPr>
        <w:t xml:space="preserve">Різноманіття форм існування енергії, властивість їх взаємоперетворення дозволяють використовувати для виробництва і споживання енергії різні паливно-енергетичні ресурси і енергоносії, визначають їх взаємозамінність. </w:t>
      </w:r>
      <w:proofErr w:type="spellStart"/>
      <w:r w:rsidRPr="006F1790">
        <w:rPr>
          <w:color w:val="222222"/>
          <w:sz w:val="28"/>
          <w:szCs w:val="28"/>
        </w:rPr>
        <w:t>Розуміння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єдності</w:t>
      </w:r>
      <w:proofErr w:type="spellEnd"/>
      <w:r w:rsidRPr="006F1790">
        <w:rPr>
          <w:color w:val="222222"/>
          <w:sz w:val="28"/>
          <w:szCs w:val="28"/>
        </w:rPr>
        <w:t xml:space="preserve"> й </w:t>
      </w:r>
      <w:proofErr w:type="spellStart"/>
      <w:r w:rsidRPr="006F1790">
        <w:rPr>
          <w:color w:val="222222"/>
          <w:sz w:val="28"/>
          <w:szCs w:val="28"/>
        </w:rPr>
        <w:t>еквівалентності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різних</w:t>
      </w:r>
      <w:proofErr w:type="spellEnd"/>
      <w:r w:rsidRPr="006F1790">
        <w:rPr>
          <w:color w:val="222222"/>
          <w:sz w:val="28"/>
          <w:szCs w:val="28"/>
        </w:rPr>
        <w:t xml:space="preserve"> форм </w:t>
      </w:r>
      <w:proofErr w:type="spellStart"/>
      <w:r w:rsidRPr="006F1790">
        <w:rPr>
          <w:color w:val="222222"/>
          <w:sz w:val="28"/>
          <w:szCs w:val="28"/>
        </w:rPr>
        <w:t>енергії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склалось</w:t>
      </w:r>
      <w:proofErr w:type="spellEnd"/>
      <w:r w:rsidRPr="006F1790">
        <w:rPr>
          <w:color w:val="222222"/>
          <w:sz w:val="28"/>
          <w:szCs w:val="28"/>
        </w:rPr>
        <w:t xml:space="preserve"> в </w:t>
      </w:r>
      <w:proofErr w:type="spellStart"/>
      <w:r w:rsidRPr="006F1790">
        <w:rPr>
          <w:color w:val="222222"/>
          <w:sz w:val="28"/>
          <w:szCs w:val="28"/>
        </w:rPr>
        <w:t>середині</w:t>
      </w:r>
      <w:proofErr w:type="spellEnd"/>
      <w:r w:rsidRPr="006F1790">
        <w:rPr>
          <w:color w:val="222222"/>
          <w:sz w:val="28"/>
          <w:szCs w:val="28"/>
        </w:rPr>
        <w:t xml:space="preserve"> ХIХ </w:t>
      </w:r>
      <w:proofErr w:type="spellStart"/>
      <w:r w:rsidRPr="006F1790">
        <w:rPr>
          <w:color w:val="222222"/>
          <w:sz w:val="28"/>
          <w:szCs w:val="28"/>
        </w:rPr>
        <w:t>століття</w:t>
      </w:r>
      <w:proofErr w:type="spellEnd"/>
      <w:r w:rsidRPr="006F1790">
        <w:rPr>
          <w:color w:val="222222"/>
          <w:sz w:val="28"/>
          <w:szCs w:val="28"/>
        </w:rPr>
        <w:t xml:space="preserve">, коли </w:t>
      </w:r>
      <w:proofErr w:type="spellStart"/>
      <w:r w:rsidRPr="006F1790">
        <w:rPr>
          <w:color w:val="222222"/>
          <w:sz w:val="28"/>
          <w:szCs w:val="28"/>
        </w:rPr>
        <w:t>був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накопичений</w:t>
      </w:r>
      <w:proofErr w:type="spellEnd"/>
      <w:r w:rsidRPr="006F1790">
        <w:rPr>
          <w:color w:val="222222"/>
          <w:sz w:val="28"/>
          <w:szCs w:val="28"/>
        </w:rPr>
        <w:t xml:space="preserve"> великий </w:t>
      </w:r>
      <w:proofErr w:type="spellStart"/>
      <w:r w:rsidRPr="006F1790">
        <w:rPr>
          <w:color w:val="222222"/>
          <w:sz w:val="28"/>
          <w:szCs w:val="28"/>
        </w:rPr>
        <w:t>досвід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перетворення</w:t>
      </w:r>
      <w:proofErr w:type="spellEnd"/>
      <w:r w:rsidRPr="006F1790">
        <w:rPr>
          <w:color w:val="222222"/>
          <w:sz w:val="28"/>
          <w:szCs w:val="28"/>
        </w:rPr>
        <w:t xml:space="preserve"> одних форм </w:t>
      </w:r>
      <w:proofErr w:type="spellStart"/>
      <w:r w:rsidRPr="006F1790">
        <w:rPr>
          <w:color w:val="222222"/>
          <w:sz w:val="28"/>
          <w:szCs w:val="28"/>
        </w:rPr>
        <w:t>енергії</w:t>
      </w:r>
      <w:proofErr w:type="spellEnd"/>
      <w:r w:rsidRPr="006F1790">
        <w:rPr>
          <w:color w:val="222222"/>
          <w:sz w:val="28"/>
          <w:szCs w:val="28"/>
        </w:rPr>
        <w:t xml:space="preserve"> в </w:t>
      </w:r>
      <w:proofErr w:type="spellStart"/>
      <w:r w:rsidRPr="006F1790">
        <w:rPr>
          <w:color w:val="222222"/>
          <w:sz w:val="28"/>
          <w:szCs w:val="28"/>
        </w:rPr>
        <w:t>інші</w:t>
      </w:r>
      <w:proofErr w:type="spellEnd"/>
      <w:r w:rsidRPr="006F1790">
        <w:rPr>
          <w:color w:val="222222"/>
          <w:sz w:val="28"/>
          <w:szCs w:val="28"/>
        </w:rPr>
        <w:t xml:space="preserve">. </w:t>
      </w:r>
      <w:proofErr w:type="spellStart"/>
      <w:r w:rsidRPr="006F1790">
        <w:rPr>
          <w:color w:val="222222"/>
          <w:sz w:val="28"/>
          <w:szCs w:val="28"/>
        </w:rPr>
        <w:t>Природним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узагальненням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величезного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об’єму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накопичених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даних</w:t>
      </w:r>
      <w:proofErr w:type="spellEnd"/>
      <w:r w:rsidRPr="006F1790">
        <w:rPr>
          <w:color w:val="222222"/>
          <w:sz w:val="28"/>
          <w:szCs w:val="28"/>
        </w:rPr>
        <w:t xml:space="preserve"> з </w:t>
      </w:r>
      <w:proofErr w:type="spellStart"/>
      <w:r w:rsidRPr="006F1790">
        <w:rPr>
          <w:color w:val="222222"/>
          <w:sz w:val="28"/>
          <w:szCs w:val="28"/>
        </w:rPr>
        <w:t>перетворення</w:t>
      </w:r>
      <w:proofErr w:type="spellEnd"/>
      <w:r w:rsidRPr="006F1790">
        <w:rPr>
          <w:color w:val="222222"/>
          <w:sz w:val="28"/>
          <w:szCs w:val="28"/>
        </w:rPr>
        <w:t xml:space="preserve"> одних форм </w:t>
      </w:r>
      <w:proofErr w:type="spellStart"/>
      <w:r w:rsidRPr="006F1790">
        <w:rPr>
          <w:color w:val="222222"/>
          <w:sz w:val="28"/>
          <w:szCs w:val="28"/>
        </w:rPr>
        <w:t>енергії</w:t>
      </w:r>
      <w:proofErr w:type="spellEnd"/>
      <w:r w:rsidRPr="006F1790">
        <w:rPr>
          <w:color w:val="222222"/>
          <w:sz w:val="28"/>
          <w:szCs w:val="28"/>
        </w:rPr>
        <w:t xml:space="preserve"> в </w:t>
      </w:r>
      <w:proofErr w:type="spellStart"/>
      <w:r w:rsidRPr="006F1790">
        <w:rPr>
          <w:color w:val="222222"/>
          <w:sz w:val="28"/>
          <w:szCs w:val="28"/>
        </w:rPr>
        <w:t>інші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виявився</w:t>
      </w:r>
      <w:proofErr w:type="spellEnd"/>
      <w:r w:rsidRPr="006F1790">
        <w:rPr>
          <w:color w:val="222222"/>
          <w:sz w:val="28"/>
          <w:szCs w:val="28"/>
        </w:rPr>
        <w:t xml:space="preserve"> закон </w:t>
      </w:r>
      <w:proofErr w:type="spellStart"/>
      <w:r w:rsidRPr="006F1790">
        <w:rPr>
          <w:color w:val="222222"/>
          <w:sz w:val="28"/>
          <w:szCs w:val="28"/>
        </w:rPr>
        <w:t>збереження</w:t>
      </w:r>
      <w:proofErr w:type="spellEnd"/>
      <w:r w:rsidRPr="006F1790">
        <w:rPr>
          <w:color w:val="222222"/>
          <w:sz w:val="28"/>
          <w:szCs w:val="28"/>
        </w:rPr>
        <w:t xml:space="preserve"> і </w:t>
      </w:r>
      <w:proofErr w:type="spellStart"/>
      <w:r w:rsidRPr="006F1790">
        <w:rPr>
          <w:color w:val="222222"/>
          <w:sz w:val="28"/>
          <w:szCs w:val="28"/>
        </w:rPr>
        <w:t>перетворення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енергії</w:t>
      </w:r>
      <w:proofErr w:type="spellEnd"/>
      <w:r w:rsidRPr="006F1790">
        <w:rPr>
          <w:color w:val="222222"/>
          <w:sz w:val="28"/>
          <w:szCs w:val="28"/>
        </w:rPr>
        <w:t xml:space="preserve"> – один з </w:t>
      </w:r>
      <w:proofErr w:type="spellStart"/>
      <w:r w:rsidRPr="006F1790">
        <w:rPr>
          <w:color w:val="222222"/>
          <w:sz w:val="28"/>
          <w:szCs w:val="28"/>
        </w:rPr>
        <w:t>основних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фундаментальних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за</w:t>
      </w:r>
      <w:r w:rsidR="00A1456C">
        <w:rPr>
          <w:color w:val="222222"/>
          <w:sz w:val="28"/>
          <w:szCs w:val="28"/>
        </w:rPr>
        <w:t>конів</w:t>
      </w:r>
      <w:proofErr w:type="spellEnd"/>
      <w:r w:rsidR="00A1456C">
        <w:rPr>
          <w:color w:val="222222"/>
          <w:sz w:val="28"/>
          <w:szCs w:val="28"/>
        </w:rPr>
        <w:t xml:space="preserve"> </w:t>
      </w:r>
      <w:proofErr w:type="spellStart"/>
      <w:r w:rsidR="00A1456C">
        <w:rPr>
          <w:color w:val="222222"/>
          <w:sz w:val="28"/>
          <w:szCs w:val="28"/>
        </w:rPr>
        <w:t>природи</w:t>
      </w:r>
      <w:proofErr w:type="spellEnd"/>
      <w:r w:rsidR="00A1456C">
        <w:rPr>
          <w:color w:val="222222"/>
          <w:sz w:val="28"/>
          <w:szCs w:val="28"/>
        </w:rPr>
        <w:t xml:space="preserve"> </w:t>
      </w:r>
      <w:r w:rsidRPr="006F1790">
        <w:rPr>
          <w:color w:val="222222"/>
          <w:sz w:val="28"/>
          <w:szCs w:val="28"/>
        </w:rPr>
        <w:t>.</w:t>
      </w:r>
    </w:p>
    <w:p w:rsidR="006F1790" w:rsidRPr="006F1790" w:rsidRDefault="006F1790" w:rsidP="00A1456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A1456C">
        <w:rPr>
          <w:color w:val="222222"/>
          <w:sz w:val="28"/>
          <w:szCs w:val="28"/>
          <w:lang w:val="uk-UA"/>
        </w:rPr>
        <w:t xml:space="preserve">Потреба в перетворенні енергії пов’язана з необхідністю застосування конкретних форм енергії (головним чином теплоти і електроенергії) в сучасних технологічних процесах при достатньо великій різноманітності первинних енергоресурсів для їх отримання. </w:t>
      </w:r>
      <w:r w:rsidRPr="006F1790">
        <w:rPr>
          <w:color w:val="222222"/>
          <w:sz w:val="28"/>
          <w:szCs w:val="28"/>
        </w:rPr>
        <w:t xml:space="preserve">При </w:t>
      </w:r>
      <w:proofErr w:type="spellStart"/>
      <w:r w:rsidRPr="006F1790">
        <w:rPr>
          <w:color w:val="222222"/>
          <w:sz w:val="28"/>
          <w:szCs w:val="28"/>
        </w:rPr>
        <w:t>цьому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навіть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ці</w:t>
      </w:r>
      <w:proofErr w:type="spellEnd"/>
      <w:r w:rsidRPr="006F1790">
        <w:rPr>
          <w:color w:val="222222"/>
          <w:sz w:val="28"/>
          <w:szCs w:val="28"/>
        </w:rPr>
        <w:t xml:space="preserve"> два </w:t>
      </w:r>
      <w:proofErr w:type="spellStart"/>
      <w:r w:rsidRPr="006F1790">
        <w:rPr>
          <w:color w:val="222222"/>
          <w:sz w:val="28"/>
          <w:szCs w:val="28"/>
        </w:rPr>
        <w:t>види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енергії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застосовуються</w:t>
      </w:r>
      <w:proofErr w:type="spellEnd"/>
      <w:r w:rsidRPr="006F1790">
        <w:rPr>
          <w:color w:val="222222"/>
          <w:sz w:val="28"/>
          <w:szCs w:val="28"/>
        </w:rPr>
        <w:t xml:space="preserve"> в </w:t>
      </w:r>
      <w:proofErr w:type="spellStart"/>
      <w:r w:rsidRPr="006F1790">
        <w:rPr>
          <w:color w:val="222222"/>
          <w:sz w:val="28"/>
          <w:szCs w:val="28"/>
        </w:rPr>
        <w:t>різних</w:t>
      </w:r>
      <w:proofErr w:type="spellEnd"/>
      <w:r w:rsidRPr="006F1790">
        <w:rPr>
          <w:color w:val="222222"/>
          <w:sz w:val="28"/>
          <w:szCs w:val="28"/>
        </w:rPr>
        <w:t xml:space="preserve"> формах: теплота – у </w:t>
      </w:r>
      <w:proofErr w:type="spellStart"/>
      <w:r w:rsidRPr="006F1790">
        <w:rPr>
          <w:color w:val="222222"/>
          <w:sz w:val="28"/>
          <w:szCs w:val="28"/>
        </w:rPr>
        <w:t>вигляді</w:t>
      </w:r>
      <w:proofErr w:type="spellEnd"/>
      <w:r w:rsidRPr="006F1790">
        <w:rPr>
          <w:color w:val="222222"/>
          <w:sz w:val="28"/>
          <w:szCs w:val="28"/>
        </w:rPr>
        <w:t xml:space="preserve"> пари, </w:t>
      </w:r>
      <w:proofErr w:type="spellStart"/>
      <w:r w:rsidRPr="006F1790">
        <w:rPr>
          <w:color w:val="222222"/>
          <w:sz w:val="28"/>
          <w:szCs w:val="28"/>
        </w:rPr>
        <w:t>нагрітих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газів</w:t>
      </w:r>
      <w:proofErr w:type="spellEnd"/>
      <w:r w:rsidRPr="006F1790">
        <w:rPr>
          <w:color w:val="222222"/>
          <w:sz w:val="28"/>
          <w:szCs w:val="28"/>
        </w:rPr>
        <w:t xml:space="preserve"> і води при </w:t>
      </w:r>
      <w:proofErr w:type="spellStart"/>
      <w:r w:rsidRPr="006F1790">
        <w:rPr>
          <w:color w:val="222222"/>
          <w:sz w:val="28"/>
          <w:szCs w:val="28"/>
        </w:rPr>
        <w:t>різних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значеннях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температури</w:t>
      </w:r>
      <w:proofErr w:type="spellEnd"/>
      <w:r w:rsidRPr="006F1790">
        <w:rPr>
          <w:color w:val="222222"/>
          <w:sz w:val="28"/>
          <w:szCs w:val="28"/>
        </w:rPr>
        <w:t xml:space="preserve">, а </w:t>
      </w:r>
      <w:proofErr w:type="spellStart"/>
      <w:r w:rsidRPr="006F1790">
        <w:rPr>
          <w:color w:val="222222"/>
          <w:sz w:val="28"/>
          <w:szCs w:val="28"/>
        </w:rPr>
        <w:t>електрика</w:t>
      </w:r>
      <w:proofErr w:type="spellEnd"/>
      <w:r w:rsidRPr="006F1790">
        <w:rPr>
          <w:color w:val="222222"/>
          <w:sz w:val="28"/>
          <w:szCs w:val="28"/>
        </w:rPr>
        <w:t xml:space="preserve"> – у </w:t>
      </w:r>
      <w:proofErr w:type="spellStart"/>
      <w:r w:rsidRPr="006F1790">
        <w:rPr>
          <w:color w:val="222222"/>
          <w:sz w:val="28"/>
          <w:szCs w:val="28"/>
        </w:rPr>
        <w:t>вигляді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змінного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або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постійного</w:t>
      </w:r>
      <w:proofErr w:type="spellEnd"/>
      <w:r w:rsidRPr="006F1790">
        <w:rPr>
          <w:color w:val="222222"/>
          <w:sz w:val="28"/>
          <w:szCs w:val="28"/>
        </w:rPr>
        <w:t xml:space="preserve"> струму і при </w:t>
      </w:r>
      <w:proofErr w:type="spellStart"/>
      <w:r w:rsidRPr="006F1790">
        <w:rPr>
          <w:color w:val="222222"/>
          <w:sz w:val="28"/>
          <w:szCs w:val="28"/>
        </w:rPr>
        <w:t>різних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рівнях</w:t>
      </w:r>
      <w:proofErr w:type="spellEnd"/>
      <w:r w:rsidRPr="006F1790">
        <w:rPr>
          <w:color w:val="222222"/>
          <w:sz w:val="28"/>
          <w:szCs w:val="28"/>
        </w:rPr>
        <w:t xml:space="preserve"> </w:t>
      </w:r>
      <w:proofErr w:type="spellStart"/>
      <w:r w:rsidRPr="006F1790">
        <w:rPr>
          <w:color w:val="222222"/>
          <w:sz w:val="28"/>
          <w:szCs w:val="28"/>
        </w:rPr>
        <w:t>напруги</w:t>
      </w:r>
      <w:proofErr w:type="spellEnd"/>
      <w:r w:rsidRPr="006F1790">
        <w:rPr>
          <w:color w:val="222222"/>
          <w:sz w:val="28"/>
          <w:szCs w:val="28"/>
        </w:rPr>
        <w:t>.</w:t>
      </w:r>
    </w:p>
    <w:p w:rsidR="006F1790" w:rsidRPr="00D545BF" w:rsidRDefault="00762687" w:rsidP="00D545B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З</w:t>
      </w:r>
      <w:proofErr w:type="spellStart"/>
      <w:r w:rsidRPr="00762687">
        <w:rPr>
          <w:color w:val="222222"/>
          <w:sz w:val="28"/>
          <w:szCs w:val="28"/>
        </w:rPr>
        <w:t>акони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термодинаміки</w:t>
      </w:r>
      <w:proofErr w:type="spellEnd"/>
      <w:r w:rsidRPr="00762687">
        <w:rPr>
          <w:color w:val="222222"/>
          <w:sz w:val="28"/>
          <w:szCs w:val="28"/>
        </w:rPr>
        <w:t xml:space="preserve"> та </w:t>
      </w:r>
      <w:proofErr w:type="spellStart"/>
      <w:r w:rsidRPr="00762687">
        <w:rPr>
          <w:color w:val="222222"/>
          <w:sz w:val="28"/>
          <w:szCs w:val="28"/>
        </w:rPr>
        <w:t>всі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наслідки</w:t>
      </w:r>
      <w:proofErr w:type="spellEnd"/>
      <w:r w:rsidRPr="00762687">
        <w:rPr>
          <w:color w:val="222222"/>
          <w:sz w:val="28"/>
          <w:szCs w:val="28"/>
        </w:rPr>
        <w:t xml:space="preserve">, </w:t>
      </w:r>
      <w:proofErr w:type="spellStart"/>
      <w:r w:rsidRPr="00762687">
        <w:rPr>
          <w:color w:val="222222"/>
          <w:sz w:val="28"/>
          <w:szCs w:val="28"/>
        </w:rPr>
        <w:t>що</w:t>
      </w:r>
      <w:proofErr w:type="spellEnd"/>
      <w:r w:rsidRPr="00762687">
        <w:rPr>
          <w:color w:val="222222"/>
          <w:sz w:val="28"/>
          <w:szCs w:val="28"/>
        </w:rPr>
        <w:t xml:space="preserve"> з них </w:t>
      </w:r>
      <w:proofErr w:type="spellStart"/>
      <w:r w:rsidRPr="00762687">
        <w:rPr>
          <w:color w:val="222222"/>
          <w:sz w:val="28"/>
          <w:szCs w:val="28"/>
        </w:rPr>
        <w:t>випливають</w:t>
      </w:r>
      <w:proofErr w:type="spellEnd"/>
      <w:r w:rsidRPr="00762687">
        <w:rPr>
          <w:color w:val="222222"/>
          <w:sz w:val="28"/>
          <w:szCs w:val="28"/>
        </w:rPr>
        <w:t xml:space="preserve">, є </w:t>
      </w:r>
      <w:proofErr w:type="spellStart"/>
      <w:r w:rsidRPr="00762687">
        <w:rPr>
          <w:color w:val="222222"/>
          <w:sz w:val="28"/>
          <w:szCs w:val="28"/>
        </w:rPr>
        <w:t>універсальними</w:t>
      </w:r>
      <w:proofErr w:type="spellEnd"/>
      <w:r w:rsidRPr="00762687">
        <w:rPr>
          <w:color w:val="222222"/>
          <w:sz w:val="28"/>
          <w:szCs w:val="28"/>
        </w:rPr>
        <w:t xml:space="preserve">, </w:t>
      </w:r>
      <w:proofErr w:type="spellStart"/>
      <w:r w:rsidRPr="00762687">
        <w:rPr>
          <w:color w:val="222222"/>
          <w:sz w:val="28"/>
          <w:szCs w:val="28"/>
        </w:rPr>
        <w:t>тобто</w:t>
      </w:r>
      <w:proofErr w:type="spellEnd"/>
      <w:r w:rsidRPr="00762687">
        <w:rPr>
          <w:color w:val="222222"/>
          <w:sz w:val="28"/>
          <w:szCs w:val="28"/>
        </w:rPr>
        <w:t xml:space="preserve">, </w:t>
      </w:r>
      <w:proofErr w:type="spellStart"/>
      <w:r w:rsidRPr="00762687">
        <w:rPr>
          <w:color w:val="222222"/>
          <w:sz w:val="28"/>
          <w:szCs w:val="28"/>
        </w:rPr>
        <w:t>чинними</w:t>
      </w:r>
      <w:proofErr w:type="spellEnd"/>
      <w:r w:rsidRPr="00762687">
        <w:rPr>
          <w:color w:val="222222"/>
          <w:sz w:val="28"/>
          <w:szCs w:val="28"/>
        </w:rPr>
        <w:t xml:space="preserve"> для будь-</w:t>
      </w:r>
      <w:proofErr w:type="spellStart"/>
      <w:r w:rsidRPr="00762687">
        <w:rPr>
          <w:color w:val="222222"/>
          <w:sz w:val="28"/>
          <w:szCs w:val="28"/>
        </w:rPr>
        <w:t>яких</w:t>
      </w:r>
      <w:proofErr w:type="spellEnd"/>
      <w:r w:rsidRPr="00762687">
        <w:rPr>
          <w:color w:val="222222"/>
          <w:sz w:val="28"/>
          <w:szCs w:val="28"/>
        </w:rPr>
        <w:t xml:space="preserve"> систем. </w:t>
      </w:r>
      <w:proofErr w:type="spellStart"/>
      <w:r w:rsidRPr="00762687">
        <w:rPr>
          <w:color w:val="222222"/>
          <w:sz w:val="28"/>
          <w:szCs w:val="28"/>
        </w:rPr>
        <w:t>Слід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також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зауважити</w:t>
      </w:r>
      <w:proofErr w:type="spellEnd"/>
      <w:r w:rsidRPr="00762687">
        <w:rPr>
          <w:color w:val="222222"/>
          <w:sz w:val="28"/>
          <w:szCs w:val="28"/>
        </w:rPr>
        <w:t xml:space="preserve">, </w:t>
      </w:r>
      <w:proofErr w:type="spellStart"/>
      <w:r w:rsidRPr="00762687">
        <w:rPr>
          <w:color w:val="222222"/>
          <w:sz w:val="28"/>
          <w:szCs w:val="28"/>
        </w:rPr>
        <w:t>що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закони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термодинаміки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мають</w:t>
      </w:r>
      <w:proofErr w:type="spellEnd"/>
      <w:r w:rsidRPr="00762687">
        <w:rPr>
          <w:color w:val="222222"/>
          <w:sz w:val="28"/>
          <w:szCs w:val="28"/>
        </w:rPr>
        <w:t xml:space="preserve"> не </w:t>
      </w:r>
      <w:proofErr w:type="spellStart"/>
      <w:r w:rsidRPr="00762687">
        <w:rPr>
          <w:color w:val="222222"/>
          <w:sz w:val="28"/>
          <w:szCs w:val="28"/>
        </w:rPr>
        <w:t>лише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теоретичне</w:t>
      </w:r>
      <w:proofErr w:type="spellEnd"/>
      <w:r w:rsidRPr="00762687">
        <w:rPr>
          <w:color w:val="222222"/>
          <w:sz w:val="28"/>
          <w:szCs w:val="28"/>
        </w:rPr>
        <w:t xml:space="preserve">, а й </w:t>
      </w:r>
      <w:proofErr w:type="spellStart"/>
      <w:r w:rsidRPr="00762687">
        <w:rPr>
          <w:color w:val="222222"/>
          <w:sz w:val="28"/>
          <w:szCs w:val="28"/>
        </w:rPr>
        <w:t>велике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практичне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значення</w:t>
      </w:r>
      <w:proofErr w:type="spellEnd"/>
      <w:r w:rsidRPr="00762687">
        <w:rPr>
          <w:color w:val="222222"/>
          <w:sz w:val="28"/>
          <w:szCs w:val="28"/>
        </w:rPr>
        <w:t xml:space="preserve">, </w:t>
      </w:r>
      <w:proofErr w:type="spellStart"/>
      <w:r w:rsidRPr="00762687">
        <w:rPr>
          <w:color w:val="222222"/>
          <w:sz w:val="28"/>
          <w:szCs w:val="28"/>
        </w:rPr>
        <w:t>оскільки</w:t>
      </w:r>
      <w:proofErr w:type="spellEnd"/>
      <w:r w:rsidRPr="00762687">
        <w:rPr>
          <w:color w:val="222222"/>
          <w:sz w:val="28"/>
          <w:szCs w:val="28"/>
        </w:rPr>
        <w:t xml:space="preserve"> лежать в </w:t>
      </w:r>
      <w:proofErr w:type="spellStart"/>
      <w:r w:rsidRPr="00762687">
        <w:rPr>
          <w:color w:val="222222"/>
          <w:sz w:val="28"/>
          <w:szCs w:val="28"/>
        </w:rPr>
        <w:t>основі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отримання</w:t>
      </w:r>
      <w:proofErr w:type="spellEnd"/>
      <w:r w:rsidRPr="00762687">
        <w:rPr>
          <w:color w:val="222222"/>
          <w:sz w:val="28"/>
          <w:szCs w:val="28"/>
        </w:rPr>
        <w:t xml:space="preserve"> та </w:t>
      </w:r>
      <w:proofErr w:type="spellStart"/>
      <w:r w:rsidRPr="00762687">
        <w:rPr>
          <w:color w:val="222222"/>
          <w:sz w:val="28"/>
          <w:szCs w:val="28"/>
        </w:rPr>
        <w:t>використання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людством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різних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видів</w:t>
      </w:r>
      <w:proofErr w:type="spellEnd"/>
      <w:r w:rsidRPr="00762687">
        <w:rPr>
          <w:color w:val="222222"/>
          <w:sz w:val="28"/>
          <w:szCs w:val="28"/>
        </w:rPr>
        <w:t xml:space="preserve"> </w:t>
      </w:r>
      <w:proofErr w:type="spellStart"/>
      <w:r w:rsidRPr="00762687">
        <w:rPr>
          <w:color w:val="222222"/>
          <w:sz w:val="28"/>
          <w:szCs w:val="28"/>
        </w:rPr>
        <w:t>енергії</w:t>
      </w:r>
      <w:proofErr w:type="spellEnd"/>
      <w:r w:rsidR="00D545BF">
        <w:rPr>
          <w:color w:val="222222"/>
          <w:sz w:val="28"/>
          <w:szCs w:val="28"/>
          <w:lang w:val="uk-UA"/>
        </w:rPr>
        <w:t>.</w:t>
      </w:r>
    </w:p>
    <w:p w:rsidR="004553B9" w:rsidRPr="004553B9" w:rsidRDefault="006F1790" w:rsidP="00A14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BA6737" w:rsidRPr="00BA6737" w:rsidRDefault="00BA6737" w:rsidP="00C173E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План заняття №</w:t>
      </w:r>
    </w:p>
    <w:p w:rsidR="00BA6737" w:rsidRPr="00BA6737" w:rsidRDefault="00C173ED" w:rsidP="00C173E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</w:t>
      </w:r>
      <w:r w:rsidR="00BA6737"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A6737"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Фізика</w:t>
      </w:r>
      <w:r w:rsid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астрономія</w:t>
      </w:r>
    </w:p>
    <w:p w:rsidR="00BA6737" w:rsidRPr="00BA6737" w:rsidRDefault="00BA6737" w:rsidP="00C173E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Лекція</w:t>
      </w:r>
    </w:p>
    <w:p w:rsidR="00BA6737" w:rsidRPr="00BA6737" w:rsidRDefault="00BA6737" w:rsidP="00C173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термодинаміка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термодинаміки</w:t>
      </w:r>
      <w:proofErr w:type="spellEnd"/>
    </w:p>
    <w:p w:rsidR="00C173ED" w:rsidRDefault="00C173ED" w:rsidP="00C173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753">
        <w:rPr>
          <w:rFonts w:ascii="Times New Roman" w:hAnsi="Times New Roman" w:cs="Times New Roman"/>
          <w:sz w:val="28"/>
          <w:szCs w:val="28"/>
          <w:lang w:val="uk-UA"/>
        </w:rPr>
        <w:t>Внутрішня енергія. Способи зміни внутрішньої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6737" w:rsidRPr="00BA6737" w:rsidRDefault="00BA6737" w:rsidP="00C173ED">
      <w:pPr>
        <w:tabs>
          <w:tab w:val="left" w:pos="300"/>
          <w:tab w:val="center" w:pos="4819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заняття</w:t>
      </w: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BA6737" w:rsidRPr="00BA6737" w:rsidRDefault="00BA6737" w:rsidP="00C173ED">
      <w:pPr>
        <w:suppressAutoHyphens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формування предметних компетентностей – розширити знання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нутрішн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ергію речовини і способ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її зміни, з теплопередачею; формувати вміння студентів узагальнювати вивчене;</w:t>
      </w:r>
    </w:p>
    <w:p w:rsidR="00BA6737" w:rsidRPr="004553B9" w:rsidRDefault="00BA6737" w:rsidP="00C173ED">
      <w:pPr>
        <w:numPr>
          <w:ilvl w:val="0"/>
          <w:numId w:val="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ключових компетентностей –</w:t>
      </w:r>
      <w:r w:rsidRPr="004553B9">
        <w:rPr>
          <w:rFonts w:eastAsia="Times New Roman" w:cs="Times New Roman"/>
          <w:color w:val="222A35"/>
          <w:sz w:val="28"/>
          <w:szCs w:val="28"/>
          <w:lang w:val="uk-UA" w:eastAsia="uk-UA"/>
        </w:rPr>
        <w:t xml:space="preserve"> </w:t>
      </w:r>
      <w:r w:rsidRPr="004553B9">
        <w:rPr>
          <w:rFonts w:ascii="Times New Roman" w:eastAsia="Times New Roman" w:hAnsi="Times New Roman" w:cs="Times New Roman"/>
          <w:color w:val="222A35"/>
          <w:sz w:val="28"/>
          <w:szCs w:val="28"/>
          <w:lang w:val="uk-UA" w:eastAsia="uk-UA"/>
        </w:rPr>
        <w:t xml:space="preserve">формувати вміння працювати з історичними джерелами та відеоматеріалами, 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використовувати можливості мережі Інтернет для навчання; 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розвивати вміння пояснювати фізичні явища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</w:t>
      </w:r>
      <w:r w:rsidRPr="004553B9">
        <w:rPr>
          <w:rFonts w:ascii="Times New Roman" w:eastAsia="Times New Roman" w:hAnsi="Times New Roman" w:cs="Times New Roman"/>
          <w:color w:val="222A35"/>
          <w:sz w:val="28"/>
          <w:szCs w:val="28"/>
          <w:lang w:val="uk-UA" w:eastAsia="uk-UA"/>
        </w:rPr>
        <w:t>встановлювати причинно-наслідкові зв'язки;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вдосконалювати вміння проводити дослідження та робити висновки; планувати послідовність виконання завдань та розподіляти завдання у групі;  спостерігати, порівнювати,  встановлювати зв’язки між новими та засвоєними знаннями; встановлювати причинно-наслідкові зв’язки; розвивати вміння співпрацювати з партнерами; обґрунтовувати свою думку,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критично мислити; формувати 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ціннісні  орієнтації на збережен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ня природи, власного здоров’я; 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виховувати 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усвідомлення впевненості у необхідності даних знань для практичної діяльності</w:t>
      </w:r>
      <w:r w:rsidRPr="004553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вдосконалювати  вміння застосовувати норми мовної культури.</w:t>
      </w:r>
    </w:p>
    <w:p w:rsidR="00BA6737" w:rsidRPr="00BA6737" w:rsidRDefault="00BA6737" w:rsidP="00C173ED">
      <w:pPr>
        <w:suppressAutoHyphens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737" w:rsidRPr="00BA6737" w:rsidRDefault="00BA6737" w:rsidP="00C173ED">
      <w:pPr>
        <w:suppressAutoHyphens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737" w:rsidRPr="00BA6737" w:rsidRDefault="00BA6737" w:rsidP="00C173ED">
      <w:pPr>
        <w:suppressAutoHyphens w:val="0"/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Міжпредметні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зв’язки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„Математика”, „Хімія”, „</w:t>
      </w:r>
      <w:r w:rsid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Географія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„Інформатика”, „Біологія і екологія”.</w:t>
      </w:r>
    </w:p>
    <w:p w:rsidR="00BA6737" w:rsidRPr="00BA6737" w:rsidRDefault="00BA6737" w:rsidP="00C173E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абезпечення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737" w:rsidRPr="00BA6737" w:rsidRDefault="001673C6" w:rsidP="00C173ED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73C6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мультимедійне забезпечення, навчальна презентація, підручник, індивідуальні завдання, роздатковий матеріал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737" w:rsidRPr="00BA6737" w:rsidRDefault="00BA6737" w:rsidP="00C173ED">
      <w:pPr>
        <w:suppressAutoHyphens w:val="0"/>
        <w:spacing w:after="0" w:line="360" w:lineRule="auto"/>
        <w:ind w:left="3000" w:hanging="30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Навчальне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Аудиторія</w:t>
      </w:r>
      <w:proofErr w:type="spellEnd"/>
      <w:r w:rsid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737" w:rsidRPr="00BA6737" w:rsidRDefault="00BA6737" w:rsidP="00C173ED">
      <w:pPr>
        <w:tabs>
          <w:tab w:val="num" w:pos="-2127"/>
          <w:tab w:val="left" w:pos="188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737" w:rsidRPr="00BA6737" w:rsidRDefault="00471BA9" w:rsidP="00C173ED">
      <w:pPr>
        <w:tabs>
          <w:tab w:val="num" w:pos="-2127"/>
          <w:tab w:val="left" w:pos="188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</w:t>
      </w:r>
      <w:proofErr w:type="spellEnd"/>
    </w:p>
    <w:p w:rsidR="00BA6737" w:rsidRPr="00BA6737" w:rsidRDefault="00BA6737" w:rsidP="00C173ED">
      <w:pPr>
        <w:tabs>
          <w:tab w:val="num" w:pos="-2127"/>
          <w:tab w:val="left" w:pos="1880"/>
        </w:tabs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737" w:rsidRPr="00BA6737" w:rsidRDefault="00BA6737" w:rsidP="00CC2277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Сиротюк В. Д.,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Баштовий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І. </w:t>
      </w:r>
      <w:hyperlink r:id="rId7" w:tgtFrame="_blank" w:history="1"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для 10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загальноосвіт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(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рівень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стандарт</w:t>
        </w:r>
        <w:r w:rsidR="00C17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у). – К.: </w:t>
        </w:r>
        <w:proofErr w:type="spellStart"/>
        <w:r w:rsidR="00C17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Освіта</w:t>
        </w:r>
        <w:proofErr w:type="spellEnd"/>
        <w:r w:rsidR="00C173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201</w:t>
        </w:r>
        <w:r w:rsidR="00C173E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</w:t>
        </w:r>
        <w:r w:rsidRPr="00BA67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303 с.</w:t>
        </w:r>
      </w:hyperlink>
    </w:p>
    <w:p w:rsidR="00BA6737" w:rsidRPr="00BA6737" w:rsidRDefault="00BA6737" w:rsidP="00CC2277">
      <w:pPr>
        <w:suppressAutoHyphens w:val="0"/>
        <w:spacing w:after="0" w:line="360" w:lineRule="auto"/>
        <w:ind w:left="294" w:hanging="2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Бар’яхтар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Г</w:t>
      </w:r>
      <w:r w:rsidR="00C173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C173ED" w:rsidRPr="00C17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173ED"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</w:t>
      </w:r>
      <w:proofErr w:type="spellEnd"/>
      <w:r w:rsidR="00C173ED"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173ED"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гий</w:t>
      </w:r>
      <w:proofErr w:type="spellEnd"/>
      <w:r w:rsidR="00C173ED"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О.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Фізика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="00CC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</w:t>
      </w:r>
      <w:proofErr w:type="spellEnd"/>
      <w:r w:rsidR="00CC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="00CC2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загал.</w:t>
      </w:r>
      <w:r w:rsidR="00C173ED" w:rsidRP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proofErr w:type="gramEnd"/>
      <w:r w:rsidR="00C173ED" w:rsidRP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C173ED" w:rsidRP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X.</w:t>
      </w:r>
      <w:r w:rsidR="00C173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Ранок</w:t>
      </w:r>
      <w:r w:rsid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</w:t>
      </w:r>
      <w:r w:rsidR="00C173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.— 2</w:t>
      </w:r>
      <w:r w:rsidR="00C173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72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BA6737" w:rsidRPr="00BA6737" w:rsidRDefault="00BA6737" w:rsidP="00CC2277">
      <w:pPr>
        <w:tabs>
          <w:tab w:val="left" w:pos="567"/>
        </w:tabs>
        <w:suppressAutoHyphens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A6737" w:rsidRPr="00BA6737" w:rsidRDefault="00BA6737" w:rsidP="00BA6737">
      <w:pPr>
        <w:pageBreakBefore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Структура і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заняття</w:t>
      </w:r>
      <w:proofErr w:type="spellEnd"/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8"/>
        <w:gridCol w:w="963"/>
      </w:tblGrid>
      <w:tr w:rsidR="00BA6737" w:rsidRPr="00BA6737" w:rsidTr="00BE718C">
        <w:trPr>
          <w:trHeight w:val="594"/>
        </w:trPr>
        <w:tc>
          <w:tcPr>
            <w:tcW w:w="8998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Елементи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Трива</w:t>
            </w:r>
            <w:proofErr w:type="spellEnd"/>
          </w:p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лість</w:t>
            </w:r>
            <w:proofErr w:type="spellEnd"/>
          </w:p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BA6737" w:rsidRPr="00BA6737" w:rsidTr="00BE718C">
        <w:trPr>
          <w:trHeight w:val="1591"/>
        </w:trPr>
        <w:tc>
          <w:tcPr>
            <w:tcW w:w="8998" w:type="dxa"/>
            <w:shd w:val="clear" w:color="auto" w:fill="auto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Організаційна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A6737" w:rsidRPr="00BA6737" w:rsidRDefault="00BA6737" w:rsidP="00BA6737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522" w:right="-110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привітання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737" w:rsidRPr="00BA6737" w:rsidRDefault="00BA6737" w:rsidP="00BA6737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522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відсутніх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737" w:rsidRPr="00BA6737" w:rsidRDefault="00BA6737" w:rsidP="00BA6737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522" w:hanging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737" w:rsidRPr="00BA6737" w:rsidRDefault="00BA6737" w:rsidP="00BA6737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522" w:hanging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психоемоційний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настрій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налаштування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роботу</w:t>
            </w:r>
            <w:proofErr w:type="gram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зосередження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уваги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6737" w:rsidRPr="00BA6737" w:rsidTr="00BE718C">
        <w:trPr>
          <w:trHeight w:val="1843"/>
        </w:trPr>
        <w:tc>
          <w:tcPr>
            <w:tcW w:w="8998" w:type="dxa"/>
            <w:shd w:val="clear" w:color="auto" w:fill="auto"/>
          </w:tcPr>
          <w:p w:rsidR="00BA6737" w:rsidRPr="00BA6737" w:rsidRDefault="00BA6737" w:rsidP="00BA6737">
            <w:pPr>
              <w:suppressAutoHyphens w:val="0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Актуалізація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опорних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знань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мотивація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A6737" w:rsidRPr="00BA6737" w:rsidRDefault="00BA6737" w:rsidP="00BA6737">
            <w:pPr>
              <w:widowControl w:val="0"/>
              <w:numPr>
                <w:ilvl w:val="1"/>
                <w:numId w:val="3"/>
              </w:numPr>
              <w:suppressAutoHyphens w:val="0"/>
              <w:spacing w:after="0" w:line="240" w:lineRule="auto"/>
              <w:ind w:hanging="10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737" w:rsidRPr="00BA6737" w:rsidRDefault="00BA6737" w:rsidP="00BA6737">
            <w:pPr>
              <w:numPr>
                <w:ilvl w:val="0"/>
                <w:numId w:val="4"/>
              </w:numPr>
              <w:tabs>
                <w:tab w:val="num" w:pos="792"/>
              </w:tabs>
              <w:suppressAutoHyphens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завдань для перевірки знань вивченого матеріалу:</w:t>
            </w:r>
          </w:p>
          <w:p w:rsidR="00CC2277" w:rsidRDefault="00BA6737" w:rsidP="001673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Фізичний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диктант</w:t>
            </w:r>
            <w:r w:rsidR="00445C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Закінчіть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речення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отримати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правильне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твердження</w:t>
            </w:r>
            <w:proofErr w:type="spellEnd"/>
            <w:r w:rsidR="001673C6" w:rsidRPr="0016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A6737" w:rsidRPr="00BA6737" w:rsidRDefault="00445CE4" w:rsidP="00445CE4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445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озв'язати</w:t>
            </w:r>
            <w:r w:rsidRPr="00445C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BA6737" w:rsidRPr="00BA6737" w:rsidRDefault="00BA6737" w:rsidP="00445CE4">
            <w:pPr>
              <w:numPr>
                <w:ilvl w:val="0"/>
                <w:numId w:val="4"/>
              </w:numPr>
              <w:tabs>
                <w:tab w:val="left" w:pos="3880"/>
              </w:tabs>
              <w:suppressAutoHyphens w:val="0"/>
              <w:spacing w:after="0"/>
              <w:ind w:hanging="5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мотивації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важливості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305923" w:rsidRDefault="00305923" w:rsidP="003059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BA6737" w:rsidRPr="00BA6737" w:rsidTr="00BE718C">
        <w:trPr>
          <w:trHeight w:val="2759"/>
        </w:trPr>
        <w:tc>
          <w:tcPr>
            <w:tcW w:w="8998" w:type="dxa"/>
            <w:shd w:val="clear" w:color="auto" w:fill="auto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теми,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послідовності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A6737" w:rsidRPr="00BA6737" w:rsidRDefault="00BA6737" w:rsidP="00BA6737">
            <w:pPr>
              <w:widowControl w:val="0"/>
              <w:numPr>
                <w:ilvl w:val="1"/>
                <w:numId w:val="3"/>
              </w:numPr>
              <w:tabs>
                <w:tab w:val="left" w:pos="2232"/>
              </w:tabs>
              <w:suppressAutoHyphens w:val="0"/>
              <w:spacing w:after="0" w:line="240" w:lineRule="auto"/>
              <w:ind w:hanging="10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737" w:rsidRPr="00BA6737" w:rsidRDefault="00BA6737" w:rsidP="00BA6737">
            <w:pPr>
              <w:widowControl w:val="0"/>
              <w:numPr>
                <w:ilvl w:val="1"/>
                <w:numId w:val="3"/>
              </w:numPr>
              <w:tabs>
                <w:tab w:val="left" w:pos="2232"/>
              </w:tabs>
              <w:suppressAutoHyphens w:val="0"/>
              <w:spacing w:after="0" w:line="240" w:lineRule="auto"/>
              <w:ind w:hanging="10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планом:</w:t>
            </w:r>
          </w:p>
          <w:p w:rsidR="00BA6737" w:rsidRPr="00BA6737" w:rsidRDefault="00BA6737" w:rsidP="00BA673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енергія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речовини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737" w:rsidRPr="00BA6737" w:rsidRDefault="00BA6737" w:rsidP="00BA673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Теплопередача,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7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A6737" w:rsidRPr="00BA6737" w:rsidRDefault="00BA6737" w:rsidP="00BA6737">
            <w:pPr>
              <w:numPr>
                <w:ilvl w:val="0"/>
                <w:numId w:val="4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ind w:hanging="7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305923" w:rsidRDefault="00305923" w:rsidP="0030592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57</w:t>
            </w:r>
          </w:p>
        </w:tc>
      </w:tr>
      <w:tr w:rsidR="00BA6737" w:rsidRPr="00BA6737" w:rsidTr="00BE718C">
        <w:trPr>
          <w:trHeight w:val="1205"/>
        </w:trPr>
        <w:tc>
          <w:tcPr>
            <w:tcW w:w="8998" w:type="dxa"/>
            <w:shd w:val="clear" w:color="auto" w:fill="auto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систематизація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знань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A6737" w:rsidRPr="00BA6737" w:rsidRDefault="00BA6737" w:rsidP="00BA6737">
            <w:pPr>
              <w:widowControl w:val="0"/>
              <w:numPr>
                <w:ilvl w:val="1"/>
                <w:numId w:val="3"/>
              </w:numPr>
              <w:tabs>
                <w:tab w:val="left" w:pos="2232"/>
              </w:tabs>
              <w:suppressAutoHyphens w:val="0"/>
              <w:spacing w:after="0" w:line="240" w:lineRule="auto"/>
              <w:ind w:hanging="10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якості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засвоєного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</w:p>
          <w:p w:rsidR="00BA6737" w:rsidRPr="00BA6737" w:rsidRDefault="00BA6737" w:rsidP="00BA673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полягає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теплопередачі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BA6737" w:rsidRPr="00BA6737" w:rsidRDefault="00682EDA" w:rsidP="00BA673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способами </w:t>
            </w:r>
            <w:proofErr w:type="spellStart"/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теплопередача?</w:t>
            </w:r>
          </w:p>
          <w:p w:rsidR="00BA6737" w:rsidRPr="00BA6737" w:rsidRDefault="00BA6737" w:rsidP="00BA673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теплопровідність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A6737" w:rsidRPr="00BA6737" w:rsidRDefault="00BA6737" w:rsidP="00BA673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8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полягає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явище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конвекції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A6737" w:rsidRPr="00BA6737" w:rsidRDefault="00BA6737" w:rsidP="00BA673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68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82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="00682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випромінюванням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змінити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внутрішню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енергію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тіла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A6737" w:rsidRDefault="00BA6737" w:rsidP="00BA6737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влітку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носять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правило,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світлих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тонів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471BA9" w:rsidRPr="00BA6737" w:rsidRDefault="00471BA9" w:rsidP="00445CE4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1B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Скласти «асоціативний кущ» до словосполучення «</w:t>
            </w:r>
            <w:r w:rsidR="00A145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примусова конвекція</w:t>
            </w:r>
            <w:r w:rsidRPr="00471B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</w:tr>
      <w:tr w:rsidR="00BA6737" w:rsidRPr="00BA6737" w:rsidTr="00BE718C">
        <w:trPr>
          <w:trHeight w:val="934"/>
        </w:trPr>
        <w:tc>
          <w:tcPr>
            <w:tcW w:w="8998" w:type="dxa"/>
            <w:shd w:val="clear" w:color="auto" w:fill="auto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5.Підсумки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A6737" w:rsidRPr="00BA6737" w:rsidRDefault="00BA6737" w:rsidP="00BA6737">
            <w:pPr>
              <w:widowControl w:val="0"/>
              <w:numPr>
                <w:ilvl w:val="1"/>
                <w:numId w:val="3"/>
              </w:numPr>
              <w:tabs>
                <w:tab w:val="left" w:pos="2232"/>
              </w:tabs>
              <w:suppressAutoHyphens w:val="0"/>
              <w:spacing w:after="0" w:line="240" w:lineRule="auto"/>
              <w:ind w:hanging="10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виставлення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оцінок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A6737" w:rsidRPr="00BA6737" w:rsidRDefault="00BA6737" w:rsidP="00BA6737">
            <w:pPr>
              <w:widowControl w:val="0"/>
              <w:numPr>
                <w:ilvl w:val="1"/>
                <w:numId w:val="3"/>
              </w:numPr>
              <w:tabs>
                <w:tab w:val="left" w:pos="2232"/>
              </w:tabs>
              <w:suppressAutoHyphens w:val="0"/>
              <w:spacing w:after="0" w:line="240" w:lineRule="auto"/>
              <w:ind w:hanging="10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активності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A6737" w:rsidRPr="00BA6737" w:rsidTr="00BE718C">
        <w:trPr>
          <w:trHeight w:val="167"/>
        </w:trPr>
        <w:tc>
          <w:tcPr>
            <w:tcW w:w="8998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</w:t>
            </w:r>
            <w:r w:rsidR="00A1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ашнє</w:t>
            </w:r>
            <w:proofErr w:type="spellEnd"/>
            <w:r w:rsidR="00A1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1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завдання</w:t>
            </w:r>
            <w:proofErr w:type="spellEnd"/>
            <w:r w:rsidR="00A1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A1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завдання</w:t>
            </w:r>
            <w:proofErr w:type="spellEnd"/>
            <w:r w:rsidR="00A1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</w:t>
            </w:r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роботи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студентів</w:t>
            </w:r>
            <w:proofErr w:type="spellEnd"/>
            <w:r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A6737" w:rsidRPr="00BA6737" w:rsidRDefault="00471BA9" w:rsidP="00BA673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Література</w:t>
            </w:r>
            <w:proofErr w:type="spellEnd"/>
            <w:r w:rsidR="00BA6737" w:rsidRPr="00BA6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737" w:rsidRPr="00BA673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 w:eastAsia="ru-RU"/>
              </w:rPr>
              <w:t xml:space="preserve">Д/з 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1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6737" w:rsidRPr="00BA6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§57-58</w:t>
            </w:r>
            <w:r w:rsidR="00BA6737" w:rsidRPr="00BA6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="00BA6737" w:rsidRPr="00BA6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2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A6737" w:rsidRPr="00BA67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§</w:t>
            </w:r>
            <w:r w:rsidR="00BA6737" w:rsidRPr="00BA67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36-37</w:t>
            </w:r>
          </w:p>
          <w:p w:rsidR="00BA6737" w:rsidRPr="00BA6737" w:rsidRDefault="00BA6737" w:rsidP="00BA6737">
            <w:pPr>
              <w:shd w:val="clear" w:color="auto" w:fill="FFFFFF"/>
              <w:tabs>
                <w:tab w:val="left" w:pos="180"/>
              </w:tabs>
              <w:suppressAutoHyphens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A6737" w:rsidRPr="00BA6737" w:rsidRDefault="00BA6737" w:rsidP="00BA673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71BA9" w:rsidRDefault="00BA6737" w:rsidP="00BA67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71BA9" w:rsidRDefault="00471BA9" w:rsidP="00471BA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ЗАНЯТТЯ</w:t>
      </w:r>
    </w:p>
    <w:p w:rsidR="00BA6737" w:rsidRDefault="00471BA9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Організаційна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71BA9" w:rsidRPr="00445CE4" w:rsidRDefault="00471BA9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Актуалізація опорних знань і мотивація навчальної діяльності:</w:t>
      </w:r>
      <w:r w:rsidRPr="00471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45C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Фізичний диктант</w:t>
      </w:r>
    </w:p>
    <w:p w:rsidR="00A1456C" w:rsidRDefault="00471BA9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Закінчіть</w:t>
      </w:r>
      <w:proofErr w:type="spellEnd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речення</w:t>
      </w:r>
      <w:proofErr w:type="spellEnd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proofErr w:type="spellEnd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твердження</w:t>
      </w:r>
      <w:proofErr w:type="spellEnd"/>
      <w:r w:rsidRPr="0016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832" w:rsidRDefault="00445CE4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аз, в якому середня відстань між молекулами набагато більша розмірів молекул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   ідеальний газ.</w:t>
      </w:r>
    </w:p>
    <w:p w:rsidR="00DB6832" w:rsidRDefault="00445CE4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 зберігають ні форми, ні об’єму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    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ази .</w:t>
      </w:r>
    </w:p>
    <w:p w:rsidR="00A1456C" w:rsidRDefault="00445CE4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Процес, що відбувається за сталого тиску, називають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ізобарним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832" w:rsidRDefault="00445CE4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Процес, що відбувається за сталої температури, називають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</w:t>
      </w:r>
      <w:r w:rsidR="005749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ізотермічним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832" w:rsidRDefault="00445CE4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Процес, що відбувається за сталого об’єму, називають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 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ізохорним.</w:t>
      </w:r>
    </w:p>
    <w:p w:rsidR="00DB6832" w:rsidRDefault="005749F5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іра серед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ньої кінетичної енергії молекул…   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DB6832" w:rsidRP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емпература</w:t>
      </w:r>
      <w:r w:rsidR="00DB6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B6832" w:rsidRDefault="005749F5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роцес перетворення рідини на пару</w:t>
      </w:r>
      <w:r w:rsidR="0030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ароутворення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5CE4" w:rsidRDefault="005749F5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перетворення пари на рідину, називається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…   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конденсацією.</w:t>
      </w:r>
    </w:p>
    <w:p w:rsidR="00445CE4" w:rsidRDefault="005749F5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нергія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зумовлена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рухом тіл</w:t>
      </w:r>
      <w:r w:rsidR="0030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кінетична.</w:t>
      </w:r>
    </w:p>
    <w:p w:rsidR="00DB6832" w:rsidRDefault="005749F5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нергія 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зумовлена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взаємодією тіл</w:t>
      </w:r>
      <w:r w:rsidR="0030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   потенці</w:t>
      </w:r>
      <w:r w:rsidR="00445CE4" w:rsidRP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</w:t>
      </w:r>
      <w:r w:rsidR="00445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</w:p>
    <w:p w:rsidR="00A1456C" w:rsidRPr="007D3B12" w:rsidRDefault="00445CE4" w:rsidP="00CC2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Розв'язати</w:t>
      </w:r>
      <w:r w:rsidRPr="00AA64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у. </w:t>
      </w:r>
      <w:r w:rsidR="00A1456C" w:rsidRPr="00445CE4">
        <w:rPr>
          <w:rFonts w:ascii="Times New Roman" w:hAnsi="Times New Roman" w:cs="Times New Roman"/>
          <w:sz w:val="28"/>
          <w:szCs w:val="28"/>
          <w:lang w:val="uk-UA"/>
        </w:rPr>
        <w:t>В балоні міститься газ</w:t>
      </w:r>
      <w:r w:rsidR="00A1456C">
        <w:rPr>
          <w:rFonts w:ascii="Times New Roman" w:hAnsi="Times New Roman" w:cs="Times New Roman"/>
          <w:sz w:val="28"/>
          <w:szCs w:val="28"/>
          <w:lang w:val="uk-UA"/>
        </w:rPr>
        <w:t xml:space="preserve"> при температурі 100°</w:t>
      </w:r>
      <w:r w:rsidR="00A1456C" w:rsidRPr="007D3B12">
        <w:rPr>
          <w:rFonts w:ascii="Times New Roman" w:hAnsi="Times New Roman" w:cs="Times New Roman"/>
          <w:sz w:val="28"/>
          <w:szCs w:val="28"/>
          <w:lang w:val="uk-UA"/>
        </w:rPr>
        <w:t>С . До якої температури потрібно нагріти газ , щоб збільшити його тиск вдвічі?</w:t>
      </w:r>
    </w:p>
    <w:p w:rsidR="00471BA9" w:rsidRPr="00471BA9" w:rsidRDefault="00471BA9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BA9" w:rsidRPr="00BA6737" w:rsidRDefault="00471BA9" w:rsidP="00CC2277">
      <w:pPr>
        <w:suppressAutoHyphens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Повідомлення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теми,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змісту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послідовності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вивчення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1BA9" w:rsidRPr="00BA6737" w:rsidRDefault="00471BA9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енергія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речовини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способи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її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зміни</w:t>
      </w:r>
      <w:proofErr w:type="spellEnd"/>
      <w:r w:rsidRPr="00BA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6412" w:rsidRPr="00AA6412" w:rsidRDefault="00AA6412" w:rsidP="00CC2277">
      <w:pPr>
        <w:shd w:val="clear" w:color="auto" w:fill="FFFFFF"/>
        <w:suppressAutoHyphens w:val="0"/>
        <w:spacing w:after="0" w:line="360" w:lineRule="auto"/>
        <w:ind w:firstLine="25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b/>
          <w:iCs/>
          <w:color w:val="000000"/>
          <w:sz w:val="28"/>
          <w:szCs w:val="28"/>
          <w:lang w:val="uk-UA" w:eastAsia="en-US"/>
        </w:rPr>
        <w:t>Термодинаміка</w:t>
      </w:r>
      <w:r w:rsidRPr="00AA64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  <w:t xml:space="preserve">– 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розділ фізики, що вивчає теплові явища. Закони термодинаміки пояснюють різні перетворення енергії.</w:t>
      </w:r>
    </w:p>
    <w:p w:rsidR="00AA6412" w:rsidRPr="00AA6412" w:rsidRDefault="00AA6412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Термодинаміка</w:t>
      </w:r>
      <w:r w:rsidRPr="00AA64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розділ фізики, який вивчає найзагальніші закономірності процесів у макроскопічних системах, що знаходяться в стані термодинамічної рівноваги і процесів переходу між такими станами.</w:t>
      </w:r>
    </w:p>
    <w:p w:rsidR="00AA6412" w:rsidRPr="00AA6412" w:rsidRDefault="00AA6412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4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lastRenderedPageBreak/>
        <w:t>Термодинамічна система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сукупність мікроскопічних тіл, які взаємодіють і обмінюються енергією між собою і навколишнім середовищем.</w:t>
      </w:r>
    </w:p>
    <w:p w:rsidR="00AA6412" w:rsidRPr="00AA6412" w:rsidRDefault="00AA6412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4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Термодинамічним</w:t>
      </w:r>
      <w:proofErr w:type="spellEnd"/>
      <w:r w:rsidRPr="00AA64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процесом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початкового стану в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кінцевий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проміжних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станів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бувають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оборотні</w:t>
      </w:r>
      <w:proofErr w:type="spellEnd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і </w:t>
      </w:r>
      <w:proofErr w:type="spellStart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необоротні</w:t>
      </w:r>
      <w:proofErr w:type="spellEnd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Оборотним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оборотний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кінцевого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в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початковий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проміжні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навколишніх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тілах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сталося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жодних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Оборотний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абстракція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412" w:rsidRPr="00AA6412" w:rsidRDefault="00AA6412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Необоротний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тертям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теплопередаванням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нагрітого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холодного.</w:t>
      </w:r>
    </w:p>
    <w:p w:rsidR="00AA6412" w:rsidRPr="00AA6412" w:rsidRDefault="00AA6412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4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Термодинамічні</w:t>
      </w:r>
      <w:proofErr w:type="spellEnd"/>
      <w:r w:rsidRPr="00AA64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параметри</w:t>
      </w:r>
      <w:proofErr w:type="spellEnd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–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характеризують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стан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термодинамічної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Такими параметрами є температура </w:t>
      </w:r>
      <w:r w:rsidRPr="00AA6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V,</w:t>
      </w: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412" w:rsidRPr="00AA6412" w:rsidRDefault="00AA6412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у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незмінними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термодинамічною</w:t>
      </w:r>
      <w:proofErr w:type="spellEnd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рівновагою</w:t>
      </w:r>
      <w:proofErr w:type="spellEnd"/>
    </w:p>
    <w:p w:rsidR="00AA6412" w:rsidRPr="00AA6412" w:rsidRDefault="00AA6412" w:rsidP="00CC2277">
      <w:pPr>
        <w:shd w:val="clear" w:color="auto" w:fill="FFFFFF"/>
        <w:suppressAutoHyphens w:val="0"/>
        <w:spacing w:after="160" w:line="360" w:lineRule="auto"/>
        <w:ind w:firstLine="25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en-US"/>
        </w:rPr>
        <w:t>Внутрішня енергія.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Вивчаючи механіку, ми познайомилися з поняттям механічної енергії й знаємо, що механічна енергія – це сума кінетичної енергії, обумовленої рухом тіл, і потенці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softHyphen/>
        <w:t xml:space="preserve">альної енергії, обумовленої їхньою взаємодією. </w:t>
      </w:r>
    </w:p>
    <w:p w:rsidR="00AA6412" w:rsidRPr="00AA6412" w:rsidRDefault="00AA6412" w:rsidP="00CC2277">
      <w:pPr>
        <w:shd w:val="clear" w:color="auto" w:fill="FFFFFF"/>
        <w:suppressAutoHyphens w:val="0"/>
        <w:spacing w:after="160" w:line="360" w:lineRule="auto"/>
        <w:ind w:firstLine="255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en-US"/>
        </w:rPr>
        <w:t>Внутрішня енергія (</w:t>
      </w:r>
      <w:r w:rsidRPr="00AA64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 w:eastAsia="en-US"/>
        </w:rPr>
        <w:t>U</w:t>
      </w:r>
      <w:r w:rsidRPr="00AA64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en-US"/>
        </w:rPr>
        <w:t>)</w:t>
      </w:r>
      <w:r w:rsidRPr="00AA641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en-US"/>
        </w:rPr>
        <w:t xml:space="preserve"> –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це сума кінетичної енергії хаотичного руху молекул і потенці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softHyphen/>
        <w:t>альної енергії взаємодії молекул одна з одною.</w:t>
      </w:r>
      <w:r w:rsidRPr="00AA6412">
        <w:rPr>
          <w:rFonts w:cs="Times New Roman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>Оскільки потенціальна енергія взаємодії молекул ідеального газу дорівнює нулю, то внутрішня енергія ідеального газу дорівнює сумі кінетичних енергій молекул</w:t>
      </w:r>
    </w:p>
    <w:p w:rsidR="00AA6412" w:rsidRPr="00AA6412" w:rsidRDefault="00AA6412" w:rsidP="00CC2277">
      <w:pPr>
        <w:keepNext/>
        <w:keepLines/>
        <w:suppressAutoHyphens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6412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DAC1" wp14:editId="702CE1EC">
                <wp:simplePos x="0" y="0"/>
                <wp:positionH relativeFrom="column">
                  <wp:posOffset>1668145</wp:posOffset>
                </wp:positionH>
                <wp:positionV relativeFrom="paragraph">
                  <wp:posOffset>189865</wp:posOffset>
                </wp:positionV>
                <wp:extent cx="685800" cy="228600"/>
                <wp:effectExtent l="38100" t="0" r="19050" b="57150"/>
                <wp:wrapNone/>
                <wp:docPr id="5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96DF" id="Прямая соединительная линия 21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35pt,14.95pt" to="185.3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wFbQIAAIkEAAAOAAAAZHJzL2Uyb0RvYy54bWysVM1uEzEQviPxDpbv6f6QhHTVTYWyCRz4&#10;qdTyAM7am7Xw2pbtZhMhJOCM1EfgFTiAVKnAM2zeiLGzDRQuCJGDM7Znvpn55vOenG4agdbMWK5k&#10;jpOjGCMmS0W5XOX45cViMMHIOiIpEUqyHG+ZxafT+/dOWp2xVNVKUGYQgEibtTrHtXM6iyJb1qwh&#10;9khpJuGyUqYhDrZmFVFDWkBvRJTG8ThqlaHaqJJZC6fF/hJPA35VsdK9qCrLHBI5htpcWE1Yl36N&#10;pickWxmia172ZZB/qKIhXELSA1RBHEGXhv8B1fDSKKsqd1SqJlJVxUsWeoBukvi3bs5rolnoBcix&#10;+kCT/X+w5fP1mUGc5niEkSQNjKj7uHu7u+q+dp92V2j3rvvefek+d9fdt+569x7sm90HsP1ld9Mf&#10;X6E0STyXrbYZQM7kmfFslBt5rp+q8pVFUs1qIlcs9HSx1ZAoRER3QvzGaqho2T5TFHzIpVOB2E1l&#10;GlQJrp/4QA8O5KFNmOT2MEm2caiEw/FkNIlh3iVcpelkDDZUF5HMw/hgbax7zFSDvJFjwaUnmmRk&#10;/dS6veutiz+WasGFCGIRErU5Ph6loxBgleDUX3o3a1bLmTBoTbzcwq/Pe8fNqEtJA1jNCJ33tiNc&#10;gI1cIMcZDnQJhn0222AkGDywhtEeUEifEPqFentrL7jXx/HxfDKfDAfDdDwfDOOiGDxazIaD8SJ5&#10;OCoeFLNZkbzxtSfDrOaUMunLvxV/Mvw7cfXPcC/bg/wPPEV30QP3UOztfyg6jN5Pe6+bpaLbM+O5&#10;9yoAvQfn/m36B/XrPnj9/IJMfwAAAP//AwBQSwMEFAAGAAgAAAAhAPWZNyvdAAAACQEAAA8AAABk&#10;cnMvZG93bnJldi54bWxMj01PwzAMhu9I/IfISNxYsqJ1tDSdEBLihrQVwdVrTJvRJFWTbeXfY07s&#10;5o9Hrx9Xm9kN4kRTtMFrWC4UCPJtMNZ3Gt6bl7sHEDGhNzgETxp+KMKmvr6qsDTh7Ld02qVOcIiP&#10;JWroUxpLKWPbk8O4CCN53n2FyWHiduqkmfDM4W6QmVK5dGg9X+hxpOee2u/d0Wl4PXzMUm0bY509&#10;NBI/i+XbKml9ezM/PYJINKd/GP70WR1qdtqHozdRDBqyPFszykVRgGDgfq14sNeQrwqQdSUvP6h/&#10;AQAA//8DAFBLAQItABQABgAIAAAAIQC2gziS/gAAAOEBAAATAAAAAAAAAAAAAAAAAAAAAABbQ29u&#10;dGVudF9UeXBlc10ueG1sUEsBAi0AFAAGAAgAAAAhADj9If/WAAAAlAEAAAsAAAAAAAAAAAAAAAAA&#10;LwEAAF9yZWxzLy5yZWxzUEsBAi0AFAAGAAgAAAAhAD+/zAVtAgAAiQQAAA4AAAAAAAAAAAAAAAAA&#10;LgIAAGRycy9lMm9Eb2MueG1sUEsBAi0AFAAGAAgAAAAhAPWZNyvdAAAACQEAAA8AAAAAAAAAAAAA&#10;AAAAxwQAAGRycy9kb3ducmV2LnhtbFBLBQYAAAAABAAEAPMAAADRBQAAAAA=&#10;">
                <v:stroke endarrow="block" endarrowwidth="narrow"/>
              </v:line>
            </w:pict>
          </mc:Fallback>
        </mc:AlternateConten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         </w:t>
      </w:r>
      <w:proofErr w:type="spellStart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Способи</w:t>
      </w:r>
      <w:proofErr w:type="spellEnd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зміни</w:t>
      </w:r>
      <w:proofErr w:type="spellEnd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внутрішньої</w:t>
      </w:r>
      <w:proofErr w:type="spellEnd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енергії</w:t>
      </w:r>
      <w:proofErr w:type="spellEnd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тіла</w:t>
      </w:r>
      <w:proofErr w:type="spellEnd"/>
    </w:p>
    <w:p w:rsidR="00AA6412" w:rsidRPr="00AA6412" w:rsidRDefault="00AA6412" w:rsidP="00CC2277">
      <w:pPr>
        <w:shd w:val="clear" w:color="auto" w:fill="FFFFFF"/>
        <w:suppressAutoHyphens w:val="0"/>
        <w:autoSpaceDE w:val="0"/>
        <w:autoSpaceDN w:val="0"/>
        <w:adjustRightInd w:val="0"/>
        <w:spacing w:after="16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40357" wp14:editId="3A60C399">
                <wp:simplePos x="0" y="0"/>
                <wp:positionH relativeFrom="column">
                  <wp:posOffset>4387850</wp:posOffset>
                </wp:positionH>
                <wp:positionV relativeFrom="paragraph">
                  <wp:posOffset>17145</wp:posOffset>
                </wp:positionV>
                <wp:extent cx="685800" cy="228600"/>
                <wp:effectExtent l="0" t="0" r="76200" b="57150"/>
                <wp:wrapNone/>
                <wp:docPr id="4" name="Прямая соединительная 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4F25" id="Прямая соединительная линия 2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1.35pt" to="399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KZgIAAH8EAAAOAAAAZHJzL2Uyb0RvYy54bWysVM2O0zAQviPxDpbv3fyQlm606Qo1LZcF&#10;VtrlAdzYaSwcO7K9TSuEBJyR+gi8AgeQVlrgGdI3YuymhYULQvTgjmfG38x8M5Oz83Ut0Ippw5XM&#10;cHQSYsRkoSiXywy/vJ4PxhgZSyQlQkmW4Q0z+Hzy8MFZ26QsVpUSlGkEINKkbZPhytomDQJTVKwm&#10;5kQ1TIKxVLomFq56GVBNWkCvRRCH4SholaaNVgUzBrT53ognHr8sWWFflKVhFokMQ27Wn9qfC3cG&#10;kzOSLjVpKl70aZB/yKImXELQI1ROLEE3mv8BVfNCK6NKe1KoOlBlyQvma4BqovC3aq4q0jBfC5Bj&#10;miNN5v/BFs9XlxpxmuEEI0lqaFH3cfd2t+2+dp92W7R7133vvnSfu9vuW3e7ew/y3e4DyM7Y3fXq&#10;LYqj2HHZNiYFyKm81I6NYi2vmgtVvDJIqmlF5JL5mq43DQSK3Ivg3hN3MQ1ktGifKQo+5MYqT+y6&#10;1LWDBMrQ2vdvc+wfW1tUgHI0Ho5D6HIBpjgej0B2EUh6eNxoY58yVSMnZFhw6eglKVldGLt3Pbg4&#10;tVRzLgToSSokajN8OoyH/oFRglNndDajl4up0GhF3JD5Xx/3nptWN5J6sIoROutlS7gAGVlPidUc&#10;SBIMu2imxkgwWKua0R5QSBcQ6oV8e2k/Zq9Pw9PZeDZOBkk8mg2SMM8HT+bTZDCaR4+H+aN8Os2j&#10;Ny73KEkrTimTLv3DyEfJ341Uv3z7YT0O/ZGn4D665x6SPfz7pH3DXY/307JQdHOpHfeu9zDl3rnf&#10;SLdGv96918/vxuQHAAAA//8DAFBLAwQUAAYACAAAACEAeiG98+AAAAAIAQAADwAAAGRycy9kb3du&#10;cmV2LnhtbEyPzU7DMBCE70i8g7VI3KiTojZNiFOhQlEPlYDyc3aSJQmN18F22/D2LCc4jmY0802+&#10;HE0vjuh8Z0lBPIlAIFW27qhR8PqyvlqA8EFTrXtLqOAbPSyL87NcZ7U90TMed6ERXEI+0wraEIZM&#10;Sl+1aLSf2AGJvQ/rjA4sXSNrp09cbno5jaK5NLojXmj1gKsWq/3uYBR8+fhxc7/ej0/urZzNNtu7&#10;h9X7p1KXF+PtDYiAY/gLwy8+o0PBTKU9UO1Fr2CexvwlKJgmINhP0pR1qeB6kYAscvn/QPEDAAD/&#10;/wMAUEsBAi0AFAAGAAgAAAAhALaDOJL+AAAA4QEAABMAAAAAAAAAAAAAAAAAAAAAAFtDb250ZW50&#10;X1R5cGVzXS54bWxQSwECLQAUAAYACAAAACEAOP0h/9YAAACUAQAACwAAAAAAAAAAAAAAAAAvAQAA&#10;X3JlbHMvLnJlbHNQSwECLQAUAAYACAAAACEApDLzSmYCAAB/BAAADgAAAAAAAAAAAAAAAAAuAgAA&#10;ZHJzL2Uyb0RvYy54bWxQSwECLQAUAAYACAAAACEAeiG98+AAAAAIAQAADwAAAAAAAAAAAAAAAADA&#10;BAAAZHJzL2Rvd25yZXYueG1sUEsFBgAAAAAEAAQA8wAAAM0FAAAAAA==&#10;">
                <v:stroke endarrow="block" endarrowwidth="narrow"/>
              </v:line>
            </w:pict>
          </mc:Fallback>
        </mc:AlternateContent>
      </w:r>
    </w:p>
    <w:p w:rsidR="00AA6412" w:rsidRPr="00AA6412" w:rsidRDefault="00AA6412" w:rsidP="00CC2277">
      <w:pPr>
        <w:shd w:val="clear" w:color="auto" w:fill="FFFFFF"/>
        <w:suppressAutoHyphens w:val="0"/>
        <w:autoSpaceDE w:val="0"/>
        <w:autoSpaceDN w:val="0"/>
        <w:adjustRightInd w:val="0"/>
        <w:spacing w:after="16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C97C1" wp14:editId="0896926C">
                <wp:simplePos x="0" y="0"/>
                <wp:positionH relativeFrom="column">
                  <wp:posOffset>2567305</wp:posOffset>
                </wp:positionH>
                <wp:positionV relativeFrom="paragraph">
                  <wp:posOffset>420370</wp:posOffset>
                </wp:positionV>
                <wp:extent cx="457200" cy="268605"/>
                <wp:effectExtent l="0" t="0" r="76200" b="55245"/>
                <wp:wrapNone/>
                <wp:docPr id="3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CD93D" id="Прямая соединительная линия 2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33.1pt" to="238.1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L5ZgIAAH8EAAAOAAAAZHJzL2Uyb0RvYy54bWysVEGO0zAU3SNxB8v7Nk0nbafRpCPUtGwG&#10;GGmGA7ix01g4dmS7TSuEBKyRegSuwAKkkQY4Q3ojvt20moENQnThfvvbz++//5yLy00p0Jppw5VM&#10;cNjtYcRkpiiXywS/vp13zjEylkhKhJIswVtm8OXk6ZOLuopZXxVKUKYRgEgT11WCC2urOAhMVrCS&#10;mK6qmIRkrnRJLEz1MqCa1IBeiqDf6w2DWmlaaZUxY2A1PSTxxOPnOcvsqzw3zCKRYOBm/aj9uHBj&#10;MLkg8VKTquBZS4P8A4uScAmXnqBSYglaaf4HVMkzrYzKbTdTZaDynGfM1wDVhL3fqrkpSMV8LSCO&#10;qU4ymf8Hm71cX2vEaYLPMJKkhBY1n/fv97vme/Nlv0P7D83P5lvztblrfjR3+48Q3+8/QeySzX27&#10;vEP9cOC0rCsTA+RUXmunRraRN9WVyt4YJNW0IHLJfE232wouCt2J4NERNzEVMFrULxSFPWRllRd2&#10;k+vSQYJkaOP7tz31j20symAxGozAExhlkOoPR+OR729A4uPhShv7nKkSuSDBgksnL4nJ+spYR4bE&#10;xy1uWao5F8JbREhUJ3g86A/8AaMEpy7pthm9XEyFRmviTOZ/vjLIPNym1UpSD1YwQmdtbAkXECPr&#10;JbGag0iCYXebKTESDJ5VyWgLKKS7EOoFvm10sNnbcW88O5+dR52oP5x1ol6adp7Np1FnOA9Hg/Qs&#10;nU7T8J3jHkZxwSll0tE/Wj6M/s5S7eM7mPVk+pNOwWN0LyiQPf570r7hrscHtywU3V7roxHA5X5z&#10;+yLdM3o4h/jhd2PyCwAA//8DAFBLAwQUAAYACAAAACEAX90OMOEAAAAKAQAADwAAAGRycy9kb3du&#10;cmV2LnhtbEyPwU7DMAyG70i8Q2QkbizZaLupNJ3QYGgHJGADzmlj2rImKUm2lbfHnOBo+9Pv7y+W&#10;o+nZEX3onJUwnQhgaGunO9tIeN2trxbAQlRWq95ZlPCNAZbl+Vmhcu1O9gWP29gwCrEhVxLaGIec&#10;81C3aFSYuAEt3T6cNyrS6BuuvTpRuOn5TIiMG9VZ+tCqAVct1vvtwUj4CtOnzf16Pz77typNN493&#10;D6v3TykvL8bbG2ARx/gHw68+qUNJTpU7WB1YLyERyTWhErJsBoyAZJ7RoiJSLFLgZcH/Vyh/AAAA&#10;//8DAFBLAQItABQABgAIAAAAIQC2gziS/gAAAOEBAAATAAAAAAAAAAAAAAAAAAAAAABbQ29udGVu&#10;dF9UeXBlc10ueG1sUEsBAi0AFAAGAAgAAAAhADj9If/WAAAAlAEAAAsAAAAAAAAAAAAAAAAALwEA&#10;AF9yZWxzLy5yZWxzUEsBAi0AFAAGAAgAAAAhADFjcvlmAgAAfwQAAA4AAAAAAAAAAAAAAAAALgIA&#10;AGRycy9lMm9Eb2MueG1sUEsBAi0AFAAGAAgAAAAhAF/dDjDhAAAACgEAAA8AAAAAAAAAAAAAAAAA&#10;wAQAAGRycy9kb3ducmV2LnhtbFBLBQYAAAAABAAEAPMAAADOBQAAAAA=&#10;">
                <v:stroke endarrow="block" endarrowwidth="narrow"/>
              </v:line>
            </w:pict>
          </mc:Fallback>
        </mc:AlternateContent>
      </w:r>
      <w:r w:rsidRPr="00AA6412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BDB68" wp14:editId="119CD1AB">
                <wp:simplePos x="0" y="0"/>
                <wp:positionH relativeFrom="column">
                  <wp:posOffset>735965</wp:posOffset>
                </wp:positionH>
                <wp:positionV relativeFrom="paragraph">
                  <wp:posOffset>280670</wp:posOffset>
                </wp:positionV>
                <wp:extent cx="699135" cy="407670"/>
                <wp:effectExtent l="38100" t="0" r="24765" b="49530"/>
                <wp:wrapNone/>
                <wp:docPr id="2" name="Прямая соединительная 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9135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C833" id="Прямая соединительная линия 2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22.1pt" to="113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Y+bwIAAIkEAAAOAAAAZHJzL2Uyb0RvYy54bWysVM1uEzEQviPxDpbv6e6mm7RZdVOhbAKH&#10;ApVaHsBZe7MWXtuy3fwIIQFnpD4Cr8ABpEoFnmHzRoydbWjhghA5OGPPzOeZbz7vyem6EWjJjOVK&#10;5jg5iDFislSUy0WOX13OescYWUckJUJJluMNs/h0/PjRyUpnrK9qJSgzCECkzVY6x7VzOosiW9as&#10;IfZAaSbBWSnTEAdbs4ioIStAb0TUj+NhtFKGaqNKZi2cFjsnHgf8qmKle1lVljkkcgy1ubCasM79&#10;Go1PSLYwRNe87Mog/1BFQ7iES/dQBXEEXRn+B1TDS6OsqtxBqZpIVRUvWegBukni37q5qIlmoRcg&#10;x+o9Tfb/wZYvlucGcZrjPkaSNDCi9tP23fa6/dZ+3l6j7fv2R/u1/dLetN/bm+0HsG+3H8H2zva2&#10;O75G/eTQc7nSNgPIiTw3no1yLS/0mSpfWyTVpCZywUJPlxsNFyU+I3qQ4jdWQ0Xz1XNFIYZcORWI&#10;XVemQZXg+plP9OBAHlqHSW72k2Rrh0o4HI5GyeEAoxJcaXw0PAqTjkjmYXyyNtY9ZapB3six4NIT&#10;TTKyPLPOl/UrxB9LNeNCBLEIiVY5Hg36g5BgleDUO32YNYv5RBi0JF5u4Rd6BM/9MKOuJA1gNSN0&#10;2tmOcAE2coEcZzjQJRj2t9kGI8HggTWMdoBC+guhX6i3s3aCezOKR9Pj6XHaS/vDaS+Ni6L3ZDZJ&#10;e8NZcjQoDovJpEje+tqTNKs5pUz68u/En6R/J67uGe5ku5f/nqfoIXogFIq9+w9Fh9H7ae90M1d0&#10;c27uJAF6D8Hd2/QP6v4e7PtfkPFPAAAA//8DAFBLAwQUAAYACAAAACEAx9RSON0AAAAKAQAADwAA&#10;AGRycy9kb3ducmV2LnhtbEyPwU7DMBBE70j8g7VI3KidKK3aEKdCSIgbUpsKrtt4SVxiO4rdNvw9&#10;ywmOoxnNvKm2sxvEhaZog9eQLRQI8m0w1ncaDs3LwxpETOgNDsGThm+KsK1vbyosTbj6HV32qRNc&#10;4mOJGvqUxlLK2PbkMC7CSJ69zzA5TCynTpoJr1zuBpkrtZIOreeFHkd67qn92p+dhtfT+yzVrjHW&#10;2VMj8WOTvS2T1vd389MjiERz+gvDLz6jQ81Mx3D2JoqBdbbccFRDUeQgOJDnKz53ZEetC5B1Jf9f&#10;qH8AAAD//wMAUEsBAi0AFAAGAAgAAAAhALaDOJL+AAAA4QEAABMAAAAAAAAAAAAAAAAAAAAAAFtD&#10;b250ZW50X1R5cGVzXS54bWxQSwECLQAUAAYACAAAACEAOP0h/9YAAACUAQAACwAAAAAAAAAAAAAA&#10;AAAvAQAAX3JlbHMvLnJlbHNQSwECLQAUAAYACAAAACEAI8jGPm8CAACJBAAADgAAAAAAAAAAAAAA&#10;AAAuAgAAZHJzL2Uyb0RvYy54bWxQSwECLQAUAAYACAAAACEAx9RSON0AAAAKAQAADwAAAAAAAAAA&#10;AAAAAADJBAAAZHJzL2Rvd25yZXYueG1sUEsFBgAAAAAEAAQA8wAAANMFAAAAAA==&#10;">
                <v:stroke endarrow="block" endarrowwidth="narrow"/>
              </v:line>
            </w:pict>
          </mc:Fallback>
        </mc:AlternateContent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теплопередача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здійснення роботи</w:t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ab/>
      </w:r>
    </w:p>
    <w:p w:rsidR="00AA6412" w:rsidRPr="00AA6412" w:rsidRDefault="00AA6412" w:rsidP="00CC2277">
      <w:pPr>
        <w:shd w:val="clear" w:color="auto" w:fill="FFFFFF"/>
        <w:suppressAutoHyphens w:val="0"/>
        <w:autoSpaceDE w:val="0"/>
        <w:autoSpaceDN w:val="0"/>
        <w:adjustRightInd w:val="0"/>
        <w:spacing w:after="160" w:line="360" w:lineRule="auto"/>
        <w:ind w:firstLine="25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A6412"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43907" wp14:editId="30ACAC51">
                <wp:simplePos x="0" y="0"/>
                <wp:positionH relativeFrom="column">
                  <wp:posOffset>1943100</wp:posOffset>
                </wp:positionH>
                <wp:positionV relativeFrom="paragraph">
                  <wp:posOffset>52705</wp:posOffset>
                </wp:positionV>
                <wp:extent cx="0" cy="228600"/>
                <wp:effectExtent l="38100" t="0" r="57150" b="57150"/>
                <wp:wrapNone/>
                <wp:docPr id="1" name="Прямая соединительная 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F254E" id="Прямая соединительная линия 2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15pt" to="15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mTYAIAAHoEAAAOAAAAZHJzL2Uyb0RvYy54bWysVM2O0zAQviPxDpbv3fyQLd1o0xVqWi4L&#10;rLTLA7ix01g4dmS7TSuEBJyR9hF4BQ4grbTAM6RvxNhNqy5cEKIHdzwz/vzNN+OcX6xrgVZMG65k&#10;hqOTECMmC0W5XGT49c1sMMLIWCIpEUqyDG+YwRfjx4/O2yZlsaqUoEwjAJEmbZsMV9Y2aRCYomI1&#10;MSeqYRKCpdI1sbDVi4Bq0gJ6LYI4DIdBqzRttCqYMeDNd0E89vhlyQr7qiwNs0hkGLhZv2q/zt0a&#10;jM9JutCkqXjR0yD/wKImXMKlB6icWIKWmv8BVfNCK6NKe1KoOlBlyQvma4BqovC3aq4r0jBfC4hj&#10;moNM5v/BFi9XVxpxCr3DSJIaWtR93r7f3nbfuy/bW7T90P3svnVfu7vuR3e3/Qj2/fYT2C7Y3ffu&#10;WxRHidOybUwKkBN5pZ0axVpeN5eqeGOQVJOKyAXzNd1sGrgocieCB0fcxjTAaN6+UBRyyNIqL+y6&#10;1LWDBMnQ2vdvc+gfW1tU7JwFeON4NAx9awOS7s812tjnTNXIGRkWXDplSUpWl8Y6HiTdpzi3VDMu&#10;hJ8OIVGb4bPT+NQfMEpw6oIuzejFfCI0WhE3X/7ni4LIcZpWS0k9WMUInfa2JVyAjaxXw2oO+giG&#10;3W2mxkgweFE1oz2gkO5CKBX49tZuwt6ehWfT0XSUDJJ4OB0kYZ4Pns0myWA4i56e5k/yySSP3jnu&#10;UZJWnFImHf39tEfJ301T/+52c3qY94NOwUN0LyiQ3f970r7Xrr27QZkrurnS+xmAAffJ/WN0L+h4&#10;D/bxJ2P8CwAA//8DAFBLAwQUAAYACAAAACEA++Krmd4AAAAIAQAADwAAAGRycy9kb3ducmV2Lnht&#10;bEyPwU7DMBBE70j8g7VI3KhT0lZVyKZChaIekIC2cHbiJQmN18F22/D3GHGA42hGM2/yxWA6cSTn&#10;W8sI41ECgriyuuUaYbddXc1B+KBYq84yIXyRh0VxfparTNsTv9BxE2oRS9hnCqEJoc+k9FVDRvmR&#10;7Ymj926dUSFKV0vt1CmWm05eJ8lMGtVyXGhUT8uGqv3mYBA+/fhpfb/aD8/utZxO1493D8u3D8TL&#10;i+H2BkSgIfyF4Qc/okMRmUp7YO1Fh5Ams/glIMxTENH/1SXCZJKCLHL5/0DxDQAA//8DAFBLAQIt&#10;ABQABgAIAAAAIQC2gziS/gAAAOEBAAATAAAAAAAAAAAAAAAAAAAAAABbQ29udGVudF9UeXBlc10u&#10;eG1sUEsBAi0AFAAGAAgAAAAhADj9If/WAAAAlAEAAAsAAAAAAAAAAAAAAAAALwEAAF9yZWxzLy5y&#10;ZWxzUEsBAi0AFAAGAAgAAAAhAIqx6ZNgAgAAegQAAA4AAAAAAAAAAAAAAAAALgIAAGRycy9lMm9E&#10;b2MueG1sUEsBAi0AFAAGAAgAAAAhAPviq5neAAAACAEAAA8AAAAAAAAAAAAAAAAAugQAAGRycy9k&#10;b3ducmV2LnhtbFBLBQYAAAAABAAEAPMAAADFBQAAAAA=&#10;">
                <v:stroke endarrow="block" endarrowwidth="narrow"/>
              </v:line>
            </w:pict>
          </mc:Fallback>
        </mc:AlternateConten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</w:p>
    <w:p w:rsidR="00AA6412" w:rsidRPr="00AA6412" w:rsidRDefault="00AA6412" w:rsidP="00CC2277">
      <w:pPr>
        <w:shd w:val="clear" w:color="auto" w:fill="FFFFFF"/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en-US"/>
        </w:rPr>
        <w:lastRenderedPageBreak/>
        <w:t>теплопровідність;  випромінювання;  конвекція</w:t>
      </w:r>
    </w:p>
    <w:p w:rsidR="00AA6412" w:rsidRPr="00AA6412" w:rsidRDefault="00AA6412" w:rsidP="00CC2277">
      <w:pPr>
        <w:shd w:val="clear" w:color="auto" w:fill="FFFFFF"/>
        <w:tabs>
          <w:tab w:val="left" w:pos="6209"/>
        </w:tabs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AA6412" w:rsidRPr="00AA6412" w:rsidRDefault="00AA6412" w:rsidP="00D545BF">
      <w:pPr>
        <w:shd w:val="clear" w:color="auto" w:fill="FFFFFF"/>
        <w:tabs>
          <w:tab w:val="left" w:pos="6209"/>
        </w:tabs>
        <w:suppressAutoHyphens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en-US"/>
        </w:rPr>
        <w:t xml:space="preserve">Кількісну міру зміни внутрішньої енергії в процесі теплопередачі </w:t>
      </w:r>
      <w:r w:rsidRPr="00AA6412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en-US"/>
        </w:rPr>
        <w:t>називають</w:t>
      </w:r>
      <w:r w:rsidRPr="00AA64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uk-UA" w:eastAsia="en-US"/>
        </w:rPr>
        <w:t>кількістю теплоти</w:t>
      </w:r>
      <w:r w:rsidRPr="00AA64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en-US"/>
        </w:rPr>
        <w:t>й позначають</w:t>
      </w:r>
      <w:r w:rsidRPr="00AA64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en-US" w:eastAsia="en-US"/>
        </w:rPr>
        <w:t>Q</w:t>
      </w:r>
      <w:r w:rsidRPr="00AA6412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en-US"/>
        </w:rPr>
        <w:t>.</w:t>
      </w:r>
    </w:p>
    <w:p w:rsidR="00AA6412" w:rsidRPr="00AA6412" w:rsidRDefault="00AA6412" w:rsidP="00CC2277">
      <w:pPr>
        <w:shd w:val="clear" w:color="auto" w:fill="FFFFFF"/>
        <w:tabs>
          <w:tab w:val="left" w:pos="6209"/>
        </w:tabs>
        <w:suppressAutoHyphens w:val="0"/>
        <w:autoSpaceDE w:val="0"/>
        <w:autoSpaceDN w:val="0"/>
        <w:adjustRightInd w:val="0"/>
        <w:spacing w:after="160" w:line="360" w:lineRule="auto"/>
        <w:ind w:firstLine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color w:val="000000"/>
          <w:spacing w:val="4"/>
          <w:sz w:val="28"/>
          <w:szCs w:val="28"/>
          <w:lang w:val="uk-UA" w:eastAsia="en-US"/>
        </w:rPr>
        <w:t>В процесі теплопередачі внутрішня енергія тіла може або збільшуватися, або зменшуватися.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481"/>
        <w:gridCol w:w="7"/>
        <w:gridCol w:w="2019"/>
        <w:gridCol w:w="2498"/>
      </w:tblGrid>
      <w:tr w:rsidR="00AA6412" w:rsidRPr="00AA6412" w:rsidTr="00AA6412">
        <w:trPr>
          <w:trHeight w:val="158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∆</w:t>
            </w:r>
            <w:r w:rsidRPr="00AA6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U</w:t>
            </w:r>
            <w:r w:rsidRPr="00AA6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&gt;0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 xml:space="preserve"> (внутрішня енергія збільшується)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2" w:rsidRPr="00AA6412" w:rsidRDefault="00AA6412" w:rsidP="00CC2277">
            <w:pPr>
              <w:suppressAutoHyphens w:val="0"/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4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Формула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>Питома величина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∆</w:t>
            </w:r>
            <w:r w:rsidRPr="00AA6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U</w:t>
            </w:r>
            <w:r w:rsidRPr="00AA64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&lt;0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 xml:space="preserve"> (внутрішня енергія зменшується)</w:t>
            </w:r>
          </w:p>
        </w:tc>
      </w:tr>
      <w:tr w:rsidR="00AA6412" w:rsidRPr="00AA6412" w:rsidTr="00AA6412">
        <w:trPr>
          <w:trHeight w:val="67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нагрівання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∆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U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Q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cm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∆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T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 xml:space="preserve">,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[с]=</w:t>
            </w:r>
            <w:proofErr w:type="spellStart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Дж</w:t>
            </w:r>
            <w:proofErr w:type="spellEnd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/</w:t>
            </w:r>
            <w:proofErr w:type="spellStart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кг·К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охолодження</w:t>
            </w:r>
          </w:p>
        </w:tc>
      </w:tr>
      <w:tr w:rsidR="00AA6412" w:rsidRPr="00AA6412" w:rsidTr="00AA6412">
        <w:trPr>
          <w:trHeight w:val="6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плавлення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∆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U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Q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=λ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m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[λ]=</w:t>
            </w:r>
            <w:proofErr w:type="spellStart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Дж</w:t>
            </w:r>
            <w:proofErr w:type="spellEnd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/кг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кристалізація</w:t>
            </w:r>
          </w:p>
        </w:tc>
      </w:tr>
      <w:tr w:rsidR="00AA6412" w:rsidRPr="00AA6412" w:rsidTr="00AA6412">
        <w:trPr>
          <w:trHeight w:val="67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пароутворення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∆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U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Q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rm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[r]=</w:t>
            </w:r>
            <w:proofErr w:type="spellStart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Дж</w:t>
            </w:r>
            <w:proofErr w:type="spellEnd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/кг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конденсація</w:t>
            </w:r>
          </w:p>
        </w:tc>
      </w:tr>
      <w:tr w:rsidR="00AA6412" w:rsidRPr="00AA6412" w:rsidTr="00AA6412">
        <w:trPr>
          <w:trHeight w:val="6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згоряння палива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ind w:left="96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Q</w:t>
            </w:r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uk-UA" w:eastAsia="en-US"/>
              </w:rPr>
              <w:t>=</w:t>
            </w:r>
            <w:proofErr w:type="spellStart"/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val="en-US" w:eastAsia="en-US"/>
              </w:rPr>
              <w:t>qm</w:t>
            </w:r>
            <w:proofErr w:type="spellEnd"/>
            <w:r w:rsidRPr="00AA6412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ind w:left="551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[</w:t>
            </w: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en-US" w:eastAsia="en-US"/>
              </w:rPr>
              <w:t>q</w:t>
            </w: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]=</w:t>
            </w:r>
            <w:proofErr w:type="spellStart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Дж</w:t>
            </w:r>
            <w:proofErr w:type="spellEnd"/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>/кг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412" w:rsidRPr="00AA6412" w:rsidRDefault="00AA6412" w:rsidP="00CC2277">
            <w:pPr>
              <w:tabs>
                <w:tab w:val="left" w:pos="6209"/>
              </w:tabs>
              <w:suppressAutoHyphens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</w:pPr>
            <w:r w:rsidRPr="00AA6412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uk-UA" w:eastAsia="en-US"/>
              </w:rPr>
              <w:t xml:space="preserve">        -</w:t>
            </w:r>
          </w:p>
        </w:tc>
      </w:tr>
    </w:tbl>
    <w:p w:rsidR="00AA6412" w:rsidRPr="00AA6412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</w:p>
    <w:p w:rsidR="00CC2277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en-US"/>
        </w:rPr>
        <w:t>Внутрішня енергія ідеального газу.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Як відомо, середня кінетична енергія одного атома ідеального газу визначається виразом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 </w:t>
      </w:r>
    </w:p>
    <w:p w:rsidR="00AA6412" w:rsidRPr="00AA6412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spacing w:val="6"/>
          <w:position w:val="-24"/>
          <w:sz w:val="28"/>
          <w:szCs w:val="28"/>
          <w:lang w:val="uk-UA" w:eastAsia="en-US"/>
        </w:rPr>
        <w:object w:dxaOrig="208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4.25pt" o:ole="">
            <v:imagedata r:id="rId8" o:title=""/>
          </v:shape>
          <o:OLEObject Type="Embed" ProgID="Equation.3" ShapeID="_x0000_i1025" DrawAspect="Content" ObjectID="_1746531142" r:id="rId9"/>
        </w:object>
      </w:r>
    </w:p>
    <w:p w:rsidR="00CC2277" w:rsidRDefault="00AA6412" w:rsidP="00CC2277">
      <w:pPr>
        <w:shd w:val="clear" w:color="auto" w:fill="FFFFFF"/>
        <w:suppressAutoHyphens w:val="0"/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Якщо газ містить </w:t>
      </w:r>
      <w:r w:rsidRPr="00AA641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en-US"/>
        </w:rPr>
        <w:t xml:space="preserve">N 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молекул, то їхня загальна енергія: </w:t>
      </w:r>
    </w:p>
    <w:p w:rsidR="00CC2277" w:rsidRDefault="00AA6412" w:rsidP="00CC2277">
      <w:pPr>
        <w:shd w:val="clear" w:color="auto" w:fill="FFFFFF"/>
        <w:suppressAutoHyphens w:val="0"/>
        <w:spacing w:after="160" w:line="360" w:lineRule="auto"/>
        <w:jc w:val="center"/>
        <w:rPr>
          <w:rFonts w:ascii="Times New Roman" w:hAnsi="Times New Roman" w:cs="Times New Roman"/>
          <w:color w:val="000000"/>
          <w:w w:val="109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spacing w:val="6"/>
          <w:position w:val="-24"/>
          <w:sz w:val="28"/>
          <w:szCs w:val="28"/>
          <w:lang w:val="uk-UA" w:eastAsia="en-US"/>
        </w:rPr>
        <w:object w:dxaOrig="2445" w:dyaOrig="630">
          <v:shape id="_x0000_i1026" type="#_x0000_t75" style="width:122.25pt;height:31.5pt" o:ole="">
            <v:imagedata r:id="rId10" o:title=""/>
          </v:shape>
          <o:OLEObject Type="Embed" ProgID="Equation.3" ShapeID="_x0000_i1026" DrawAspect="Content" ObjectID="_1746531143" r:id="rId11"/>
        </w:object>
      </w:r>
      <w:r w:rsidRPr="00AA6412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  <w:lang w:val="uk-UA" w:eastAsia="en-US"/>
        </w:rPr>
        <w:t xml:space="preserve"> </w:t>
      </w:r>
      <w:r w:rsidRPr="00AA6412">
        <w:rPr>
          <w:rFonts w:ascii="Times New Roman" w:hAnsi="Times New Roman" w:cs="Times New Roman"/>
          <w:color w:val="000000"/>
          <w:w w:val="109"/>
          <w:sz w:val="28"/>
          <w:szCs w:val="28"/>
          <w:lang w:val="uk-UA" w:eastAsia="en-US"/>
        </w:rPr>
        <w:t>,</w:t>
      </w:r>
    </w:p>
    <w:p w:rsidR="00CC2277" w:rsidRDefault="00AA6412" w:rsidP="00CC2277">
      <w:pPr>
        <w:shd w:val="clear" w:color="auto" w:fill="FFFFFF"/>
        <w:suppressAutoHyphens w:val="0"/>
        <w:spacing w:after="16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color w:val="000000"/>
          <w:w w:val="109"/>
          <w:sz w:val="28"/>
          <w:szCs w:val="28"/>
          <w:lang w:val="uk-UA" w:eastAsia="en-US"/>
        </w:rPr>
        <w:t>або д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ля 1 моль цей вираз прийме вигляд</w:t>
      </w:r>
      <w:r w:rsidRPr="00AA64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AA6412" w:rsidRPr="00AA6412" w:rsidRDefault="00AA6412" w:rsidP="00CC2277">
      <w:pPr>
        <w:shd w:val="clear" w:color="auto" w:fill="FFFFFF"/>
        <w:suppressAutoHyphens w:val="0"/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A6412">
        <w:rPr>
          <w:rFonts w:ascii="Times New Roman" w:hAnsi="Times New Roman" w:cs="Times New Roman"/>
          <w:spacing w:val="6"/>
          <w:position w:val="-24"/>
          <w:sz w:val="28"/>
          <w:szCs w:val="28"/>
          <w:lang w:val="uk-UA" w:eastAsia="en-US"/>
        </w:rPr>
        <w:object w:dxaOrig="2580" w:dyaOrig="795">
          <v:shape id="_x0000_i1027" type="#_x0000_t75" style="width:129pt;height:40.5pt" o:ole="">
            <v:imagedata r:id="rId12" o:title=""/>
          </v:shape>
          <o:OLEObject Type="Embed" ProgID="Equation.3" ShapeID="_x0000_i1027" DrawAspect="Content" ObjectID="_1746531144" r:id="rId13"/>
        </w:object>
      </w:r>
      <w:r w:rsidRPr="00AA641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AA6412" w:rsidRPr="00AA6412" w:rsidRDefault="00AA6412" w:rsidP="00CC2277">
      <w:pPr>
        <w:shd w:val="clear" w:color="auto" w:fill="FFFFFF"/>
        <w:suppressAutoHyphens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 xml:space="preserve">Ця енергія називається </w:t>
      </w:r>
      <w:r w:rsidRPr="00AA64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en-US"/>
        </w:rPr>
        <w:t>внутрішньою енергією ідеального газу</w:t>
      </w:r>
      <w:r w:rsidRPr="00AA6412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>.</w:t>
      </w:r>
    </w:p>
    <w:p w:rsidR="00AA6412" w:rsidRPr="00AA6412" w:rsidRDefault="00AA6412" w:rsidP="00CC2277">
      <w:pPr>
        <w:shd w:val="clear" w:color="auto" w:fill="FFFFFF"/>
        <w:suppressAutoHyphens w:val="0"/>
        <w:spacing w:after="160" w:line="360" w:lineRule="auto"/>
        <w:ind w:firstLine="22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Оскільки для ідеального газу взаємодією молекул нехтують, то потенціальна енергія молекул дорівнює нулю. </w:t>
      </w:r>
    </w:p>
    <w:p w:rsidR="00AA6412" w:rsidRPr="00AA6412" w:rsidRDefault="00AA6412" w:rsidP="00CC2277">
      <w:pPr>
        <w:shd w:val="clear" w:color="auto" w:fill="FFFFFF"/>
        <w:suppressAutoHyphens w:val="0"/>
        <w:spacing w:after="160" w:line="360" w:lineRule="auto"/>
        <w:ind w:firstLine="221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Тому </w:t>
      </w:r>
      <w:r w:rsidRPr="00AA641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 w:eastAsia="en-US"/>
        </w:rPr>
        <w:t>внутрішня енергія ідеального газу даної маси залежить тільки від температури й не залежить ні від його тиску, ні від об'єму.</w:t>
      </w:r>
    </w:p>
    <w:p w:rsidR="00CC2277" w:rsidRDefault="00CC2277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="00AA6412"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Внутрішня енергія </w:t>
      </w:r>
      <w:proofErr w:type="spellStart"/>
      <w:r w:rsidR="00AA6412" w:rsidRPr="00AA6412">
        <w:rPr>
          <w:rFonts w:ascii="Times New Roman" w:hAnsi="Times New Roman" w:cs="Times New Roman"/>
          <w:sz w:val="28"/>
          <w:szCs w:val="28"/>
          <w:lang w:val="uk-UA" w:eastAsia="en-US"/>
        </w:rPr>
        <w:t>багатоамного</w:t>
      </w:r>
      <w:proofErr w:type="spellEnd"/>
      <w:r w:rsidR="00AA6412"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ідеального газу, як і одноатомного, пропорційна його абсолютній температурі</w:t>
      </w:r>
      <w:r w:rsidR="00AA6412" w:rsidRPr="00AA6412">
        <w:rPr>
          <w:rFonts w:ascii="Times New Roman" w:hAnsi="Times New Roman" w:cs="Times New Roman"/>
          <w:i/>
          <w:sz w:val="28"/>
          <w:szCs w:val="28"/>
          <w:lang w:val="uk-UA" w:eastAsia="en-US"/>
        </w:rPr>
        <w:t>.</w:t>
      </w:r>
      <w:r w:rsidR="00AA6412"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Багатоатомні молекули не тільки рухаються поступально, але й обертаються. Внутрішня енергія таких газів дорівнює сумі енергій поступального й обертальног</w:t>
      </w:r>
      <w:r w:rsidR="00471BA9">
        <w:rPr>
          <w:rFonts w:ascii="Times New Roman" w:hAnsi="Times New Roman" w:cs="Times New Roman"/>
          <w:sz w:val="28"/>
          <w:szCs w:val="28"/>
          <w:lang w:val="uk-UA" w:eastAsia="en-US"/>
        </w:rPr>
        <w:t>о руху молекул. Тому в загально</w:t>
      </w:r>
      <w:r w:rsidR="00AA6412"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му випадку можна записати: </w:t>
      </w:r>
    </w:p>
    <w:p w:rsidR="00CC2277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spacing w:val="6"/>
          <w:position w:val="-24"/>
          <w:sz w:val="28"/>
          <w:szCs w:val="28"/>
          <w:lang w:val="uk-UA" w:eastAsia="en-US"/>
        </w:rPr>
        <w:object w:dxaOrig="1350" w:dyaOrig="630">
          <v:shape id="_x0000_i1028" type="#_x0000_t75" style="width:67.5pt;height:31.5pt" o:ole="">
            <v:imagedata r:id="rId14" o:title=""/>
          </v:shape>
          <o:OLEObject Type="Embed" ProgID="Equation.3" ShapeID="_x0000_i1028" DrawAspect="Content" ObjectID="_1746531145" r:id="rId15"/>
        </w:objec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>,</w:t>
      </w:r>
    </w:p>
    <w:p w:rsidR="00AA6412" w:rsidRPr="00AA6412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>де і – число ступенів свободи (число незалежних квадратичних змінних, котрим і визначається енергі</w:t>
      </w:r>
      <w:r w:rsidR="00CC2277">
        <w:rPr>
          <w:rFonts w:ascii="Times New Roman" w:hAnsi="Times New Roman" w:cs="Times New Roman"/>
          <w:sz w:val="28"/>
          <w:szCs w:val="28"/>
          <w:lang w:val="uk-UA" w:eastAsia="en-US"/>
        </w:rPr>
        <w:t>я системи). Так, і = 3 – для од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>ноатомних; і = 5 – для двоатомних; і = 6 – для триатомних (і біль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softHyphen/>
        <w:t>ше) газів.</w:t>
      </w:r>
    </w:p>
    <w:p w:rsidR="00CC2277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Якщо газ ізобарно змінює свій об’єм, то виконується </w:t>
      </w:r>
      <w:r w:rsidRPr="00305923">
        <w:rPr>
          <w:rFonts w:ascii="Times New Roman" w:hAnsi="Times New Roman" w:cs="Times New Roman"/>
          <w:iCs/>
          <w:sz w:val="28"/>
          <w:szCs w:val="28"/>
          <w:lang w:val="uk-UA" w:eastAsia="en-US"/>
        </w:rPr>
        <w:t>робота</w:t>
      </w:r>
      <w:r w:rsidRPr="00305923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AA6412" w:rsidRPr="00AA6412" w:rsidRDefault="00AA6412" w:rsidP="00CC2277">
      <w:pPr>
        <w:shd w:val="clear" w:color="auto" w:fill="FFFFFF"/>
        <w:tabs>
          <w:tab w:val="left" w:pos="475"/>
        </w:tabs>
        <w:suppressAutoHyphens w:val="0"/>
        <w:spacing w:after="160" w:line="360" w:lineRule="auto"/>
        <w:ind w:firstLine="23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AA6412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A</w:t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=</w:t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p·</w:t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∆</w:t>
      </w:r>
      <w:r w:rsidRPr="00AA6412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V</w:t>
      </w:r>
      <w:r w:rsidRPr="00AA6412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AA6412" w:rsidRPr="00AA6412" w:rsidRDefault="00AA6412" w:rsidP="00CC2277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6412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2. </w:t>
      </w:r>
      <w:r w:rsidRPr="00AA64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Теплопередача, </w:t>
      </w:r>
      <w:proofErr w:type="spellStart"/>
      <w:r w:rsidRPr="00AA6412">
        <w:rPr>
          <w:rFonts w:ascii="Times New Roman" w:hAnsi="Times New Roman" w:cs="Times New Roman"/>
          <w:b/>
          <w:sz w:val="28"/>
          <w:szCs w:val="28"/>
          <w:lang w:eastAsia="en-US"/>
        </w:rPr>
        <w:t>її</w:t>
      </w:r>
      <w:proofErr w:type="spellEnd"/>
      <w:r w:rsidRPr="00AA6412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Pr="00AA6412">
        <w:rPr>
          <w:rFonts w:ascii="Times New Roman" w:hAnsi="Times New Roman" w:cs="Times New Roman"/>
          <w:b/>
          <w:sz w:val="28"/>
          <w:szCs w:val="28"/>
          <w:lang w:eastAsia="en-US"/>
        </w:rPr>
        <w:t>види</w:t>
      </w:r>
      <w:proofErr w:type="spellEnd"/>
    </w:p>
    <w:p w:rsidR="00AA6412" w:rsidRPr="00AA6412" w:rsidRDefault="00AA6412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</w:t>
      </w:r>
      <w:proofErr w:type="spellEnd"/>
      <w:r w:rsidRPr="00AA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теплопередачі</w:t>
      </w:r>
      <w:proofErr w:type="spellEnd"/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похолодає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вмикаємо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калорифери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т.п.)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вікном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тепло. Яким чином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грубці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нагрітися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проникає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охолодження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теплообміну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Теплообмін</w:t>
      </w:r>
      <w:proofErr w:type="spellEnd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самочинний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необоротний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переносу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температурою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природознавства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теплопередача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дбуватися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теплопровідності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реміщенням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конвекції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випромінюванням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0754D4" w:rsidRDefault="00754CCA" w:rsidP="003059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Теплопередача (</w:t>
      </w:r>
      <w:proofErr w:type="spellStart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теплообмін</w:t>
      </w:r>
      <w:proofErr w:type="spellEnd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4CCA" w:rsidRPr="00195C75" w:rsidRDefault="00754CCA" w:rsidP="00CC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Теплопровідність</w:t>
      </w:r>
      <w:proofErr w:type="spellEnd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теплообмін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унаслідо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твердих тілах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по дрот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коливального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частинок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металу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швидкість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сусідніх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частинок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вся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дротина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102D5F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Теплопровідністю</w:t>
      </w:r>
      <w:r w:rsidRPr="00102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називають процес передачі енергії від більш нагрітих частин тіла до менш нагрітих внаслідок теплового руху і взаємодії частинок, що складають тіло.</w:t>
      </w:r>
      <w:r w:rsidRPr="00102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54CCA" w:rsidRPr="000754D4" w:rsidRDefault="00305923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754CC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75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54CCA"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теплопровідності</w:t>
      </w:r>
      <w:proofErr w:type="spellEnd"/>
      <w:r w:rsidR="00754CCA"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4CCA"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54CC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човина</w:t>
      </w:r>
      <w:proofErr w:type="spellEnd"/>
      <w:r w:rsidR="0075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переноситься, </w:t>
      </w:r>
      <w:proofErr w:type="spellStart"/>
      <w:r w:rsidR="00754CC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proofErr w:type="spellStart"/>
      <w:r w:rsidR="00754CCA"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нергія</w:t>
      </w:r>
      <w:proofErr w:type="spellEnd"/>
      <w:r w:rsidR="00754CCA"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різну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теплопровідність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тій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прохолодною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илим теплим,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холодною.</w:t>
      </w:r>
    </w:p>
    <w:p w:rsidR="00754CCA" w:rsidRPr="00102D5F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2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Метали мають велику теплопровідність, значно більшу, ніж, наприклад, скло У рідини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2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теплопровідність менша, у газів вона ще менша,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2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молекули в газах розміщені далеко порівняно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02D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відстанню між частинками рідини чи металу.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Поганими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провідниками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є дерево, корок,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пінопласт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цегла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теплоізоляційні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будинках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Default="00754CCA" w:rsidP="00CC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Конвенція</w:t>
      </w:r>
      <w:proofErr w:type="spellEnd"/>
      <w:r w:rsidRPr="00075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передавання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частинками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газу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4228D7" w:rsidRDefault="00754CCA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густина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Унаслі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газу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обумовлюється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онвекція в природі – це передача тепла та інших атмосферних властивостей шляхом руху маси повітря, особливо у напрямку вгору</w:t>
      </w:r>
      <w:r w:rsidRPr="004A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Прикладами таких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гігантських течій є, наприклад, течія Гольфстрім,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утворена значною мірою сильним прогріванням води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Мексиканській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затоці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Kypo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Cio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(тепла течія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північній частині Тихого океану).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геології це повільний рух матеріалу нижче земної кори. Деяка конвекція створена людиною.</w:t>
      </w:r>
    </w:p>
    <w:p w:rsidR="00754CCA" w:rsidRPr="004228D7" w:rsidRDefault="00754CCA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Окріп – коли вода закипає, тепло переходить від пальника в казан, нагріваючи воду на дні. Ця гаряча вода піднімається, і прохолодна вода рухається вниз, щоб замінити її, викликаючи кругові рухи. </w:t>
      </w:r>
    </w:p>
    <w:p w:rsidR="00754CCA" w:rsidRPr="004228D7" w:rsidRDefault="00754CCA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Радіатор – Радіатор видає тепле повітря зверху, а внизу всмоктує більш прохолодне повітря. </w:t>
      </w:r>
    </w:p>
    <w:p w:rsidR="00754CCA" w:rsidRPr="004228D7" w:rsidRDefault="00754CCA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Танення льоду – лід тане, оскільки тепло рухається до льоду з повітря. В результаті лід плавиться і переходить від твердого до рідкого стану. </w:t>
      </w:r>
    </w:p>
    <w:p w:rsidR="00754CCA" w:rsidRDefault="00754CCA" w:rsidP="00473CEE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Розморожування заморожених продуктів – заморожені продукти швидше тануть під холодною проточною водою, ніж якщо їх просто помістити у воду. Це пов’язано з тим, що дія проточної води передає тепло в їжу швидше, ніж якби заморожений предмет був поміщений у нерухому воду. </w:t>
      </w:r>
    </w:p>
    <w:p w:rsidR="00754CCA" w:rsidRPr="004228D7" w:rsidRDefault="00A1456C" w:rsidP="00473CEE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54CCA" w:rsidRP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54CCA"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овітряна куля– нагрівач всередині повітряної кулі нагріває повітря, змушуючи повітря рухатися вгору.</w:t>
      </w:r>
      <w:r w:rsidR="00754CCA" w:rsidRP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4CCA"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призводить до того, що повітряна куля піднімається, оскільки гаряче повітря затримується всередин</w:t>
      </w:r>
      <w:r w:rsidR="00754CCA" w:rsidRP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754CCA"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пілот хоче спуститися вниз, людина випу</w:t>
      </w:r>
      <w:r w:rsidR="00754CCA" w:rsidRP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стить частину гарячого повітря. </w:t>
      </w:r>
      <w:r w:rsidR="00754CCA"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Прохолодне повітря займає його місце, внасл</w:t>
      </w:r>
      <w:r w:rsidR="00754CCA" w:rsidRPr="00754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ідок чого аеростат опускається.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54CCA" w:rsidRDefault="00754CCA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28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Примусова конвекція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коли для полегшення конвек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ції використовується вентилятор або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Повсякденні приклади цього можна </w:t>
      </w:r>
      <w:r w:rsidRPr="0042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побачити з кондиціонером, центральним опаленням, автомобільним радіатором з використанням рідини або конвекційною піччю.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Маломасштабними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конвективними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тепловими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потоками є пото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унаслідок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існування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температур.</w:t>
      </w:r>
    </w:p>
    <w:p w:rsidR="00754CCA" w:rsidRPr="000754D4" w:rsidRDefault="00754CCA" w:rsidP="00CC2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54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Випромінювання</w:t>
      </w:r>
      <w:r w:rsidRPr="00E54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— це теплообмін, який здійснюється усіма без винятку тілами шляхом перенесення частини своєї внутрішньої енергії в усі сторони і поглинання енергії випромінювання у внутрішню. 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знаєте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той же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кілометрів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далеко за межами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випромінюванню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електромагнітних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Землю і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вакуум.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теплопровідність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дізнаєте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випромінюють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енергію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енергію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випромінюють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CCA" w:rsidRPr="000754D4" w:rsidRDefault="00754CCA" w:rsidP="00CC22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блискучі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відбивають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теплове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випромінювання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поглинають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колектори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теплиці</w:t>
      </w:r>
      <w:proofErr w:type="spellEnd"/>
      <w:r w:rsidRPr="00075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412" w:rsidRPr="00AA6412" w:rsidRDefault="00AA6412" w:rsidP="00CC227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колектора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жорстка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 з водою (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покрита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шаром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чистою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поглинанню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колектор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Тепла вода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протікає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змійовик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(резервуар з водою)</w:t>
      </w: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нагріває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з бойлера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412" w:rsidRPr="00986BBB" w:rsidRDefault="00AA6412" w:rsidP="00CC2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412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BBB">
        <w:rPr>
          <w:rFonts w:ascii="Times New Roman" w:hAnsi="Times New Roman" w:cs="Times New Roman"/>
          <w:b/>
          <w:sz w:val="28"/>
          <w:szCs w:val="28"/>
          <w:lang w:val="uk-UA"/>
        </w:rPr>
        <w:t>«Відновлювані джерела енергії. Сонячна електростанція»</w:t>
      </w:r>
    </w:p>
    <w:p w:rsidR="00AA6412" w:rsidRDefault="00C60850" w:rsidP="00CC2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AA6412" w:rsidRPr="008E7A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https://www.youtube.com/watch?v=Pt2STFJMATA</w:t>
        </w:r>
      </w:hyperlink>
    </w:p>
    <w:p w:rsidR="00986BBB" w:rsidRDefault="00A1456C" w:rsidP="00CC227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1456C">
        <w:rPr>
          <w:rFonts w:ascii="Times New Roman" w:hAnsi="Times New Roman" w:cs="Times New Roman"/>
          <w:b/>
          <w:sz w:val="28"/>
          <w:szCs w:val="28"/>
          <w:lang w:val="uk-UA"/>
        </w:rPr>
        <w:t>. Узагальнення та систематизація знань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6BBB" w:rsidRDefault="00986BBB" w:rsidP="00CC227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Відповіді на питання</w:t>
      </w:r>
      <w:r w:rsidR="00A1456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теплопередача?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Наведіть</w:t>
      </w:r>
      <w:proofErr w:type="spellEnd"/>
      <w:r w:rsid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теплопередачі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теплопровідність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явище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конвекції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AA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випромінюванням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внутрішню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енергію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носять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правило,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світлих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тонів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6412" w:rsidRPr="00AA6412" w:rsidRDefault="00986BBB" w:rsidP="00CC2277">
      <w:pPr>
        <w:suppressAutoHyphens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батареї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опалення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вікном</w:t>
      </w:r>
      <w:proofErr w:type="spellEnd"/>
      <w:r w:rsidR="00AA6412" w:rsidRPr="00AA641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86BBB" w:rsidRDefault="00A1456C" w:rsidP="00CC2277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Скласти</w:t>
      </w:r>
      <w:r w:rsidRPr="00471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«асоціативний кущ» до словосполучення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примусова конвекція</w:t>
      </w:r>
      <w:r w:rsidRPr="00471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A1456C" w:rsidRDefault="00A1456C" w:rsidP="00445CE4">
      <w:p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A6412">
        <w:rPr>
          <w:rFonts w:ascii="Times New Roman" w:hAnsi="Times New Roman" w:cs="Times New Roman"/>
          <w:b/>
          <w:sz w:val="28"/>
          <w:szCs w:val="28"/>
          <w:lang w:val="uk-UA"/>
        </w:rPr>
        <w:t>озв'язування задач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A6737" w:rsidRDefault="00A1456C" w:rsidP="00CC2277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6BBB">
        <w:rPr>
          <w:rFonts w:ascii="Times New Roman" w:hAnsi="Times New Roman" w:cs="Times New Roman"/>
          <w:sz w:val="28"/>
          <w:szCs w:val="28"/>
          <w:lang w:val="uk-UA"/>
        </w:rPr>
        <w:t xml:space="preserve">Задача 1. </w:t>
      </w:r>
      <w:r w:rsidR="00DF3872" w:rsidRPr="00A1456C"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градусів </w:t>
      </w:r>
      <w:proofErr w:type="spellStart"/>
      <w:r w:rsidR="00DF3872" w:rsidRPr="00986BBB">
        <w:rPr>
          <w:rFonts w:ascii="Times New Roman" w:hAnsi="Times New Roman" w:cs="Times New Roman"/>
          <w:i/>
          <w:sz w:val="28"/>
          <w:szCs w:val="28"/>
        </w:rPr>
        <w:t>Δt</w:t>
      </w:r>
      <w:proofErr w:type="spellEnd"/>
      <w:r w:rsidR="00DF3872" w:rsidRPr="00A1456C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температура води біля підніжжя водоспаду вища, ніж біля його вершині? Висота водоспаду </w:t>
      </w:r>
      <w:r w:rsidR="00DF3872" w:rsidRPr="00986BBB">
        <w:rPr>
          <w:rFonts w:ascii="Times New Roman" w:hAnsi="Times New Roman" w:cs="Times New Roman"/>
          <w:i/>
          <w:sz w:val="28"/>
          <w:szCs w:val="28"/>
        </w:rPr>
        <w:t>h</w:t>
      </w:r>
      <w:r w:rsidR="00DF3872" w:rsidRPr="00A1456C">
        <w:rPr>
          <w:rFonts w:ascii="Times New Roman" w:hAnsi="Times New Roman" w:cs="Times New Roman"/>
          <w:sz w:val="28"/>
          <w:szCs w:val="28"/>
          <w:lang w:val="uk-UA"/>
        </w:rPr>
        <w:t xml:space="preserve"> = 120 м. </w:t>
      </w:r>
      <w:proofErr w:type="spellStart"/>
      <w:r w:rsidR="00DF3872" w:rsidRPr="00A1456C">
        <w:rPr>
          <w:rFonts w:ascii="Times New Roman" w:hAnsi="Times New Roman" w:cs="Times New Roman"/>
          <w:sz w:val="28"/>
          <w:szCs w:val="28"/>
          <w:lang w:val="uk-UA"/>
        </w:rPr>
        <w:t>Вважат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="00DF3872" w:rsidRPr="00DF387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F3872" w:rsidRPr="00DF3872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="00DF3872" w:rsidRPr="00DF3872">
        <w:rPr>
          <w:rFonts w:ascii="Times New Roman" w:hAnsi="Times New Roman" w:cs="Times New Roman"/>
          <w:sz w:val="28"/>
          <w:szCs w:val="28"/>
        </w:rPr>
        <w:t>витрачається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="00DF3872" w:rsidRPr="00DF387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72" w:rsidRPr="00DF3872">
        <w:rPr>
          <w:rFonts w:ascii="Times New Roman" w:hAnsi="Times New Roman" w:cs="Times New Roman"/>
          <w:sz w:val="28"/>
          <w:szCs w:val="28"/>
        </w:rPr>
        <w:t>потенціальна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72" w:rsidRPr="00DF3872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DF3872" w:rsidRPr="00DF3872">
        <w:rPr>
          <w:rFonts w:ascii="Times New Roman" w:hAnsi="Times New Roman" w:cs="Times New Roman"/>
          <w:sz w:val="28"/>
          <w:szCs w:val="28"/>
        </w:rPr>
        <w:t>.</w:t>
      </w:r>
    </w:p>
    <w:p w:rsidR="00986BBB" w:rsidRDefault="00986BBB" w:rsidP="00CC2277">
      <w:pPr>
        <w:suppressAutoHyphens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</w:t>
      </w:r>
      <w:proofErr w:type="spellStart"/>
      <w:r w:rsidRPr="00986BBB">
        <w:rPr>
          <w:rFonts w:ascii="Times New Roman" w:hAnsi="Times New Roman" w:cs="Times New Roman"/>
          <w:i/>
          <w:sz w:val="28"/>
          <w:szCs w:val="28"/>
        </w:rPr>
        <w:t>Δt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0,28 °</w:t>
      </w:r>
      <w:r w:rsidRPr="00986BBB">
        <w:rPr>
          <w:rFonts w:ascii="Times New Roman" w:hAnsi="Times New Roman" w:cs="Times New Roman"/>
          <w:i/>
          <w:sz w:val="28"/>
          <w:szCs w:val="28"/>
          <w:lang w:val="uk-UA"/>
        </w:rPr>
        <w:t>C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86BBB" w:rsidRPr="00986BBB" w:rsidRDefault="00986BBB" w:rsidP="00CC2277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Задача 2. </w:t>
      </w:r>
      <w:r w:rsidRPr="00986BBB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теплоти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r w:rsidRPr="00986BBB">
        <w:rPr>
          <w:rFonts w:ascii="Times New Roman" w:hAnsi="Times New Roman" w:cs="Times New Roman"/>
          <w:i/>
          <w:sz w:val="28"/>
          <w:szCs w:val="28"/>
        </w:rPr>
        <w:t>m</w:t>
      </w:r>
      <w:r w:rsidRPr="00986BB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B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6BBB">
        <w:rPr>
          <w:rFonts w:ascii="Times New Roman" w:hAnsi="Times New Roman" w:cs="Times New Roman"/>
          <w:sz w:val="28"/>
          <w:szCs w:val="28"/>
        </w:rPr>
        <w:t xml:space="preserve">= 0,5 кг при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r w:rsidRPr="00986BBB">
        <w:rPr>
          <w:rFonts w:ascii="Times New Roman" w:hAnsi="Times New Roman" w:cs="Times New Roman"/>
          <w:i/>
          <w:sz w:val="28"/>
          <w:szCs w:val="28"/>
        </w:rPr>
        <w:t>t</w:t>
      </w:r>
      <w:r w:rsidRPr="00986BB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986B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6BBB">
        <w:rPr>
          <w:rFonts w:ascii="Times New Roman" w:hAnsi="Times New Roman" w:cs="Times New Roman"/>
          <w:sz w:val="28"/>
          <w:szCs w:val="28"/>
        </w:rPr>
        <w:t xml:space="preserve">= –21 </w:t>
      </w:r>
      <w:r w:rsidRPr="00986BBB">
        <w:rPr>
          <w:rFonts w:ascii="Times New Roman" w:hAnsi="Times New Roman" w:cs="Times New Roman"/>
          <w:sz w:val="28"/>
          <w:szCs w:val="28"/>
        </w:rPr>
        <w:sym w:font="Symbol" w:char="F0B0"/>
      </w:r>
      <w:r w:rsidRPr="00986BBB">
        <w:rPr>
          <w:rFonts w:ascii="Times New Roman" w:hAnsi="Times New Roman" w:cs="Times New Roman"/>
          <w:sz w:val="28"/>
          <w:szCs w:val="28"/>
        </w:rPr>
        <w:t xml:space="preserve">С для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BBB">
        <w:rPr>
          <w:rFonts w:ascii="Times New Roman" w:hAnsi="Times New Roman" w:cs="Times New Roman"/>
          <w:sz w:val="28"/>
          <w:szCs w:val="28"/>
        </w:rPr>
        <w:t>у воду</w:t>
      </w:r>
      <w:proofErr w:type="gramEnd"/>
      <w:r w:rsidRPr="00986BBB">
        <w:rPr>
          <w:rFonts w:ascii="Times New Roman" w:hAnsi="Times New Roman" w:cs="Times New Roman"/>
          <w:sz w:val="28"/>
          <w:szCs w:val="28"/>
        </w:rPr>
        <w:t xml:space="preserve"> з температурою </w:t>
      </w:r>
      <w:r w:rsidRPr="00986BBB">
        <w:rPr>
          <w:rFonts w:ascii="Times New Roman" w:hAnsi="Times New Roman" w:cs="Times New Roman"/>
          <w:i/>
          <w:sz w:val="28"/>
          <w:szCs w:val="28"/>
        </w:rPr>
        <w:t>t</w:t>
      </w:r>
      <w:r w:rsidRPr="00986BB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986B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6BBB">
        <w:rPr>
          <w:rFonts w:ascii="Times New Roman" w:hAnsi="Times New Roman" w:cs="Times New Roman"/>
          <w:sz w:val="28"/>
          <w:szCs w:val="28"/>
        </w:rPr>
        <w:t xml:space="preserve">= 77 </w:t>
      </w:r>
      <w:r w:rsidRPr="00986BBB">
        <w:rPr>
          <w:rFonts w:ascii="Times New Roman" w:hAnsi="Times New Roman" w:cs="Times New Roman"/>
          <w:sz w:val="28"/>
          <w:szCs w:val="28"/>
        </w:rPr>
        <w:sym w:font="Symbol" w:char="F0B0"/>
      </w:r>
      <w:r w:rsidRPr="00986BBB">
        <w:rPr>
          <w:rFonts w:ascii="Times New Roman" w:hAnsi="Times New Roman" w:cs="Times New Roman"/>
          <w:sz w:val="28"/>
          <w:szCs w:val="28"/>
        </w:rPr>
        <w:t xml:space="preserve">С? </w:t>
      </w:r>
      <w:proofErr w:type="spellStart"/>
      <w:r w:rsidRPr="00986BB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86BBB">
        <w:rPr>
          <w:rFonts w:ascii="Times New Roman" w:hAnsi="Times New Roman" w:cs="Times New Roman"/>
          <w:sz w:val="28"/>
          <w:szCs w:val="28"/>
        </w:rPr>
        <w:t>: Q = 350,76 кДж.</w:t>
      </w:r>
    </w:p>
    <w:p w:rsidR="00DB6832" w:rsidRPr="00DB6832" w:rsidRDefault="00DB6832" w:rsidP="00DB6832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832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445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832">
        <w:rPr>
          <w:rFonts w:ascii="Times New Roman" w:hAnsi="Times New Roman" w:cs="Times New Roman"/>
          <w:b/>
          <w:sz w:val="28"/>
          <w:szCs w:val="28"/>
          <w:lang w:val="uk-UA"/>
        </w:rPr>
        <w:t>Підсумки роботи студентів:</w:t>
      </w:r>
    </w:p>
    <w:p w:rsidR="00DB6832" w:rsidRPr="00DB6832" w:rsidRDefault="00DB6832" w:rsidP="00DB6832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3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B683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виставлення оцінок; </w:t>
      </w:r>
    </w:p>
    <w:p w:rsidR="00DB6832" w:rsidRPr="00DB6832" w:rsidRDefault="00DB6832" w:rsidP="00DB6832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32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B6832">
        <w:rPr>
          <w:rFonts w:ascii="Times New Roman" w:hAnsi="Times New Roman" w:cs="Times New Roman"/>
          <w:sz w:val="28"/>
          <w:szCs w:val="28"/>
          <w:lang w:val="uk-UA"/>
        </w:rPr>
        <w:tab/>
        <w:t>аналіз загальної активності студентів.</w:t>
      </w:r>
    </w:p>
    <w:p w:rsidR="00DB6832" w:rsidRPr="00DB6832" w:rsidRDefault="00DB6832" w:rsidP="00DB6832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832">
        <w:rPr>
          <w:rFonts w:ascii="Times New Roman" w:hAnsi="Times New Roman" w:cs="Times New Roman"/>
          <w:b/>
          <w:sz w:val="28"/>
          <w:szCs w:val="28"/>
          <w:lang w:val="uk-UA"/>
        </w:rPr>
        <w:t>6. До</w:t>
      </w:r>
      <w:r w:rsidR="00445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завдання та завдання для </w:t>
      </w:r>
      <w:r w:rsidRPr="00DB6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самостійної роботи студентів:</w:t>
      </w:r>
    </w:p>
    <w:p w:rsidR="00DB6832" w:rsidRDefault="00DB6832" w:rsidP="00DB6832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832">
        <w:rPr>
          <w:rFonts w:ascii="Times New Roman" w:hAnsi="Times New Roman" w:cs="Times New Roman"/>
          <w:sz w:val="28"/>
          <w:szCs w:val="28"/>
          <w:lang w:val="uk-UA"/>
        </w:rPr>
        <w:t>Літера</w:t>
      </w:r>
      <w:r>
        <w:rPr>
          <w:rFonts w:ascii="Times New Roman" w:hAnsi="Times New Roman" w:cs="Times New Roman"/>
          <w:sz w:val="28"/>
          <w:szCs w:val="28"/>
          <w:lang w:val="uk-UA"/>
        </w:rPr>
        <w:t>тура: Д/з Л 1 §57-58, Л 2 §36</w:t>
      </w:r>
      <w:r w:rsidR="00445C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923" w:rsidRDefault="00305923" w:rsidP="00DB6832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9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Презентація </w:t>
      </w:r>
      <w:hyperlink r:id="rId17" w:history="1">
        <w:r w:rsidRPr="000F457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https://docs.google.com/presentation/d/1grCH6zMRdSwKrzJS_YUJ_GCGJqFXzpFu/edit?usp=share_link&amp;ouid=100112063734695667919&amp;rtpof=true&amp;sd=true</w:t>
        </w:r>
      </w:hyperlink>
    </w:p>
    <w:p w:rsidR="000F5217" w:rsidRDefault="000F5217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B64C4B" w:rsidRPr="00305923" w:rsidRDefault="006F1790" w:rsidP="00305923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6F1790" w:rsidRDefault="006F1790" w:rsidP="00CC2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23" w:rsidRPr="00BA6737" w:rsidRDefault="00305923" w:rsidP="00305923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Сиротюк В. Д.,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Баштовий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І. </w:t>
      </w:r>
      <w:hyperlink r:id="rId18" w:tgtFrame="_blank" w:history="1"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Підруч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для 10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загальноосвіт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навч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(</w:t>
        </w:r>
        <w:proofErr w:type="spellStart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рівень</w:t>
        </w:r>
        <w:proofErr w:type="spellEnd"/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стандарт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у). – К.: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201</w:t>
        </w:r>
        <w:r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8</w:t>
        </w:r>
        <w:r w:rsidRPr="00BA673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BA67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303 с.</w:t>
        </w:r>
      </w:hyperlink>
    </w:p>
    <w:p w:rsidR="00305923" w:rsidRPr="00BA6737" w:rsidRDefault="00305923" w:rsidP="00305923">
      <w:pPr>
        <w:suppressAutoHyphens w:val="0"/>
        <w:spacing w:after="0" w:line="360" w:lineRule="auto"/>
        <w:ind w:left="294" w:hanging="2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A67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Бар’яхтар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C173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</w:t>
      </w:r>
      <w:proofErr w:type="spellEnd"/>
      <w:r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гий</w:t>
      </w:r>
      <w:proofErr w:type="spellEnd"/>
      <w:r w:rsidRPr="00C17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О.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Фізика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загал.</w:t>
      </w:r>
      <w:r w:rsidRP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proofErr w:type="gramEnd"/>
      <w:r w:rsidRP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17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X.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Ранок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.— 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72</w:t>
      </w:r>
      <w:r w:rsidRPr="00BA6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4363D2" w:rsidRPr="00604107" w:rsidRDefault="00305923" w:rsidP="00CC2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92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 xml:space="preserve">Б.Х. </w:t>
      </w:r>
      <w:proofErr w:type="spellStart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>Драганов</w:t>
      </w:r>
      <w:proofErr w:type="spellEnd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 xml:space="preserve">, А.А. </w:t>
      </w:r>
      <w:proofErr w:type="spellStart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>Долінський</w:t>
      </w:r>
      <w:proofErr w:type="spellEnd"/>
      <w:r w:rsidR="00604107">
        <w:rPr>
          <w:rFonts w:ascii="Times New Roman" w:hAnsi="Times New Roman" w:cs="Times New Roman"/>
          <w:sz w:val="28"/>
          <w:szCs w:val="28"/>
          <w:lang w:val="uk-UA"/>
        </w:rPr>
        <w:t>, А.В. Міщенко, Є.М. Письменний.</w:t>
      </w:r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107" w:rsidRPr="00604107">
        <w:rPr>
          <w:rFonts w:ascii="Times New Roman" w:hAnsi="Times New Roman" w:cs="Times New Roman"/>
          <w:sz w:val="28"/>
          <w:szCs w:val="28"/>
          <w:lang w:val="uk-UA"/>
        </w:rPr>
        <w:t>Теплотехніка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4107" w:rsidRPr="00604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 xml:space="preserve">За ред. </w:t>
      </w:r>
      <w:proofErr w:type="spellStart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>Б.Х.Драганова</w:t>
      </w:r>
      <w:proofErr w:type="spellEnd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>. – К.: ТОВ «</w:t>
      </w:r>
      <w:proofErr w:type="spellStart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>Астра</w:t>
      </w:r>
      <w:proofErr w:type="spellEnd"/>
      <w:r w:rsidR="004363D2" w:rsidRPr="00604107">
        <w:rPr>
          <w:rFonts w:ascii="Times New Roman" w:hAnsi="Times New Roman" w:cs="Times New Roman"/>
          <w:sz w:val="28"/>
          <w:szCs w:val="28"/>
          <w:lang w:val="uk-UA"/>
        </w:rPr>
        <w:t xml:space="preserve"> Пол», 2005. – 503 с.</w:t>
      </w:r>
    </w:p>
    <w:p w:rsidR="006F1790" w:rsidRDefault="004363D2" w:rsidP="00CC2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63D2">
        <w:rPr>
          <w:rFonts w:ascii="Times New Roman" w:hAnsi="Times New Roman" w:cs="Times New Roman"/>
          <w:b/>
          <w:sz w:val="28"/>
          <w:szCs w:val="28"/>
          <w:lang w:val="uk-UA"/>
        </w:rPr>
        <w:t>Електронні  ресурси</w:t>
      </w:r>
    </w:p>
    <w:p w:rsidR="004363D2" w:rsidRPr="00305923" w:rsidRDefault="00305923" w:rsidP="00CC2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363D2" w:rsidRPr="00305923">
        <w:rPr>
          <w:rFonts w:ascii="Times New Roman" w:hAnsi="Times New Roman" w:cs="Times New Roman"/>
          <w:sz w:val="28"/>
          <w:szCs w:val="28"/>
          <w:lang w:val="uk-UA"/>
        </w:rPr>
        <w:t>Енергетика. Історія, сучасність і майбутнє</w:t>
      </w:r>
    </w:p>
    <w:p w:rsidR="006F1790" w:rsidRDefault="00C60850" w:rsidP="00CC22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9" w:history="1">
        <w:r w:rsidR="006F1790" w:rsidRPr="00AE79A7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http://energetika.in.ua/ua/books/book-3</w:t>
        </w:r>
      </w:hyperlink>
    </w:p>
    <w:p w:rsidR="00305923" w:rsidRDefault="00305923">
      <w:pPr>
        <w:suppressAutoHyphens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F1790" w:rsidRDefault="00305923" w:rsidP="003059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А</w:t>
      </w:r>
    </w:p>
    <w:p w:rsidR="00305923" w:rsidRPr="000F5217" w:rsidRDefault="00305923" w:rsidP="00305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ОСНОВНІ ПОЗНАЧЕННЯ</w:t>
      </w:r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t – температура, °С</w:t>
      </w:r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Δt – перепад температур, °С</w:t>
      </w:r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τ – час, с</w:t>
      </w:r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Q – кількість теплоти, Дж</w:t>
      </w:r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λ – теплопровідність матеріалу, Вт/</w:t>
      </w:r>
      <w:proofErr w:type="spellStart"/>
      <w:r w:rsidRPr="000F5217">
        <w:rPr>
          <w:rFonts w:ascii="Times New Roman" w:hAnsi="Times New Roman" w:cs="Times New Roman"/>
          <w:sz w:val="28"/>
          <w:szCs w:val="28"/>
          <w:lang w:val="uk-UA"/>
        </w:rPr>
        <w:t>м∙К</w:t>
      </w:r>
      <w:proofErr w:type="spellEnd"/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>α – коефіцієнт тепловіддачі, Вт/м</w:t>
      </w:r>
      <w:r w:rsidRPr="00163B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0F5217">
        <w:rPr>
          <w:rFonts w:ascii="Times New Roman" w:hAnsi="Times New Roman" w:cs="Times New Roman"/>
          <w:sz w:val="28"/>
          <w:szCs w:val="28"/>
          <w:lang w:val="uk-UA"/>
        </w:rPr>
        <w:t>∙К</w:t>
      </w:r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 xml:space="preserve">c – питома теплоємність </w:t>
      </w:r>
      <w:proofErr w:type="spellStart"/>
      <w:r w:rsidRPr="000F5217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0F521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0F5217">
        <w:rPr>
          <w:rFonts w:ascii="Times New Roman" w:hAnsi="Times New Roman" w:cs="Times New Roman"/>
          <w:sz w:val="28"/>
          <w:szCs w:val="28"/>
          <w:lang w:val="uk-UA"/>
        </w:rPr>
        <w:t>кг∙К</w:t>
      </w:r>
      <w:proofErr w:type="spellEnd"/>
    </w:p>
    <w:p w:rsidR="00163BA4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Cambria Math" w:hAnsi="Cambria Math" w:cs="Cambria Math"/>
          <w:sz w:val="28"/>
          <w:szCs w:val="28"/>
          <w:lang w:val="uk-UA"/>
        </w:rPr>
        <w:t>𝑘</w:t>
      </w:r>
      <w:r w:rsidRPr="00163B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Б</w:t>
      </w:r>
      <w:r w:rsidRPr="000F5217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</w:t>
      </w:r>
      <w:proofErr w:type="spellStart"/>
      <w:r w:rsidRPr="000F5217">
        <w:rPr>
          <w:rFonts w:ascii="Times New Roman" w:hAnsi="Times New Roman" w:cs="Times New Roman"/>
          <w:sz w:val="28"/>
          <w:szCs w:val="28"/>
          <w:lang w:val="uk-UA"/>
        </w:rPr>
        <w:t>Больцмана</w:t>
      </w:r>
      <w:proofErr w:type="spellEnd"/>
    </w:p>
    <w:p w:rsidR="00305923" w:rsidRPr="000F5217" w:rsidRDefault="00305923" w:rsidP="000F521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217">
        <w:rPr>
          <w:rFonts w:ascii="Times New Roman" w:hAnsi="Times New Roman" w:cs="Times New Roman"/>
          <w:sz w:val="28"/>
          <w:szCs w:val="28"/>
          <w:lang w:val="uk-UA"/>
        </w:rPr>
        <w:t xml:space="preserve">  U - внутрішня енергія, Дж</w:t>
      </w:r>
    </w:p>
    <w:p w:rsidR="00305923" w:rsidRPr="006F1790" w:rsidRDefault="00305923" w:rsidP="003059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05923" w:rsidRPr="006F1790" w:rsidSect="00CC2277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850" w:rsidRDefault="00C60850" w:rsidP="00CC2277">
      <w:pPr>
        <w:spacing w:after="0" w:line="240" w:lineRule="auto"/>
      </w:pPr>
      <w:r>
        <w:separator/>
      </w:r>
    </w:p>
  </w:endnote>
  <w:endnote w:type="continuationSeparator" w:id="0">
    <w:p w:rsidR="00C60850" w:rsidRDefault="00C60850" w:rsidP="00C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167682"/>
      <w:docPartObj>
        <w:docPartGallery w:val="Page Numbers (Bottom of Page)"/>
        <w:docPartUnique/>
      </w:docPartObj>
    </w:sdtPr>
    <w:sdtEndPr/>
    <w:sdtContent>
      <w:p w:rsidR="00445CE4" w:rsidRDefault="00445C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18C">
          <w:rPr>
            <w:noProof/>
          </w:rPr>
          <w:t>2</w:t>
        </w:r>
        <w:r>
          <w:fldChar w:fldCharType="end"/>
        </w:r>
      </w:p>
    </w:sdtContent>
  </w:sdt>
  <w:p w:rsidR="00445CE4" w:rsidRDefault="00445C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850" w:rsidRDefault="00C60850" w:rsidP="00CC2277">
      <w:pPr>
        <w:spacing w:after="0" w:line="240" w:lineRule="auto"/>
      </w:pPr>
      <w:r>
        <w:separator/>
      </w:r>
    </w:p>
  </w:footnote>
  <w:footnote w:type="continuationSeparator" w:id="0">
    <w:p w:rsidR="00C60850" w:rsidRDefault="00C60850" w:rsidP="00CC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831CE"/>
    <w:multiLevelType w:val="multilevel"/>
    <w:tmpl w:val="B076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64840"/>
    <w:multiLevelType w:val="multilevel"/>
    <w:tmpl w:val="090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22EC9"/>
    <w:multiLevelType w:val="hybridMultilevel"/>
    <w:tmpl w:val="2EE09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6A4BC4"/>
    <w:multiLevelType w:val="multilevel"/>
    <w:tmpl w:val="EAC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31194"/>
    <w:multiLevelType w:val="multilevel"/>
    <w:tmpl w:val="4180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E1F01"/>
    <w:multiLevelType w:val="hybridMultilevel"/>
    <w:tmpl w:val="002AB1C2"/>
    <w:lvl w:ilvl="0" w:tplc="43CC73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EDB"/>
    <w:rsid w:val="000521C8"/>
    <w:rsid w:val="00060753"/>
    <w:rsid w:val="000F5217"/>
    <w:rsid w:val="00145EDB"/>
    <w:rsid w:val="00163BA4"/>
    <w:rsid w:val="001673C6"/>
    <w:rsid w:val="001E3416"/>
    <w:rsid w:val="00296232"/>
    <w:rsid w:val="00305923"/>
    <w:rsid w:val="003A0F4D"/>
    <w:rsid w:val="003F684A"/>
    <w:rsid w:val="004228D7"/>
    <w:rsid w:val="004363D2"/>
    <w:rsid w:val="00445CE4"/>
    <w:rsid w:val="004553B9"/>
    <w:rsid w:val="00471BA9"/>
    <w:rsid w:val="00473CEE"/>
    <w:rsid w:val="004A4444"/>
    <w:rsid w:val="00556A0E"/>
    <w:rsid w:val="005749F5"/>
    <w:rsid w:val="00604107"/>
    <w:rsid w:val="00682EDA"/>
    <w:rsid w:val="006F1790"/>
    <w:rsid w:val="0070788D"/>
    <w:rsid w:val="00754CCA"/>
    <w:rsid w:val="00762687"/>
    <w:rsid w:val="00776DE5"/>
    <w:rsid w:val="007D3B12"/>
    <w:rsid w:val="00905285"/>
    <w:rsid w:val="00920613"/>
    <w:rsid w:val="00986BBB"/>
    <w:rsid w:val="00A04D0D"/>
    <w:rsid w:val="00A1456C"/>
    <w:rsid w:val="00AA6412"/>
    <w:rsid w:val="00B64C4B"/>
    <w:rsid w:val="00BA6737"/>
    <w:rsid w:val="00BE718C"/>
    <w:rsid w:val="00C173ED"/>
    <w:rsid w:val="00C60850"/>
    <w:rsid w:val="00CC2277"/>
    <w:rsid w:val="00D545BF"/>
    <w:rsid w:val="00DB6832"/>
    <w:rsid w:val="00D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CD3E"/>
  <w15:docId w15:val="{E54F9EEC-083B-4752-8E08-F15D288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285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52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7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1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228D7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CC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C2277"/>
    <w:rPr>
      <w:rFonts w:ascii="Calibri" w:eastAsia="Calibri" w:hAnsi="Calibri" w:cs="Calibri"/>
      <w:lang w:eastAsia="zh-CN"/>
    </w:rPr>
  </w:style>
  <w:style w:type="paragraph" w:styleId="aa">
    <w:name w:val="footer"/>
    <w:basedOn w:val="a"/>
    <w:link w:val="ab"/>
    <w:uiPriority w:val="99"/>
    <w:unhideWhenUsed/>
    <w:rsid w:val="00CC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C2277"/>
    <w:rPr>
      <w:rFonts w:ascii="Calibri" w:eastAsia="Calibri" w:hAnsi="Calibri" w:cs="Calibri"/>
      <w:lang w:eastAsia="zh-CN"/>
    </w:rPr>
  </w:style>
  <w:style w:type="character" w:styleId="ac">
    <w:name w:val="FollowedHyperlink"/>
    <w:basedOn w:val="a0"/>
    <w:uiPriority w:val="99"/>
    <w:semiHidden/>
    <w:unhideWhenUsed/>
    <w:rsid w:val="00305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iv-k.ltd.ua/Fizika/fizika_10_sirotuk_standar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-k.ltd.ua/Fizika/fizika_10_sirotuk_standart.pdf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docs.google.com/presentation/d/1grCH6zMRdSwKrzJS_YUJ_GCGJqFXzpFu/edit?usp=share_link&amp;ouid=100112063734695667919&amp;rtpof=true&amp;sd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t2STFJMAT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yperlink" Target="http://energetika.in.ua/ua/books/book-3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16</Pages>
  <Words>11785</Words>
  <Characters>6718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Світлана Шостя</cp:lastModifiedBy>
  <cp:revision>15</cp:revision>
  <dcterms:created xsi:type="dcterms:W3CDTF">2023-05-08T08:02:00Z</dcterms:created>
  <dcterms:modified xsi:type="dcterms:W3CDTF">2023-05-25T11:46:00Z</dcterms:modified>
</cp:coreProperties>
</file>