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6D" w:rsidRPr="00C44564" w:rsidRDefault="00352A98" w:rsidP="00C44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Тема: Об’єкти текстового документа та їх властивості</w:t>
      </w:r>
    </w:p>
    <w:p w:rsidR="00352A98" w:rsidRPr="00C44564" w:rsidRDefault="00352A98" w:rsidP="00C44564">
      <w:p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Клас</w:t>
      </w:r>
      <w:r w:rsidRPr="00C4456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52A98" w:rsidRPr="00C44564" w:rsidRDefault="00352A98" w:rsidP="00C44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 w:rsidRPr="00C44564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C44564">
        <w:rPr>
          <w:rFonts w:ascii="Times New Roman" w:hAnsi="Times New Roman" w:cs="Times New Roman"/>
          <w:b/>
          <w:sz w:val="28"/>
          <w:szCs w:val="28"/>
        </w:rPr>
        <w:t>:</w:t>
      </w:r>
    </w:p>
    <w:p w:rsidR="00352A98" w:rsidRPr="00C44564" w:rsidRDefault="003C0754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П</w:t>
      </w:r>
      <w:r w:rsidR="00352A98" w:rsidRPr="00C44564">
        <w:rPr>
          <w:rFonts w:ascii="Times New Roman" w:hAnsi="Times New Roman" w:cs="Times New Roman"/>
          <w:b/>
          <w:sz w:val="28"/>
          <w:szCs w:val="28"/>
        </w:rPr>
        <w:t>редметна</w:t>
      </w:r>
      <w:r w:rsidRPr="00C44564">
        <w:rPr>
          <w:rFonts w:ascii="Times New Roman" w:hAnsi="Times New Roman" w:cs="Times New Roman"/>
          <w:b/>
          <w:sz w:val="28"/>
          <w:szCs w:val="28"/>
        </w:rPr>
        <w:t xml:space="preserve"> компетентність</w:t>
      </w:r>
      <w:r w:rsidR="00915A1E" w:rsidRPr="00C44564">
        <w:rPr>
          <w:rFonts w:ascii="Times New Roman" w:hAnsi="Times New Roman" w:cs="Times New Roman"/>
          <w:b/>
          <w:sz w:val="28"/>
          <w:szCs w:val="28"/>
        </w:rPr>
        <w:t>:</w:t>
      </w:r>
    </w:p>
    <w:p w:rsidR="00915A1E" w:rsidRPr="00C44564" w:rsidRDefault="00915A1E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Навчальна: навчити розрізняти об’єкти текстового документа, визначати їх властивості та змінювати їх; навчити створювати різні об’єкти текстового документа і налаштовувати їх властивості під власну потребу;</w:t>
      </w:r>
    </w:p>
    <w:p w:rsidR="00915A1E" w:rsidRPr="00C44564" w:rsidRDefault="00915A1E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Розвивальна: розвивати увагу, пізнавальний інтерес, швидкість виконання </w:t>
      </w:r>
      <w:r w:rsidR="00421F79" w:rsidRPr="00C44564">
        <w:rPr>
          <w:rFonts w:ascii="Times New Roman" w:hAnsi="Times New Roman" w:cs="Times New Roman"/>
          <w:sz w:val="28"/>
          <w:szCs w:val="28"/>
        </w:rPr>
        <w:t>операцій на комп’ютері, логічне мислення, уміння працювати в групі та індивідуально;</w:t>
      </w:r>
    </w:p>
    <w:p w:rsidR="00421F79" w:rsidRPr="00C44564" w:rsidRDefault="00421F79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Виховна: виховувати інтерес до предмету, інформаційну культуру, навички самостійної та групової роботи, </w:t>
      </w:r>
      <w:proofErr w:type="spellStart"/>
      <w:r w:rsidRPr="00C44564">
        <w:rPr>
          <w:rFonts w:ascii="Times New Roman" w:hAnsi="Times New Roman" w:cs="Times New Roman"/>
          <w:sz w:val="28"/>
          <w:szCs w:val="28"/>
        </w:rPr>
        <w:t>здоров’язбережувальну</w:t>
      </w:r>
      <w:proofErr w:type="spellEnd"/>
      <w:r w:rsidRPr="00C44564">
        <w:rPr>
          <w:rFonts w:ascii="Times New Roman" w:hAnsi="Times New Roman" w:cs="Times New Roman"/>
          <w:sz w:val="28"/>
          <w:szCs w:val="28"/>
        </w:rPr>
        <w:t xml:space="preserve"> компетентність;</w:t>
      </w:r>
    </w:p>
    <w:p w:rsidR="00915A1E" w:rsidRPr="00C44564" w:rsidRDefault="00421F79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Ключові компетентності:</w:t>
      </w:r>
    </w:p>
    <w:p w:rsidR="00421F79" w:rsidRPr="00C44564" w:rsidRDefault="00421F79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Вільне володіння державною мовою: спілкуватись державною мовою, висловлюватись з використанням відповідної термінології;</w:t>
      </w:r>
    </w:p>
    <w:p w:rsidR="00421F79" w:rsidRPr="00C44564" w:rsidRDefault="00421F79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Інформаційно-комунікаційна компетентність</w:t>
      </w:r>
      <w:r w:rsidR="00046BAB" w:rsidRPr="00C44564">
        <w:rPr>
          <w:rFonts w:ascii="Times New Roman" w:hAnsi="Times New Roman" w:cs="Times New Roman"/>
          <w:sz w:val="28"/>
          <w:szCs w:val="28"/>
        </w:rPr>
        <w:t>: розвивати уміння знаходити, аналізувати та систематизувати дані, формувати навички застосування логічного та системного мислення;</w:t>
      </w:r>
    </w:p>
    <w:p w:rsidR="00046BAB" w:rsidRPr="00C44564" w:rsidRDefault="00046BAB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Навчання продовж життя: формувати вміння використовувати програмні засоби для організації своєї навчальної діяльності;</w:t>
      </w:r>
    </w:p>
    <w:p w:rsidR="00046BAB" w:rsidRPr="00C44564" w:rsidRDefault="00046BAB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Культурна компетентність: розвивати уміння </w:t>
      </w:r>
      <w:proofErr w:type="spellStart"/>
      <w:r w:rsidRPr="00C44564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C44564">
        <w:rPr>
          <w:rFonts w:ascii="Times New Roman" w:hAnsi="Times New Roman" w:cs="Times New Roman"/>
          <w:sz w:val="28"/>
          <w:szCs w:val="28"/>
        </w:rPr>
        <w:t xml:space="preserve"> висловлювати, аргументовано вести діалог</w:t>
      </w:r>
      <w:r w:rsidR="00705918" w:rsidRPr="00C44564">
        <w:rPr>
          <w:rFonts w:ascii="Times New Roman" w:hAnsi="Times New Roman" w:cs="Times New Roman"/>
          <w:sz w:val="28"/>
          <w:szCs w:val="28"/>
        </w:rPr>
        <w:t>.</w:t>
      </w:r>
    </w:p>
    <w:p w:rsidR="00421F79" w:rsidRPr="00C44564" w:rsidRDefault="00705918" w:rsidP="00C44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705918" w:rsidRPr="00C44564" w:rsidRDefault="00705918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564">
        <w:rPr>
          <w:rFonts w:ascii="Times New Roman" w:hAnsi="Times New Roman" w:cs="Times New Roman"/>
          <w:sz w:val="28"/>
          <w:szCs w:val="28"/>
        </w:rPr>
        <w:t>Знаннєва</w:t>
      </w:r>
      <w:proofErr w:type="spellEnd"/>
      <w:r w:rsidRPr="00C44564">
        <w:rPr>
          <w:rFonts w:ascii="Times New Roman" w:hAnsi="Times New Roman" w:cs="Times New Roman"/>
          <w:sz w:val="28"/>
          <w:szCs w:val="28"/>
        </w:rPr>
        <w:t>: знає об’єкти текстового документа та їх властивості, розпізнає їх та наводить приклади;</w:t>
      </w:r>
    </w:p>
    <w:p w:rsidR="00EE662E" w:rsidRPr="00C44564" w:rsidRDefault="00705918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Діяльнісна: вміє застосовувати різні властивості до певних об’єктів</w:t>
      </w:r>
      <w:r w:rsidR="00EE662E" w:rsidRPr="00C44564">
        <w:rPr>
          <w:rFonts w:ascii="Times New Roman" w:hAnsi="Times New Roman" w:cs="Times New Roman"/>
          <w:sz w:val="28"/>
          <w:szCs w:val="28"/>
        </w:rPr>
        <w:t xml:space="preserve">, орієнтується в інтерфейсі </w:t>
      </w:r>
      <w:r w:rsidR="00EE662E" w:rsidRPr="00C44564">
        <w:rPr>
          <w:rFonts w:ascii="Times New Roman" w:hAnsi="Times New Roman" w:cs="Times New Roman"/>
          <w:sz w:val="28"/>
          <w:szCs w:val="28"/>
          <w:lang w:val="en-US"/>
        </w:rPr>
        <w:t>MS Word,</w:t>
      </w:r>
      <w:r w:rsidR="00EE662E" w:rsidRPr="00C44564">
        <w:rPr>
          <w:rFonts w:ascii="Times New Roman" w:hAnsi="Times New Roman" w:cs="Times New Roman"/>
          <w:sz w:val="28"/>
          <w:szCs w:val="28"/>
        </w:rPr>
        <w:t xml:space="preserve"> може виконувати різні операції над файлами текстового документа;</w:t>
      </w:r>
    </w:p>
    <w:p w:rsidR="00EE662E" w:rsidRPr="00C44564" w:rsidRDefault="00EE662E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Ціннісна: розуміє важливість уміння користуватись текстовим процесором.</w:t>
      </w:r>
    </w:p>
    <w:p w:rsidR="00EE662E" w:rsidRPr="00C44564" w:rsidRDefault="00EE662E" w:rsidP="00C44564">
      <w:p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C44564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705918" w:rsidRPr="00C44564" w:rsidRDefault="00EE662E" w:rsidP="00C44564">
      <w:p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44564">
        <w:rPr>
          <w:rFonts w:ascii="Times New Roman" w:hAnsi="Times New Roman" w:cs="Times New Roman"/>
          <w:sz w:val="28"/>
          <w:szCs w:val="28"/>
        </w:rPr>
        <w:t xml:space="preserve"> інтерактивна дошка, файли із завданням</w:t>
      </w:r>
      <w:r w:rsidR="00314105" w:rsidRPr="00C44564">
        <w:rPr>
          <w:rFonts w:ascii="Times New Roman" w:hAnsi="Times New Roman" w:cs="Times New Roman"/>
          <w:sz w:val="28"/>
          <w:szCs w:val="28"/>
        </w:rPr>
        <w:t>, ялинка, паперові кульки, презентація до уроку.</w:t>
      </w:r>
    </w:p>
    <w:p w:rsidR="00314105" w:rsidRPr="00C44564" w:rsidRDefault="00314105" w:rsidP="00C44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14105" w:rsidRPr="00C44564" w:rsidRDefault="00314105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56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44564">
        <w:rPr>
          <w:rFonts w:ascii="Times New Roman" w:hAnsi="Times New Roman" w:cs="Times New Roman"/>
          <w:b/>
          <w:sz w:val="28"/>
          <w:szCs w:val="28"/>
        </w:rPr>
        <w:t>.</w:t>
      </w:r>
    </w:p>
    <w:p w:rsidR="00314105" w:rsidRPr="00C44564" w:rsidRDefault="00314105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Привітання. Перевірка готовності учнів до уроку.</w:t>
      </w:r>
    </w:p>
    <w:p w:rsidR="00314105" w:rsidRPr="00C44564" w:rsidRDefault="00314105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Ранкова зустріч.</w:t>
      </w:r>
    </w:p>
    <w:p w:rsidR="00314105" w:rsidRPr="00C44564" w:rsidRDefault="00314105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lastRenderedPageBreak/>
        <w:t>Вчитель.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Незабаром  День Святого Миколая. Вам подобається це свято? Щоб ви хотіли знайти під подушкою вранці? (Учні відповідають, які подарунки хочуть отримати).</w:t>
      </w:r>
    </w:p>
    <w:p w:rsidR="00314105" w:rsidRPr="00C44564" w:rsidRDefault="00314105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Актуалізація опорних знань, перевірка домашнього завдання (бесіда за запитаннями).</w:t>
      </w:r>
    </w:p>
    <w:p w:rsidR="00314105" w:rsidRPr="00C44564" w:rsidRDefault="00314105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Які програми використовують для роботи з текстом? (текстові редактори, текстові процесори, видавничі системи)</w:t>
      </w:r>
    </w:p>
    <w:p w:rsidR="00314105" w:rsidRPr="00C44564" w:rsidRDefault="00314105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Що таке текстовий редактор? Наведіть приклади таких програм(Програма, що дозволяє вводити, редагувати, форматувати й зберігати текст; 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 xml:space="preserve">Multi-Edit, </w:t>
      </w:r>
      <w:r w:rsidR="00D06FF2" w:rsidRPr="00C44564">
        <w:rPr>
          <w:rFonts w:ascii="Times New Roman" w:hAnsi="Times New Roman" w:cs="Times New Roman"/>
          <w:sz w:val="28"/>
          <w:szCs w:val="28"/>
          <w:lang w:val="en-US"/>
        </w:rPr>
        <w:t>WordPad,</w:t>
      </w:r>
      <w:r w:rsidR="00D06FF2" w:rsidRPr="00C44564">
        <w:rPr>
          <w:rFonts w:ascii="Times New Roman" w:hAnsi="Times New Roman" w:cs="Times New Roman"/>
          <w:sz w:val="28"/>
          <w:szCs w:val="28"/>
        </w:rPr>
        <w:t xml:space="preserve"> Твір, Лексикон</w:t>
      </w:r>
      <w:r w:rsidRPr="00C44564">
        <w:rPr>
          <w:rFonts w:ascii="Times New Roman" w:hAnsi="Times New Roman" w:cs="Times New Roman"/>
          <w:sz w:val="28"/>
          <w:szCs w:val="28"/>
        </w:rPr>
        <w:t>)</w:t>
      </w:r>
    </w:p>
    <w:p w:rsidR="00D06FF2" w:rsidRPr="00C44564" w:rsidRDefault="00D06FF2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Що таке видавничі системи? Наведіть приклади таких програм (Програми, за допомогою яких можна створювати високоякісні оригінал-макети, що містять текст і графічні зображення для тиражування в друкарні; 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>Publisher, Adobe PageMaker, Corel Ventura, QuarkXPress</w:t>
      </w:r>
      <w:r w:rsidRPr="00C44564">
        <w:rPr>
          <w:rFonts w:ascii="Times New Roman" w:hAnsi="Times New Roman" w:cs="Times New Roman"/>
          <w:sz w:val="28"/>
          <w:szCs w:val="28"/>
        </w:rPr>
        <w:t>)</w:t>
      </w:r>
    </w:p>
    <w:p w:rsidR="00D06FF2" w:rsidRPr="00C44564" w:rsidRDefault="00D06FF2" w:rsidP="00C4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Що таке текстовий процесор? Наведіть приклади таких програм (програма, що дозволяє вводити, редагувати й форматувати текст, вставляти малюнки й таблиці, перевіряти правопис, складати зміст, виконувати перенос слів та багато інших складних операцій; 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>Microsoft Word, Word Perfect, OpenOffice</w:t>
      </w:r>
      <w:r w:rsidRPr="00C44564">
        <w:rPr>
          <w:rFonts w:ascii="Times New Roman" w:hAnsi="Times New Roman" w:cs="Times New Roman"/>
          <w:sz w:val="28"/>
          <w:szCs w:val="28"/>
        </w:rPr>
        <w:t>)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6FF2" w:rsidRPr="00C44564" w:rsidRDefault="00D06FF2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А з якою програмою ми з вами познайомились минулого уроку?(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564">
        <w:rPr>
          <w:rFonts w:ascii="Times New Roman" w:hAnsi="Times New Roman" w:cs="Times New Roman"/>
          <w:sz w:val="28"/>
          <w:szCs w:val="28"/>
        </w:rPr>
        <w:t xml:space="preserve">текстовим процесором 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>Microsoft Word</w:t>
      </w:r>
      <w:r w:rsidRPr="00C44564">
        <w:rPr>
          <w:rFonts w:ascii="Times New Roman" w:hAnsi="Times New Roman" w:cs="Times New Roman"/>
          <w:sz w:val="28"/>
          <w:szCs w:val="28"/>
        </w:rPr>
        <w:t>)</w:t>
      </w:r>
      <w:r w:rsidR="007333C7" w:rsidRPr="00C44564">
        <w:rPr>
          <w:rFonts w:ascii="Times New Roman" w:hAnsi="Times New Roman" w:cs="Times New Roman"/>
          <w:sz w:val="28"/>
          <w:szCs w:val="28"/>
        </w:rPr>
        <w:t xml:space="preserve">. Отже, сьогодні ми розглянемо  основні його об’єкти та їх властивості. </w:t>
      </w:r>
    </w:p>
    <w:p w:rsidR="00314105" w:rsidRPr="00C44564" w:rsidRDefault="007333C7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 (мозковий штурм)</w:t>
      </w:r>
    </w:p>
    <w:p w:rsidR="007333C7" w:rsidRPr="00C44564" w:rsidRDefault="007333C7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На дошці Оголошення</w:t>
      </w:r>
    </w:p>
    <w:p w:rsidR="00DD1B09" w:rsidRPr="00C44564" w:rsidRDefault="00DD1B09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3C7" w:rsidRPr="00C44564" w:rsidRDefault="007333C7" w:rsidP="00C44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564">
        <w:rPr>
          <w:rFonts w:ascii="Times New Roman" w:hAnsi="Times New Roman" w:cs="Times New Roman"/>
          <w:sz w:val="24"/>
          <w:szCs w:val="24"/>
        </w:rPr>
        <w:t>Оголошення</w:t>
      </w:r>
    </w:p>
    <w:p w:rsidR="007333C7" w:rsidRPr="00C44564" w:rsidRDefault="007333C7" w:rsidP="00C44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564">
        <w:rPr>
          <w:rFonts w:ascii="Times New Roman" w:hAnsi="Times New Roman" w:cs="Times New Roman"/>
          <w:sz w:val="24"/>
          <w:szCs w:val="24"/>
        </w:rPr>
        <w:t>У п’ятницю 22.12</w:t>
      </w:r>
      <w:r w:rsidR="00DD1B09" w:rsidRPr="00C44564">
        <w:rPr>
          <w:rFonts w:ascii="Times New Roman" w:hAnsi="Times New Roman" w:cs="Times New Roman"/>
          <w:sz w:val="24"/>
          <w:szCs w:val="24"/>
        </w:rPr>
        <w:t xml:space="preserve"> о 18.00</w:t>
      </w:r>
      <w:r w:rsidRPr="00C44564">
        <w:rPr>
          <w:rFonts w:ascii="Times New Roman" w:hAnsi="Times New Roman" w:cs="Times New Roman"/>
          <w:sz w:val="24"/>
          <w:szCs w:val="24"/>
        </w:rPr>
        <w:t xml:space="preserve"> в актовій залі школи відбудеться святковий новорічний концерт. Запрошуються всі бажаючі!</w:t>
      </w:r>
    </w:p>
    <w:p w:rsidR="00DD1B09" w:rsidRPr="00C44564" w:rsidRDefault="00DD1B09" w:rsidP="00C44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4564">
        <w:rPr>
          <w:rFonts w:ascii="Times New Roman" w:hAnsi="Times New Roman" w:cs="Times New Roman"/>
          <w:sz w:val="24"/>
          <w:szCs w:val="24"/>
        </w:rPr>
        <w:t>Адміністрація</w:t>
      </w:r>
    </w:p>
    <w:p w:rsidR="00DD1B09" w:rsidRPr="00C44564" w:rsidRDefault="00DD1B09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Зверніть увагу на оголошення на дошці! Якої помилки допустились автори, створюючи його? </w:t>
      </w:r>
      <w:r w:rsidR="000E3C7E" w:rsidRPr="00C44564">
        <w:rPr>
          <w:rFonts w:ascii="Times New Roman" w:hAnsi="Times New Roman" w:cs="Times New Roman"/>
          <w:sz w:val="28"/>
          <w:szCs w:val="28"/>
        </w:rPr>
        <w:t>(Не збільшили шрифт, колір, вирівнювання, не застосували стиль) Чи до всього документа однаково потрібно це застосовувати? (Ні, бо це різні об’єкти) Отже, які ж є об’єкти текстового документа?</w:t>
      </w:r>
    </w:p>
    <w:p w:rsidR="007333C7" w:rsidRPr="00C44564" w:rsidRDefault="000E3C7E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Виклад нового матеріалу.</w:t>
      </w:r>
    </w:p>
    <w:p w:rsidR="000E3C7E" w:rsidRPr="00C44564" w:rsidRDefault="000E3C7E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Найпростіші текстові документи складаються тільки з текстових об’єктів: символів, слів, речень, рядків, абзаців, сторінок. З удосконаленням систем опрацювання текстів у текстові документи почали включати й нетекстові об’єкти: графічні зображення, таблиці, формули, діаграми, схеми, карти тощо. З появою мультимедійного обладнання та комп’ютерних мереж список об’єктів текстових документів</w:t>
      </w:r>
      <w:r w:rsidR="00364B70" w:rsidRPr="00C44564">
        <w:rPr>
          <w:rFonts w:ascii="Times New Roman" w:hAnsi="Times New Roman" w:cs="Times New Roman"/>
          <w:sz w:val="28"/>
          <w:szCs w:val="28"/>
        </w:rPr>
        <w:t xml:space="preserve"> поповнився відео та </w:t>
      </w:r>
      <w:proofErr w:type="spellStart"/>
      <w:r w:rsidR="00364B70" w:rsidRPr="00C44564">
        <w:rPr>
          <w:rFonts w:ascii="Times New Roman" w:hAnsi="Times New Roman" w:cs="Times New Roman"/>
          <w:sz w:val="28"/>
          <w:szCs w:val="28"/>
        </w:rPr>
        <w:t>аудіоінформацією</w:t>
      </w:r>
      <w:proofErr w:type="spellEnd"/>
      <w:r w:rsidR="00364B70" w:rsidRPr="00C44564">
        <w:rPr>
          <w:rFonts w:ascii="Times New Roman" w:hAnsi="Times New Roman" w:cs="Times New Roman"/>
          <w:sz w:val="28"/>
          <w:szCs w:val="28"/>
        </w:rPr>
        <w:t>, мультиплікацією, звуковим супроводом, посиланнями на різні мережні ресурси. Кожен із цих об’єктів має свої властивості.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20"/>
        <w:gridCol w:w="7289"/>
      </w:tblGrid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Об’єкт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b/>
                <w:sz w:val="28"/>
                <w:szCs w:val="28"/>
              </w:rPr>
              <w:t>Властивості об’єкта</w:t>
            </w:r>
          </w:p>
        </w:tc>
      </w:tr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Шрифт, розмір, колір, накреслення, зсув, інтервал між символами</w:t>
            </w:r>
          </w:p>
        </w:tc>
      </w:tr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Відступи від країв лівого і правого поля, відступ першого рядка, вирівнювання, міжрядковий інтервал, інтервали перед абзацом і після.</w:t>
            </w:r>
          </w:p>
        </w:tc>
      </w:tr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Сторінка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Розмір аркуша сторінки, її орієнтація, розмір полів, нумерація, колонтитули.</w:t>
            </w:r>
          </w:p>
        </w:tc>
      </w:tr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Кількість рядків і стовпців, їх висота і ширина, вирівнювання по ширині і по висоті.</w:t>
            </w:r>
          </w:p>
        </w:tc>
      </w:tr>
      <w:tr w:rsidR="00364B70" w:rsidRPr="00C44564" w:rsidTr="00364B70">
        <w:tc>
          <w:tcPr>
            <w:tcW w:w="1543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Графічні зображення</w:t>
            </w:r>
          </w:p>
        </w:tc>
        <w:tc>
          <w:tcPr>
            <w:tcW w:w="7366" w:type="dxa"/>
          </w:tcPr>
          <w:p w:rsidR="00364B70" w:rsidRPr="00C44564" w:rsidRDefault="00364B70" w:rsidP="00C445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64">
              <w:rPr>
                <w:rFonts w:ascii="Times New Roman" w:hAnsi="Times New Roman" w:cs="Times New Roman"/>
                <w:sz w:val="28"/>
                <w:szCs w:val="28"/>
              </w:rPr>
              <w:t>Тип, роз мір, кольори, розміщення, спосіб обтікання текстом.</w:t>
            </w:r>
          </w:p>
        </w:tc>
      </w:tr>
    </w:tbl>
    <w:p w:rsidR="00364B70" w:rsidRPr="00C44564" w:rsidRDefault="00364B70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B70" w:rsidRPr="00C44564" w:rsidRDefault="00364B70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Об’єкти текстового документа можуть створюватись як засобами самої програми опрацювання текстів, так і імпортуванням в документ з інших програм або файлів. Над кожним об’єктом система опрацювання тексту може виконувати певні </w:t>
      </w:r>
      <w:r w:rsidR="00E57E08" w:rsidRPr="00C44564">
        <w:rPr>
          <w:rFonts w:ascii="Times New Roman" w:hAnsi="Times New Roman" w:cs="Times New Roman"/>
          <w:sz w:val="28"/>
          <w:szCs w:val="28"/>
        </w:rPr>
        <w:t xml:space="preserve">операції для зміни значень їх властивостей, застосовуючи для цього або власні засоби або засоби іншої програми. </w:t>
      </w:r>
    </w:p>
    <w:p w:rsidR="00E57E08" w:rsidRPr="00C44564" w:rsidRDefault="00E57E08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Попередньо ми з вами поділились на групи. У кожної є надрукований текстовий документ з певним текстовим об’єктом – абзац, таблиця, графічне зображення, сторінка. Визначте, які ж властивості має кожен об’єкт.</w:t>
      </w:r>
    </w:p>
    <w:p w:rsidR="000E3C7E" w:rsidRPr="00C44564" w:rsidRDefault="00E57E08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E57E08" w:rsidRPr="00C44564" w:rsidRDefault="00E57E08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4456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https://www.youtube.com/watch?v=jTWryZ8fDww</w:t>
        </w:r>
      </w:hyperlink>
      <w:r w:rsidRPr="00C4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8" w:rsidRPr="00C44564" w:rsidRDefault="002F21B3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Закріплення нового матеріалу.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Робота з комп’ютером. Повторення правил ТБ та поведінки.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Відкрийте текстовий документ на робочому столі Завдання.</w:t>
      </w:r>
      <w:r w:rsidRPr="00C44564">
        <w:rPr>
          <w:rFonts w:ascii="Times New Roman" w:hAnsi="Times New Roman" w:cs="Times New Roman"/>
          <w:sz w:val="28"/>
          <w:szCs w:val="28"/>
          <w:lang w:val="en-US"/>
        </w:rPr>
        <w:t>docx.</w:t>
      </w:r>
      <w:r w:rsidRPr="00C44564">
        <w:rPr>
          <w:rFonts w:ascii="Times New Roman" w:hAnsi="Times New Roman" w:cs="Times New Roman"/>
          <w:sz w:val="28"/>
          <w:szCs w:val="28"/>
        </w:rPr>
        <w:t xml:space="preserve"> Вам потрібно створити текстовий документ зі своїми побажаннями щодо Дня </w:t>
      </w:r>
      <w:proofErr w:type="spellStart"/>
      <w:r w:rsidRPr="00C4456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44564">
        <w:rPr>
          <w:rFonts w:ascii="Times New Roman" w:hAnsi="Times New Roman" w:cs="Times New Roman"/>
          <w:sz w:val="28"/>
          <w:szCs w:val="28"/>
        </w:rPr>
        <w:t xml:space="preserve">. Миколая, але з різними об’єктами і застосувати певні властивості до них. Зберігаємо документ під назвою </w:t>
      </w:r>
      <w:proofErr w:type="spellStart"/>
      <w:r w:rsidRPr="00C4456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44564">
        <w:rPr>
          <w:rFonts w:ascii="Times New Roman" w:hAnsi="Times New Roman" w:cs="Times New Roman"/>
          <w:sz w:val="28"/>
          <w:szCs w:val="28"/>
        </w:rPr>
        <w:t xml:space="preserve">. Миколай у власній папці. </w:t>
      </w:r>
    </w:p>
    <w:p w:rsidR="002F21B3" w:rsidRPr="00C44564" w:rsidRDefault="002F21B3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 xml:space="preserve">На дошці ялинка. 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4564">
        <w:rPr>
          <w:rFonts w:ascii="Times New Roman" w:hAnsi="Times New Roman" w:cs="Times New Roman"/>
          <w:b/>
          <w:sz w:val="28"/>
          <w:szCs w:val="28"/>
        </w:rPr>
        <w:t>Вчитель.</w:t>
      </w:r>
      <w:bookmarkEnd w:id="0"/>
      <w:r w:rsidRPr="00C44564">
        <w:rPr>
          <w:rFonts w:ascii="Times New Roman" w:hAnsi="Times New Roman" w:cs="Times New Roman"/>
          <w:sz w:val="28"/>
          <w:szCs w:val="28"/>
        </w:rPr>
        <w:t xml:space="preserve"> Зверніть увагу на ялинку. Давайте прикрасимо її різнокольоровими кульками. На кожній напишіть чого ви навчились протягом цього уроку і прикріпіть на ялинку.</w:t>
      </w:r>
    </w:p>
    <w:p w:rsidR="002F21B3" w:rsidRPr="00C44564" w:rsidRDefault="002F21B3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Які емоції переповнюють вас зараз?</w:t>
      </w:r>
    </w:p>
    <w:p w:rsidR="002F21B3" w:rsidRPr="00C44564" w:rsidRDefault="002F21B3" w:rsidP="00C44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4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2F21B3" w:rsidRPr="00C44564" w:rsidRDefault="002F21B3" w:rsidP="00C4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564">
        <w:rPr>
          <w:rFonts w:ascii="Times New Roman" w:hAnsi="Times New Roman" w:cs="Times New Roman"/>
          <w:sz w:val="28"/>
          <w:szCs w:val="28"/>
        </w:rPr>
        <w:t>Опрацювати п.4.1, завдання 6 с.181</w:t>
      </w:r>
    </w:p>
    <w:p w:rsidR="002F21B3" w:rsidRPr="00C44564" w:rsidRDefault="002F21B3" w:rsidP="00C445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1B3" w:rsidRPr="00C4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76CD"/>
    <w:multiLevelType w:val="hybridMultilevel"/>
    <w:tmpl w:val="434AC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65E"/>
    <w:multiLevelType w:val="hybridMultilevel"/>
    <w:tmpl w:val="4C363330"/>
    <w:lvl w:ilvl="0" w:tplc="72162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98"/>
    <w:rsid w:val="00046BAB"/>
    <w:rsid w:val="000E3C7E"/>
    <w:rsid w:val="002F21B3"/>
    <w:rsid w:val="00314105"/>
    <w:rsid w:val="00352A98"/>
    <w:rsid w:val="00364B70"/>
    <w:rsid w:val="003C0754"/>
    <w:rsid w:val="00421F79"/>
    <w:rsid w:val="00705918"/>
    <w:rsid w:val="007333C7"/>
    <w:rsid w:val="00915A1E"/>
    <w:rsid w:val="00C44564"/>
    <w:rsid w:val="00C5086D"/>
    <w:rsid w:val="00D06FF2"/>
    <w:rsid w:val="00DD1B09"/>
    <w:rsid w:val="00DE586D"/>
    <w:rsid w:val="00E57E08"/>
    <w:rsid w:val="00E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47A8"/>
  <w15:chartTrackingRefBased/>
  <w15:docId w15:val="{72DB64EB-2894-44BE-B79B-60C254C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98"/>
    <w:pPr>
      <w:ind w:left="720"/>
      <w:contextualSpacing/>
    </w:pPr>
  </w:style>
  <w:style w:type="table" w:styleId="a4">
    <w:name w:val="Table Grid"/>
    <w:basedOn w:val="a1"/>
    <w:uiPriority w:val="39"/>
    <w:rsid w:val="0036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E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TWryZ8fD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9436-4310-44BE-95FB-D7757F8E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3754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2023-04-23T15:12:00Z</dcterms:created>
  <dcterms:modified xsi:type="dcterms:W3CDTF">2023-04-23T15:12:00Z</dcterms:modified>
</cp:coreProperties>
</file>