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8D6" w:rsidRDefault="00C168D6" w:rsidP="00C168D6">
      <w:pPr>
        <w:spacing w:after="0" w:line="240" w:lineRule="auto"/>
        <w:jc w:val="center"/>
        <w:rPr>
          <w:rFonts w:ascii="Times New Roman" w:hAnsi="Times New Roman" w:cs="Times New Roman"/>
          <w:sz w:val="28"/>
          <w:szCs w:val="28"/>
          <w:lang w:val="uk-UA"/>
        </w:rPr>
      </w:pPr>
      <w:r w:rsidRPr="00786689">
        <w:rPr>
          <w:rFonts w:ascii="Times New Roman" w:hAnsi="Times New Roman" w:cs="Times New Roman"/>
          <w:sz w:val="28"/>
          <w:szCs w:val="28"/>
          <w:lang w:val="uk-UA"/>
        </w:rPr>
        <w:t xml:space="preserve">Департамент освіти </w:t>
      </w:r>
    </w:p>
    <w:p w:rsidR="00C168D6" w:rsidRDefault="00C168D6" w:rsidP="00C168D6">
      <w:pPr>
        <w:spacing w:after="0" w:line="240" w:lineRule="auto"/>
        <w:jc w:val="center"/>
        <w:rPr>
          <w:rFonts w:ascii="Times New Roman" w:hAnsi="Times New Roman" w:cs="Times New Roman"/>
          <w:sz w:val="28"/>
          <w:szCs w:val="28"/>
          <w:lang w:val="uk-UA"/>
        </w:rPr>
      </w:pPr>
      <w:r w:rsidRPr="00786689">
        <w:rPr>
          <w:rFonts w:ascii="Times New Roman" w:hAnsi="Times New Roman" w:cs="Times New Roman"/>
          <w:sz w:val="28"/>
          <w:szCs w:val="28"/>
          <w:lang w:val="uk-UA"/>
        </w:rPr>
        <w:t>Полтавської міської ради Полтавської області</w:t>
      </w:r>
    </w:p>
    <w:p w:rsidR="00C168D6" w:rsidRDefault="00C168D6" w:rsidP="00C168D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Комунальний заклад </w:t>
      </w:r>
    </w:p>
    <w:p w:rsidR="00C168D6" w:rsidRDefault="00C168D6" w:rsidP="00C168D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«Полтавська загальноосвітня школа І-ІІІ ступенів № 19 </w:t>
      </w:r>
    </w:p>
    <w:p w:rsidR="00C168D6" w:rsidRDefault="00C168D6" w:rsidP="00C168D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Полтавської міської ради Полтавської області»</w:t>
      </w:r>
    </w:p>
    <w:p w:rsidR="00C168D6" w:rsidRDefault="00C168D6" w:rsidP="00C168D6">
      <w:pPr>
        <w:spacing w:after="0" w:line="240" w:lineRule="auto"/>
        <w:jc w:val="center"/>
        <w:rPr>
          <w:rFonts w:ascii="Times New Roman" w:hAnsi="Times New Roman" w:cs="Times New Roman"/>
          <w:sz w:val="28"/>
          <w:szCs w:val="28"/>
          <w:lang w:val="uk-UA"/>
        </w:rPr>
      </w:pPr>
    </w:p>
    <w:p w:rsidR="00C168D6" w:rsidRDefault="00C168D6" w:rsidP="00C168D6">
      <w:pPr>
        <w:spacing w:after="0" w:line="240" w:lineRule="auto"/>
        <w:jc w:val="center"/>
        <w:rPr>
          <w:rFonts w:ascii="Times New Roman" w:hAnsi="Times New Roman" w:cs="Times New Roman"/>
          <w:sz w:val="28"/>
          <w:szCs w:val="28"/>
          <w:lang w:val="uk-UA"/>
        </w:rPr>
      </w:pPr>
    </w:p>
    <w:p w:rsidR="00C168D6" w:rsidRDefault="00C168D6" w:rsidP="00C168D6">
      <w:pPr>
        <w:spacing w:after="0" w:line="240" w:lineRule="auto"/>
        <w:jc w:val="center"/>
        <w:rPr>
          <w:rFonts w:ascii="Times New Roman" w:hAnsi="Times New Roman" w:cs="Times New Roman"/>
          <w:sz w:val="28"/>
          <w:szCs w:val="28"/>
          <w:lang w:val="uk-UA"/>
        </w:rPr>
      </w:pPr>
    </w:p>
    <w:p w:rsidR="00C168D6" w:rsidRDefault="00C168D6" w:rsidP="00C168D6">
      <w:pPr>
        <w:spacing w:after="0" w:line="240" w:lineRule="auto"/>
        <w:jc w:val="center"/>
        <w:rPr>
          <w:rFonts w:ascii="Times New Roman" w:hAnsi="Times New Roman" w:cs="Times New Roman"/>
          <w:sz w:val="28"/>
          <w:szCs w:val="28"/>
          <w:lang w:val="uk-UA"/>
        </w:rPr>
      </w:pPr>
    </w:p>
    <w:p w:rsidR="00C168D6" w:rsidRDefault="00C168D6" w:rsidP="00C168D6">
      <w:pPr>
        <w:spacing w:after="0" w:line="240" w:lineRule="auto"/>
        <w:jc w:val="center"/>
        <w:rPr>
          <w:rFonts w:ascii="Times New Roman" w:hAnsi="Times New Roman" w:cs="Times New Roman"/>
          <w:sz w:val="56"/>
          <w:szCs w:val="56"/>
          <w:lang w:val="uk-UA"/>
        </w:rPr>
      </w:pPr>
    </w:p>
    <w:p w:rsidR="00C168D6" w:rsidRPr="00122ED2" w:rsidRDefault="00122ED2" w:rsidP="00C168D6">
      <w:pPr>
        <w:spacing w:after="0" w:line="240" w:lineRule="auto"/>
        <w:jc w:val="center"/>
        <w:rPr>
          <w:rFonts w:ascii="Times New Roman" w:hAnsi="Times New Roman" w:cs="Times New Roman"/>
          <w:sz w:val="44"/>
          <w:szCs w:val="44"/>
          <w:lang w:val="uk-UA"/>
        </w:rPr>
      </w:pPr>
      <w:r w:rsidRPr="00122ED2">
        <w:rPr>
          <w:rFonts w:ascii="Times New Roman" w:hAnsi="Times New Roman" w:cs="Times New Roman"/>
          <w:sz w:val="44"/>
          <w:szCs w:val="44"/>
          <w:lang w:val="uk-UA"/>
        </w:rPr>
        <w:t>М.А. Левенко</w:t>
      </w:r>
    </w:p>
    <w:p w:rsidR="00C168D6" w:rsidRDefault="00C168D6" w:rsidP="00C168D6">
      <w:pPr>
        <w:spacing w:after="0" w:line="240" w:lineRule="auto"/>
        <w:jc w:val="center"/>
        <w:rPr>
          <w:rFonts w:ascii="Times New Roman" w:hAnsi="Times New Roman" w:cs="Times New Roman"/>
          <w:sz w:val="56"/>
          <w:szCs w:val="56"/>
          <w:lang w:val="uk-UA"/>
        </w:rPr>
      </w:pPr>
    </w:p>
    <w:p w:rsidR="00C168D6" w:rsidRPr="00122ED2" w:rsidRDefault="00C168D6" w:rsidP="00C168D6">
      <w:pPr>
        <w:spacing w:after="0" w:line="240" w:lineRule="auto"/>
        <w:jc w:val="center"/>
        <w:rPr>
          <w:rFonts w:ascii="Times New Roman" w:hAnsi="Times New Roman" w:cs="Times New Roman"/>
          <w:b/>
          <w:color w:val="17365D" w:themeColor="text2" w:themeShade="BF"/>
          <w:sz w:val="56"/>
          <w:szCs w:val="56"/>
          <w:lang w:val="uk-UA"/>
        </w:rPr>
      </w:pPr>
      <w:r w:rsidRPr="00122ED2">
        <w:rPr>
          <w:rFonts w:ascii="Times New Roman" w:hAnsi="Times New Roman" w:cs="Times New Roman"/>
          <w:b/>
          <w:color w:val="17365D" w:themeColor="text2" w:themeShade="BF"/>
          <w:sz w:val="56"/>
          <w:szCs w:val="56"/>
          <w:lang w:val="uk-UA"/>
        </w:rPr>
        <w:t xml:space="preserve">Моделювання фізичних явищ і законів як ефективна технологія розвитку пізнавальних інтересів учнів і учениць </w:t>
      </w:r>
    </w:p>
    <w:p w:rsidR="00C168D6" w:rsidRPr="00365149" w:rsidRDefault="00C168D6" w:rsidP="00C168D6">
      <w:pPr>
        <w:spacing w:after="0" w:line="240" w:lineRule="auto"/>
        <w:jc w:val="center"/>
        <w:rPr>
          <w:rFonts w:ascii="Times New Roman" w:hAnsi="Times New Roman" w:cs="Times New Roman"/>
          <w:sz w:val="44"/>
          <w:szCs w:val="44"/>
          <w:lang w:val="uk-UA"/>
        </w:rPr>
      </w:pPr>
      <w:r w:rsidRPr="00365149">
        <w:rPr>
          <w:rFonts w:ascii="Times New Roman" w:hAnsi="Times New Roman" w:cs="Times New Roman"/>
          <w:sz w:val="44"/>
          <w:szCs w:val="44"/>
          <w:lang w:val="uk-UA"/>
        </w:rPr>
        <w:t>(</w:t>
      </w:r>
      <w:r>
        <w:rPr>
          <w:rFonts w:ascii="Times New Roman" w:hAnsi="Times New Roman" w:cs="Times New Roman"/>
          <w:sz w:val="44"/>
          <w:szCs w:val="44"/>
          <w:lang w:val="uk-UA"/>
        </w:rPr>
        <w:t>7</w:t>
      </w:r>
      <w:r w:rsidRPr="00365149">
        <w:rPr>
          <w:rFonts w:ascii="Times New Roman" w:hAnsi="Times New Roman" w:cs="Times New Roman"/>
          <w:sz w:val="44"/>
          <w:szCs w:val="44"/>
          <w:lang w:val="uk-UA"/>
        </w:rPr>
        <w:t xml:space="preserve"> життєвих моделей для </w:t>
      </w:r>
      <w:r>
        <w:rPr>
          <w:rFonts w:ascii="Times New Roman" w:hAnsi="Times New Roman" w:cs="Times New Roman"/>
          <w:sz w:val="44"/>
          <w:szCs w:val="44"/>
          <w:lang w:val="uk-UA"/>
        </w:rPr>
        <w:t>пояснення</w:t>
      </w:r>
      <w:r w:rsidRPr="00365149">
        <w:rPr>
          <w:rFonts w:ascii="Times New Roman" w:hAnsi="Times New Roman" w:cs="Times New Roman"/>
          <w:sz w:val="44"/>
          <w:szCs w:val="44"/>
          <w:lang w:val="uk-UA"/>
        </w:rPr>
        <w:t xml:space="preserve"> фізики)</w:t>
      </w:r>
    </w:p>
    <w:p w:rsidR="00C168D6" w:rsidRDefault="00C168D6" w:rsidP="00C168D6">
      <w:pPr>
        <w:spacing w:after="0" w:line="240" w:lineRule="auto"/>
        <w:jc w:val="center"/>
        <w:rPr>
          <w:rFonts w:ascii="Times New Roman" w:hAnsi="Times New Roman" w:cs="Times New Roman"/>
          <w:i/>
          <w:sz w:val="44"/>
          <w:szCs w:val="44"/>
          <w:lang w:val="uk-UA"/>
        </w:rPr>
      </w:pPr>
    </w:p>
    <w:p w:rsidR="00C168D6" w:rsidRPr="00365149" w:rsidRDefault="00C168D6" w:rsidP="00C168D6">
      <w:pPr>
        <w:spacing w:after="0" w:line="240" w:lineRule="auto"/>
        <w:jc w:val="center"/>
        <w:rPr>
          <w:rFonts w:ascii="Times New Roman" w:hAnsi="Times New Roman" w:cs="Times New Roman"/>
          <w:b/>
          <w:i/>
          <w:sz w:val="44"/>
          <w:szCs w:val="44"/>
          <w:lang w:val="uk-UA"/>
        </w:rPr>
      </w:pPr>
      <w:r w:rsidRPr="00365149">
        <w:rPr>
          <w:rFonts w:ascii="Times New Roman" w:hAnsi="Times New Roman" w:cs="Times New Roman"/>
          <w:b/>
          <w:i/>
          <w:sz w:val="44"/>
          <w:szCs w:val="44"/>
          <w:lang w:val="uk-UA"/>
        </w:rPr>
        <w:t>Методичний посібник</w:t>
      </w:r>
    </w:p>
    <w:p w:rsidR="00C168D6" w:rsidRDefault="006A13A4" w:rsidP="00C168D6">
      <w:pPr>
        <w:spacing w:after="0" w:line="240" w:lineRule="auto"/>
        <w:ind w:firstLine="6379"/>
        <w:rPr>
          <w:rFonts w:ascii="Times New Roman" w:hAnsi="Times New Roman" w:cs="Times New Roman"/>
          <w:sz w:val="32"/>
          <w:szCs w:val="32"/>
          <w:lang w:val="uk-UA"/>
        </w:rPr>
      </w:pPr>
      <w:r>
        <w:rPr>
          <w:noProof/>
          <w:lang w:val="uk-UA" w:eastAsia="uk-UA"/>
        </w:rPr>
        <w:drawing>
          <wp:anchor distT="0" distB="0" distL="114300" distR="114300" simplePos="0" relativeHeight="251670528" behindDoc="0" locked="0" layoutInCell="1" allowOverlap="1" wp14:anchorId="4B47B1AF" wp14:editId="18785E18">
            <wp:simplePos x="0" y="0"/>
            <wp:positionH relativeFrom="column">
              <wp:posOffset>-41910</wp:posOffset>
            </wp:positionH>
            <wp:positionV relativeFrom="paragraph">
              <wp:posOffset>207010</wp:posOffset>
            </wp:positionV>
            <wp:extent cx="3028950" cy="2343150"/>
            <wp:effectExtent l="0" t="0" r="0" b="0"/>
            <wp:wrapNone/>
            <wp:docPr id="17" name="Рисунок 17" descr="МОН ухвалило нові навчальні програми з фізики та астрономії для старших  класів | 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 ухвалило нові навчальні програми з фізики та астрономії для старших  класів | Нова українська школ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314" cy="2344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8D6" w:rsidRPr="00365149" w:rsidRDefault="000F7422" w:rsidP="000F7422">
      <w:pPr>
        <w:tabs>
          <w:tab w:val="left" w:pos="1020"/>
        </w:tabs>
        <w:rPr>
          <w:rFonts w:ascii="Times New Roman" w:hAnsi="Times New Roman" w:cs="Times New Roman"/>
          <w:sz w:val="32"/>
          <w:szCs w:val="32"/>
          <w:lang w:val="uk-UA"/>
        </w:rPr>
      </w:pPr>
      <w:r>
        <w:rPr>
          <w:rFonts w:ascii="Times New Roman" w:hAnsi="Times New Roman" w:cs="Times New Roman"/>
          <w:sz w:val="32"/>
          <w:szCs w:val="32"/>
          <w:lang w:val="uk-UA"/>
        </w:rPr>
        <w:tab/>
      </w:r>
    </w:p>
    <w:p w:rsidR="00C168D6" w:rsidRPr="00365149" w:rsidRDefault="00C168D6" w:rsidP="00C168D6">
      <w:pPr>
        <w:rPr>
          <w:rFonts w:ascii="Times New Roman" w:hAnsi="Times New Roman" w:cs="Times New Roman"/>
          <w:sz w:val="32"/>
          <w:szCs w:val="32"/>
          <w:lang w:val="uk-UA"/>
        </w:rPr>
      </w:pPr>
    </w:p>
    <w:p w:rsidR="00C168D6" w:rsidRDefault="00C168D6" w:rsidP="00C168D6">
      <w:pPr>
        <w:tabs>
          <w:tab w:val="left" w:pos="4320"/>
        </w:tabs>
        <w:rPr>
          <w:rFonts w:ascii="Times New Roman" w:hAnsi="Times New Roman" w:cs="Times New Roman"/>
          <w:sz w:val="32"/>
          <w:szCs w:val="32"/>
          <w:lang w:val="uk-UA"/>
        </w:rPr>
      </w:pPr>
      <w:r>
        <w:rPr>
          <w:rFonts w:ascii="Times New Roman" w:hAnsi="Times New Roman" w:cs="Times New Roman"/>
          <w:sz w:val="32"/>
          <w:szCs w:val="32"/>
          <w:lang w:val="uk-UA"/>
        </w:rPr>
        <w:tab/>
      </w:r>
    </w:p>
    <w:p w:rsidR="00122ED2" w:rsidRDefault="00122ED2" w:rsidP="00C168D6">
      <w:pPr>
        <w:tabs>
          <w:tab w:val="left" w:pos="4320"/>
        </w:tabs>
        <w:jc w:val="center"/>
        <w:rPr>
          <w:rFonts w:ascii="Times New Roman" w:hAnsi="Times New Roman" w:cs="Times New Roman"/>
          <w:sz w:val="32"/>
          <w:szCs w:val="32"/>
          <w:lang w:val="uk-UA"/>
        </w:rPr>
      </w:pPr>
    </w:p>
    <w:p w:rsidR="00122ED2" w:rsidRDefault="00122ED2" w:rsidP="00C168D6">
      <w:pPr>
        <w:tabs>
          <w:tab w:val="left" w:pos="4320"/>
        </w:tabs>
        <w:jc w:val="center"/>
        <w:rPr>
          <w:rFonts w:ascii="Times New Roman" w:hAnsi="Times New Roman" w:cs="Times New Roman"/>
          <w:sz w:val="32"/>
          <w:szCs w:val="32"/>
          <w:lang w:val="uk-UA"/>
        </w:rPr>
      </w:pPr>
    </w:p>
    <w:p w:rsidR="00122ED2" w:rsidRDefault="00122ED2" w:rsidP="00C168D6">
      <w:pPr>
        <w:tabs>
          <w:tab w:val="left" w:pos="4320"/>
        </w:tabs>
        <w:jc w:val="center"/>
        <w:rPr>
          <w:rFonts w:ascii="Times New Roman" w:hAnsi="Times New Roman" w:cs="Times New Roman"/>
          <w:sz w:val="32"/>
          <w:szCs w:val="32"/>
          <w:lang w:val="uk-UA"/>
        </w:rPr>
      </w:pPr>
    </w:p>
    <w:p w:rsidR="00122ED2" w:rsidRDefault="00122ED2" w:rsidP="00C168D6">
      <w:pPr>
        <w:tabs>
          <w:tab w:val="left" w:pos="4320"/>
        </w:tabs>
        <w:jc w:val="center"/>
        <w:rPr>
          <w:rFonts w:ascii="Times New Roman" w:hAnsi="Times New Roman" w:cs="Times New Roman"/>
          <w:sz w:val="32"/>
          <w:szCs w:val="32"/>
          <w:lang w:val="uk-UA"/>
        </w:rPr>
      </w:pPr>
    </w:p>
    <w:p w:rsidR="00DE43B5" w:rsidRDefault="00C168D6" w:rsidP="00C168D6">
      <w:pPr>
        <w:tabs>
          <w:tab w:val="left" w:pos="4320"/>
        </w:tabs>
        <w:jc w:val="center"/>
        <w:rPr>
          <w:rFonts w:ascii="Times New Roman" w:hAnsi="Times New Roman" w:cs="Times New Roman"/>
          <w:sz w:val="32"/>
          <w:szCs w:val="32"/>
          <w:lang w:val="uk-UA"/>
        </w:rPr>
        <w:sectPr w:rsidR="00DE43B5" w:rsidSect="000D3FCE">
          <w:footerReference w:type="default" r:id="rId9"/>
          <w:footerReference w:type="first" r:id="rId10"/>
          <w:pgSz w:w="11906" w:h="16838"/>
          <w:pgMar w:top="1134" w:right="851" w:bottom="1134" w:left="1701" w:header="709" w:footer="709" w:gutter="0"/>
          <w:pgBorders w:display="firstPage" w:offsetFrom="page">
            <w:top w:val="triple" w:sz="4" w:space="24" w:color="365F91" w:themeColor="accent1" w:themeShade="BF"/>
            <w:left w:val="triple" w:sz="4" w:space="24" w:color="365F91" w:themeColor="accent1" w:themeShade="BF"/>
            <w:bottom w:val="triple" w:sz="4" w:space="24" w:color="365F91" w:themeColor="accent1" w:themeShade="BF"/>
            <w:right w:val="triple" w:sz="4" w:space="24" w:color="365F91" w:themeColor="accent1" w:themeShade="BF"/>
          </w:pgBorders>
          <w:pgNumType w:start="1"/>
          <w:cols w:space="708"/>
          <w:titlePg/>
          <w:docGrid w:linePitch="360"/>
        </w:sectPr>
      </w:pPr>
      <w:r>
        <w:rPr>
          <w:rFonts w:ascii="Times New Roman" w:hAnsi="Times New Roman" w:cs="Times New Roman"/>
          <w:sz w:val="32"/>
          <w:szCs w:val="32"/>
          <w:lang w:val="uk-UA"/>
        </w:rPr>
        <w:t xml:space="preserve">Полтава </w:t>
      </w:r>
      <w:r w:rsidR="00FB5788">
        <w:rPr>
          <w:rFonts w:ascii="Times New Roman" w:hAnsi="Times New Roman" w:cs="Times New Roman"/>
          <w:sz w:val="32"/>
          <w:szCs w:val="32"/>
          <w:lang w:val="uk-UA"/>
        </w:rPr>
        <w:t>–</w:t>
      </w:r>
      <w:r>
        <w:rPr>
          <w:rFonts w:ascii="Times New Roman" w:hAnsi="Times New Roman" w:cs="Times New Roman"/>
          <w:sz w:val="32"/>
          <w:szCs w:val="32"/>
          <w:lang w:val="uk-UA"/>
        </w:rPr>
        <w:t xml:space="preserve"> 2022</w:t>
      </w:r>
    </w:p>
    <w:p w:rsidR="003B4136" w:rsidRPr="003B4136" w:rsidRDefault="003B4136" w:rsidP="00FB5788">
      <w:pPr>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Левенко М.А. </w:t>
      </w:r>
      <w:r w:rsidRPr="003B4136">
        <w:rPr>
          <w:rFonts w:ascii="Times New Roman" w:hAnsi="Times New Roman" w:cs="Times New Roman"/>
          <w:sz w:val="28"/>
          <w:szCs w:val="28"/>
          <w:lang w:val="uk-UA"/>
        </w:rPr>
        <w:t>Моделювання фізичних явищ і законів як ефективна технологія розвитку пізнавальних інтересів учнів і учениць</w:t>
      </w:r>
      <w:r>
        <w:rPr>
          <w:rFonts w:ascii="Times New Roman" w:hAnsi="Times New Roman" w:cs="Times New Roman"/>
          <w:sz w:val="28"/>
          <w:szCs w:val="28"/>
          <w:lang w:val="uk-UA"/>
        </w:rPr>
        <w:t xml:space="preserve"> </w:t>
      </w:r>
      <w:r w:rsidRPr="003B4136">
        <w:rPr>
          <w:rFonts w:ascii="Times New Roman" w:hAnsi="Times New Roman" w:cs="Times New Roman"/>
          <w:sz w:val="28"/>
          <w:szCs w:val="28"/>
          <w:lang w:val="uk-UA"/>
        </w:rPr>
        <w:t>(7 життєвих моделей для пояснення фізики)</w:t>
      </w:r>
      <w:r>
        <w:rPr>
          <w:rFonts w:ascii="Times New Roman" w:hAnsi="Times New Roman" w:cs="Times New Roman"/>
          <w:sz w:val="28"/>
          <w:szCs w:val="28"/>
          <w:lang w:val="uk-UA"/>
        </w:rPr>
        <w:t>: методичний посібник</w:t>
      </w:r>
      <w:r w:rsidR="00FB5788">
        <w:rPr>
          <w:rFonts w:ascii="Times New Roman" w:hAnsi="Times New Roman" w:cs="Times New Roman"/>
          <w:sz w:val="28"/>
          <w:szCs w:val="28"/>
          <w:lang w:val="uk-UA"/>
        </w:rPr>
        <w:t xml:space="preserve">, Полтава, 2022, </w:t>
      </w:r>
      <w:r w:rsidRPr="003B4136">
        <w:rPr>
          <w:rFonts w:ascii="Times New Roman" w:hAnsi="Times New Roman" w:cs="Times New Roman"/>
          <w:sz w:val="28"/>
          <w:szCs w:val="28"/>
          <w:lang w:val="uk-UA"/>
        </w:rPr>
        <w:t xml:space="preserve"> </w:t>
      </w:r>
      <w:r w:rsidR="000D3FCE">
        <w:rPr>
          <w:rFonts w:ascii="Times New Roman" w:hAnsi="Times New Roman" w:cs="Times New Roman"/>
          <w:sz w:val="28"/>
          <w:szCs w:val="28"/>
          <w:lang w:val="uk-UA"/>
        </w:rPr>
        <w:t>2</w:t>
      </w:r>
      <w:r w:rsidR="000D3FCE" w:rsidRPr="000D3FCE">
        <w:rPr>
          <w:rFonts w:ascii="Times New Roman" w:hAnsi="Times New Roman" w:cs="Times New Roman"/>
          <w:sz w:val="28"/>
          <w:szCs w:val="28"/>
          <w:lang w:val="uk-UA"/>
        </w:rPr>
        <w:t>5</w:t>
      </w:r>
      <w:r w:rsidR="00CE7A65">
        <w:rPr>
          <w:rFonts w:ascii="Times New Roman" w:hAnsi="Times New Roman" w:cs="Times New Roman"/>
          <w:sz w:val="28"/>
          <w:szCs w:val="28"/>
          <w:lang w:val="uk-UA"/>
        </w:rPr>
        <w:t xml:space="preserve"> с.</w:t>
      </w:r>
    </w:p>
    <w:p w:rsidR="00A83E54" w:rsidRDefault="00A83E54" w:rsidP="00A83E54">
      <w:pPr>
        <w:spacing w:line="240" w:lineRule="auto"/>
        <w:jc w:val="both"/>
        <w:rPr>
          <w:rFonts w:ascii="Times New Roman" w:hAnsi="Times New Roman" w:cs="Times New Roman"/>
          <w:b/>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9504" behindDoc="0" locked="0" layoutInCell="1" allowOverlap="1" wp14:anchorId="76899BFF" wp14:editId="18326F97">
            <wp:simplePos x="0" y="0"/>
            <wp:positionH relativeFrom="column">
              <wp:posOffset>-4445</wp:posOffset>
            </wp:positionH>
            <wp:positionV relativeFrom="paragraph">
              <wp:posOffset>123825</wp:posOffset>
            </wp:positionV>
            <wp:extent cx="1666875" cy="23336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2333625"/>
                    </a:xfrm>
                    <a:prstGeom prst="rect">
                      <a:avLst/>
                    </a:prstGeom>
                  </pic:spPr>
                </pic:pic>
              </a:graphicData>
            </a:graphic>
            <wp14:sizeRelH relativeFrom="page">
              <wp14:pctWidth>0</wp14:pctWidth>
            </wp14:sizeRelH>
            <wp14:sizeRelV relativeFrom="page">
              <wp14:pctHeight>0</wp14:pctHeight>
            </wp14:sizeRelV>
          </wp:anchor>
        </w:drawing>
      </w:r>
    </w:p>
    <w:p w:rsidR="00A83E54" w:rsidRDefault="00A83E54" w:rsidP="00A83E54">
      <w:pPr>
        <w:spacing w:line="240" w:lineRule="auto"/>
        <w:jc w:val="both"/>
        <w:rPr>
          <w:rFonts w:ascii="Times New Roman" w:hAnsi="Times New Roman" w:cs="Times New Roman"/>
          <w:sz w:val="28"/>
          <w:szCs w:val="28"/>
          <w:lang w:val="uk-UA"/>
        </w:rPr>
      </w:pPr>
      <w:r w:rsidRPr="00A83E54">
        <w:rPr>
          <w:rFonts w:ascii="Times New Roman" w:hAnsi="Times New Roman" w:cs="Times New Roman"/>
          <w:b/>
          <w:sz w:val="28"/>
          <w:szCs w:val="28"/>
          <w:lang w:val="uk-UA"/>
        </w:rPr>
        <w:t>Левенко Марина А</w:t>
      </w:r>
      <w:r>
        <w:rPr>
          <w:rFonts w:ascii="Times New Roman" w:hAnsi="Times New Roman" w:cs="Times New Roman"/>
          <w:b/>
          <w:sz w:val="28"/>
          <w:szCs w:val="28"/>
          <w:lang w:val="uk-UA"/>
        </w:rPr>
        <w:t xml:space="preserve">натоліївна – </w:t>
      </w:r>
      <w:r w:rsidRPr="00A83E54">
        <w:rPr>
          <w:rFonts w:ascii="Times New Roman" w:hAnsi="Times New Roman" w:cs="Times New Roman"/>
          <w:sz w:val="28"/>
          <w:szCs w:val="28"/>
          <w:lang w:val="uk-UA"/>
        </w:rPr>
        <w:t>вчитель</w:t>
      </w:r>
      <w:r>
        <w:rPr>
          <w:rFonts w:ascii="Times New Roman" w:hAnsi="Times New Roman" w:cs="Times New Roman"/>
          <w:sz w:val="28"/>
          <w:szCs w:val="28"/>
          <w:lang w:val="uk-UA"/>
        </w:rPr>
        <w:t xml:space="preserve"> фізики Комунального закладу «Полтавська загальноосвітня школа І-ІІІ ступенів № 19 Полтавської міської ради Полтавської області». </w:t>
      </w:r>
    </w:p>
    <w:p w:rsidR="00A83E54" w:rsidRDefault="00A83E54" w:rsidP="00A83E54">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Стаж роботи – 32 роки.</w:t>
      </w:r>
    </w:p>
    <w:p w:rsidR="00A83E54" w:rsidRPr="00A83E54" w:rsidRDefault="00A83E54" w:rsidP="00A83E54">
      <w:pPr>
        <w:spacing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Кваліфікаційна категорія – «спеціаліст вищої категорії», звання «старший учитель».</w:t>
      </w:r>
    </w:p>
    <w:p w:rsidR="00A83E54" w:rsidRDefault="00A83E54" w:rsidP="00EC1B18">
      <w:pPr>
        <w:spacing w:line="360" w:lineRule="auto"/>
        <w:jc w:val="both"/>
        <w:rPr>
          <w:rFonts w:ascii="Times New Roman" w:hAnsi="Times New Roman" w:cs="Times New Roman"/>
          <w:sz w:val="28"/>
          <w:szCs w:val="28"/>
          <w:lang w:val="uk-UA"/>
        </w:rPr>
      </w:pPr>
    </w:p>
    <w:p w:rsidR="00A83E54" w:rsidRDefault="00A83E54" w:rsidP="00EC1B18">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РЕЦЕНЗЕНТИ</w:t>
      </w:r>
      <w:r w:rsidRPr="00A83E54">
        <w:rPr>
          <w:rFonts w:ascii="Times New Roman" w:hAnsi="Times New Roman" w:cs="Times New Roman"/>
          <w:b/>
          <w:sz w:val="28"/>
          <w:szCs w:val="28"/>
          <w:lang w:val="uk-UA"/>
        </w:rPr>
        <w:t>:</w:t>
      </w:r>
    </w:p>
    <w:p w:rsidR="00A83E54" w:rsidRDefault="00A83E54" w:rsidP="00A83E54">
      <w:pPr>
        <w:spacing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Подошвелев Ю.Г. – </w:t>
      </w:r>
      <w:r w:rsidRPr="00A83E54">
        <w:rPr>
          <w:rFonts w:ascii="Times New Roman" w:hAnsi="Times New Roman" w:cs="Times New Roman"/>
          <w:sz w:val="28"/>
          <w:szCs w:val="28"/>
          <w:lang w:val="uk-UA"/>
        </w:rPr>
        <w:t>кандидат фізико-математичних наук, доцент</w:t>
      </w:r>
      <w:r>
        <w:rPr>
          <w:rFonts w:ascii="Times New Roman" w:hAnsi="Times New Roman" w:cs="Times New Roman"/>
          <w:sz w:val="28"/>
          <w:szCs w:val="28"/>
          <w:lang w:val="uk-UA"/>
        </w:rPr>
        <w:t xml:space="preserve"> Полтавського національного педагогічного університету імені В.Г. Короленка.</w:t>
      </w:r>
    </w:p>
    <w:p w:rsidR="00A83E54" w:rsidRPr="00A83E54" w:rsidRDefault="00A83E54" w:rsidP="00A83E54">
      <w:pPr>
        <w:spacing w:line="240" w:lineRule="auto"/>
        <w:jc w:val="both"/>
        <w:rPr>
          <w:rFonts w:ascii="Times New Roman" w:hAnsi="Times New Roman" w:cs="Times New Roman"/>
          <w:sz w:val="28"/>
          <w:szCs w:val="28"/>
          <w:lang w:val="uk-UA"/>
        </w:rPr>
      </w:pPr>
      <w:r w:rsidRPr="00A83E54">
        <w:rPr>
          <w:rFonts w:ascii="Times New Roman" w:hAnsi="Times New Roman" w:cs="Times New Roman"/>
          <w:b/>
          <w:sz w:val="28"/>
          <w:szCs w:val="28"/>
          <w:lang w:val="uk-UA"/>
        </w:rPr>
        <w:t>Гарус Л.В.</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учитель фізики</w:t>
      </w:r>
      <w:r w:rsidR="0041746A">
        <w:rPr>
          <w:rFonts w:ascii="Times New Roman" w:hAnsi="Times New Roman" w:cs="Times New Roman"/>
          <w:sz w:val="28"/>
          <w:szCs w:val="28"/>
          <w:lang w:val="uk-UA"/>
        </w:rPr>
        <w:t xml:space="preserve"> Комунального закладу «Полтавська загальноосвітня школа І-ІІІ ступенів № 19 Полтавської міської ради Полтавської області»</w:t>
      </w:r>
    </w:p>
    <w:p w:rsidR="00DE43B5" w:rsidRDefault="0041746A" w:rsidP="0041746A">
      <w:pPr>
        <w:spacing w:line="360" w:lineRule="auto"/>
        <w:ind w:firstLine="708"/>
        <w:jc w:val="both"/>
        <w:rPr>
          <w:rFonts w:ascii="Times New Roman" w:hAnsi="Times New Roman" w:cs="Times New Roman"/>
          <w:sz w:val="28"/>
          <w:szCs w:val="28"/>
          <w:lang w:val="uk-UA"/>
        </w:rPr>
      </w:pPr>
      <w:r>
        <w:rPr>
          <w:rFonts w:ascii="Times New Roman" w:hAnsi="Times New Roman" w:cs="Times New Roman"/>
          <w:b/>
          <w:noProof/>
          <w:sz w:val="28"/>
          <w:szCs w:val="28"/>
          <w:lang w:val="uk-UA" w:eastAsia="uk-UA"/>
        </w:rPr>
        <mc:AlternateContent>
          <mc:Choice Requires="wps">
            <w:drawing>
              <wp:anchor distT="0" distB="0" distL="114300" distR="114300" simplePos="0" relativeHeight="251668480" behindDoc="0" locked="0" layoutInCell="1" allowOverlap="1" wp14:anchorId="61EFA156" wp14:editId="410D43E6">
                <wp:simplePos x="0" y="0"/>
                <wp:positionH relativeFrom="column">
                  <wp:posOffset>3549015</wp:posOffset>
                </wp:positionH>
                <wp:positionV relativeFrom="paragraph">
                  <wp:posOffset>3481705</wp:posOffset>
                </wp:positionV>
                <wp:extent cx="409575" cy="24765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4095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381EC" id="Прямоугольник 11" o:spid="_x0000_s1026" style="position:absolute;margin-left:279.45pt;margin-top:274.15pt;width:32.2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" fillcolor="white [3201]" strokecolor="white [3212]" strokeweight="2pt"/>
            </w:pict>
          </mc:Fallback>
        </mc:AlternateContent>
      </w:r>
      <w:r w:rsidR="00EC1B18" w:rsidRPr="00EC1B18">
        <w:rPr>
          <w:rFonts w:ascii="Times New Roman" w:hAnsi="Times New Roman" w:cs="Times New Roman"/>
          <w:sz w:val="28"/>
          <w:szCs w:val="28"/>
          <w:lang w:val="uk-UA"/>
        </w:rPr>
        <w:t xml:space="preserve">Посібник </w:t>
      </w:r>
      <w:r w:rsidR="00EC1B18">
        <w:rPr>
          <w:rFonts w:ascii="Times New Roman" w:hAnsi="Times New Roman" w:cs="Times New Roman"/>
          <w:sz w:val="28"/>
          <w:szCs w:val="28"/>
          <w:lang w:val="uk-UA"/>
        </w:rPr>
        <w:t xml:space="preserve">призначений для вчителів фізики, які є прихильниками використання життєвих компетенцій під час викладання свого предмету. У </w:t>
      </w:r>
      <w:r w:rsidR="00C14EA2">
        <w:rPr>
          <w:rFonts w:ascii="Times New Roman" w:hAnsi="Times New Roman" w:cs="Times New Roman"/>
          <w:sz w:val="28"/>
          <w:szCs w:val="28"/>
          <w:lang w:val="uk-UA"/>
        </w:rPr>
        <w:t>роботі</w:t>
      </w:r>
      <w:r w:rsidR="00EC1B18">
        <w:rPr>
          <w:rFonts w:ascii="Times New Roman" w:hAnsi="Times New Roman" w:cs="Times New Roman"/>
          <w:sz w:val="28"/>
          <w:szCs w:val="28"/>
          <w:lang w:val="uk-UA"/>
        </w:rPr>
        <w:t xml:space="preserve"> досліджено деякі аспекти технології моделювання, коли разом із математичними, механічними, комп</w:t>
      </w:r>
      <w:r w:rsidR="00EC1B18" w:rsidRPr="00EC1B18">
        <w:rPr>
          <w:rFonts w:ascii="Times New Roman" w:hAnsi="Times New Roman" w:cs="Times New Roman"/>
          <w:sz w:val="28"/>
          <w:szCs w:val="28"/>
        </w:rPr>
        <w:t>’</w:t>
      </w:r>
      <w:r w:rsidR="00EC1B18">
        <w:rPr>
          <w:rFonts w:ascii="Times New Roman" w:hAnsi="Times New Roman" w:cs="Times New Roman"/>
          <w:sz w:val="28"/>
          <w:szCs w:val="28"/>
          <w:lang w:val="uk-UA"/>
        </w:rPr>
        <w:t xml:space="preserve">ютерними </w:t>
      </w:r>
      <w:r w:rsidR="000B40D2">
        <w:rPr>
          <w:rFonts w:ascii="Times New Roman" w:hAnsi="Times New Roman" w:cs="Times New Roman"/>
          <w:sz w:val="28"/>
          <w:szCs w:val="28"/>
          <w:lang w:val="uk-UA"/>
        </w:rPr>
        <w:t>моделями використовуються моделі, створені на основі життєвих ситуацій, близьких учням. Ефективність розвитку пізнавальних інтересів</w:t>
      </w:r>
      <w:r w:rsidR="00EC1B18">
        <w:rPr>
          <w:rFonts w:ascii="Times New Roman" w:hAnsi="Times New Roman" w:cs="Times New Roman"/>
          <w:sz w:val="28"/>
          <w:szCs w:val="28"/>
          <w:lang w:val="uk-UA"/>
        </w:rPr>
        <w:t xml:space="preserve"> учнів </w:t>
      </w:r>
      <w:r w:rsidR="000B40D2">
        <w:rPr>
          <w:rFonts w:ascii="Times New Roman" w:hAnsi="Times New Roman" w:cs="Times New Roman"/>
          <w:sz w:val="28"/>
          <w:szCs w:val="28"/>
          <w:lang w:val="uk-UA"/>
        </w:rPr>
        <w:t>за допомогою моделювання фізичних явищ і законів перевірено практично на реальних уроках, проведених у Полтавській школ</w:t>
      </w:r>
      <w:r w:rsidR="002221CF">
        <w:rPr>
          <w:rFonts w:ascii="Times New Roman" w:hAnsi="Times New Roman" w:cs="Times New Roman"/>
          <w:sz w:val="28"/>
          <w:szCs w:val="28"/>
          <w:lang w:val="uk-UA"/>
        </w:rPr>
        <w:t>і № 19 протягом багатьох років у</w:t>
      </w:r>
      <w:r w:rsidR="000B40D2">
        <w:rPr>
          <w:rFonts w:ascii="Times New Roman" w:hAnsi="Times New Roman" w:cs="Times New Roman"/>
          <w:sz w:val="28"/>
          <w:szCs w:val="28"/>
          <w:lang w:val="uk-UA"/>
        </w:rPr>
        <w:t>чителями фізики. Опис моделей, наведений у посібнику, опирається не тіль</w:t>
      </w:r>
      <w:r>
        <w:rPr>
          <w:rFonts w:ascii="Times New Roman" w:hAnsi="Times New Roman" w:cs="Times New Roman"/>
          <w:sz w:val="28"/>
          <w:szCs w:val="28"/>
          <w:lang w:val="uk-UA"/>
        </w:rPr>
        <w:t>ки на власний досвід, а й</w:t>
      </w:r>
      <w:r w:rsidR="000B40D2">
        <w:rPr>
          <w:rFonts w:ascii="Times New Roman" w:hAnsi="Times New Roman" w:cs="Times New Roman"/>
          <w:sz w:val="28"/>
          <w:szCs w:val="28"/>
          <w:lang w:val="uk-UA"/>
        </w:rPr>
        <w:t xml:space="preserve"> на досвід, представлений у літературі та </w:t>
      </w:r>
      <w:r w:rsidR="00006D52">
        <w:rPr>
          <w:rFonts w:ascii="Times New Roman" w:hAnsi="Times New Roman" w:cs="Times New Roman"/>
          <w:sz w:val="28"/>
          <w:szCs w:val="28"/>
          <w:lang w:val="uk-UA"/>
        </w:rPr>
        <w:t>в Інтернеті</w:t>
      </w:r>
      <w:r w:rsidR="000B40D2">
        <w:rPr>
          <w:rFonts w:ascii="Times New Roman" w:hAnsi="Times New Roman" w:cs="Times New Roman"/>
          <w:sz w:val="28"/>
          <w:szCs w:val="28"/>
          <w:lang w:val="uk-UA"/>
        </w:rPr>
        <w:t xml:space="preserve">. Матеріали посібника можна використати при проведенні уроків </w:t>
      </w:r>
      <w:r>
        <w:rPr>
          <w:rFonts w:ascii="Times New Roman" w:hAnsi="Times New Roman" w:cs="Times New Roman"/>
          <w:sz w:val="28"/>
          <w:szCs w:val="28"/>
          <w:lang w:val="uk-UA"/>
        </w:rPr>
        <w:t>фізики з учнями 7-11 класів</w:t>
      </w:r>
      <w:r w:rsidR="008F4C98">
        <w:rPr>
          <w:rFonts w:ascii="Times New Roman" w:hAnsi="Times New Roman" w:cs="Times New Roman"/>
          <w:sz w:val="28"/>
          <w:szCs w:val="28"/>
          <w:lang w:val="uk-UA"/>
        </w:rPr>
        <w:t>.</w:t>
      </w:r>
      <w:r w:rsidR="00DE43B5">
        <w:rPr>
          <w:rFonts w:ascii="Times New Roman" w:hAnsi="Times New Roman" w:cs="Times New Roman"/>
          <w:sz w:val="28"/>
          <w:szCs w:val="28"/>
          <w:lang w:val="uk-UA"/>
        </w:rPr>
        <w:br w:type="page"/>
      </w:r>
    </w:p>
    <w:p w:rsidR="003C6D43" w:rsidRDefault="003C6D43" w:rsidP="0041746A">
      <w:pPr>
        <w:spacing w:line="360" w:lineRule="auto"/>
        <w:ind w:firstLine="708"/>
        <w:jc w:val="both"/>
        <w:rPr>
          <w:rFonts w:ascii="Times New Roman" w:hAnsi="Times New Roman" w:cs="Times New Roman"/>
          <w:sz w:val="28"/>
          <w:szCs w:val="28"/>
          <w:lang w:val="uk-UA"/>
        </w:rPr>
        <w:sectPr w:rsidR="003C6D43" w:rsidSect="003C6D43">
          <w:pgSz w:w="11906" w:h="16838"/>
          <w:pgMar w:top="1134" w:right="851" w:bottom="1134" w:left="1701" w:header="709" w:footer="709" w:gutter="0"/>
          <w:pgNumType w:start="1"/>
          <w:cols w:space="708"/>
          <w:titlePg/>
          <w:docGrid w:linePitch="360"/>
        </w:sectPr>
      </w:pPr>
    </w:p>
    <w:p w:rsidR="00394C30" w:rsidRPr="00E47EEB" w:rsidRDefault="000D4ED7" w:rsidP="00CE7A65">
      <w:pPr>
        <w:jc w:val="center"/>
        <w:rPr>
          <w:rFonts w:ascii="Times New Roman" w:hAnsi="Times New Roman" w:cs="Times New Roman"/>
          <w:b/>
          <w:sz w:val="28"/>
          <w:szCs w:val="28"/>
        </w:rPr>
      </w:pPr>
      <w:r w:rsidRPr="000B5FED">
        <w:rPr>
          <w:rFonts w:ascii="Times New Roman" w:hAnsi="Times New Roman" w:cs="Times New Roman"/>
          <w:b/>
          <w:sz w:val="28"/>
          <w:szCs w:val="28"/>
          <w:lang w:val="uk-UA"/>
        </w:rPr>
        <w:lastRenderedPageBreak/>
        <w:t>ЗМІСТ</w:t>
      </w:r>
    </w:p>
    <w:sdt>
      <w:sdtPr>
        <w:rPr>
          <w:rFonts w:ascii="Times New Roman" w:hAnsi="Times New Roman" w:cs="Times New Roman"/>
          <w:b/>
          <w:bCs/>
        </w:rPr>
        <w:id w:val="-367218345"/>
        <w:docPartObj>
          <w:docPartGallery w:val="Table of Contents"/>
          <w:docPartUnique/>
        </w:docPartObj>
      </w:sdtPr>
      <w:sdtEndPr>
        <w:rPr>
          <w:b w:val="0"/>
          <w:bCs w:val="0"/>
          <w:sz w:val="28"/>
          <w:szCs w:val="28"/>
        </w:rPr>
      </w:sdtEndPr>
      <w:sdtContent>
        <w:p w:rsidR="003B3FD9" w:rsidRPr="003B3FD9" w:rsidRDefault="006F7890">
          <w:pPr>
            <w:pStyle w:val="11"/>
            <w:rPr>
              <w:rFonts w:ascii="Times New Roman" w:eastAsiaTheme="minorEastAsia" w:hAnsi="Times New Roman" w:cs="Times New Roman"/>
              <w:noProof/>
              <w:sz w:val="28"/>
              <w:szCs w:val="28"/>
              <w:lang w:eastAsia="ru-RU"/>
            </w:rPr>
          </w:pPr>
          <w:r w:rsidRPr="00C80ABF">
            <w:rPr>
              <w:rFonts w:ascii="Times New Roman" w:hAnsi="Times New Roman" w:cs="Times New Roman"/>
              <w:b/>
              <w:bCs/>
              <w:sz w:val="28"/>
              <w:szCs w:val="28"/>
            </w:rPr>
            <w:fldChar w:fldCharType="begin"/>
          </w:r>
          <w:r w:rsidRPr="00C80ABF">
            <w:rPr>
              <w:rFonts w:ascii="Times New Roman" w:hAnsi="Times New Roman" w:cs="Times New Roman"/>
              <w:sz w:val="28"/>
              <w:szCs w:val="28"/>
            </w:rPr>
            <w:instrText xml:space="preserve"> TOC \o "1-3" \h \z \u </w:instrText>
          </w:r>
          <w:r w:rsidRPr="00C80ABF">
            <w:rPr>
              <w:rFonts w:ascii="Times New Roman" w:hAnsi="Times New Roman" w:cs="Times New Roman"/>
              <w:b/>
              <w:bCs/>
              <w:sz w:val="28"/>
              <w:szCs w:val="28"/>
            </w:rPr>
            <w:fldChar w:fldCharType="separate"/>
          </w:r>
          <w:hyperlink w:anchor="_Toc95357739" w:history="1">
            <w:r w:rsidR="003B3FD9" w:rsidRPr="003B3FD9">
              <w:rPr>
                <w:rStyle w:val="a9"/>
                <w:rFonts w:ascii="Times New Roman" w:hAnsi="Times New Roman" w:cs="Times New Roman"/>
                <w:noProof/>
                <w:sz w:val="28"/>
                <w:szCs w:val="28"/>
                <w:lang w:val="uk-UA"/>
              </w:rPr>
              <w:t>Вступ</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_Toc95357739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4</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40" w:history="1">
            <w:r w:rsidR="003B3FD9" w:rsidRPr="003B3FD9">
              <w:rPr>
                <w:rStyle w:val="a9"/>
                <w:rFonts w:ascii="Times New Roman" w:hAnsi="Times New Roman" w:cs="Times New Roman"/>
                <w:noProof/>
                <w:sz w:val="28"/>
                <w:szCs w:val="28"/>
                <w:lang w:val="uk-UA"/>
              </w:rPr>
              <w:t>Розділ 1</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_Toc95357740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7</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41" w:history="1">
            <w:r w:rsidR="003B3FD9" w:rsidRPr="003B3FD9">
              <w:rPr>
                <w:rStyle w:val="a9"/>
                <w:rFonts w:ascii="Times New Roman" w:hAnsi="Times New Roman" w:cs="Times New Roman"/>
                <w:noProof/>
                <w:sz w:val="28"/>
                <w:szCs w:val="28"/>
                <w:lang w:val="uk-UA"/>
              </w:rPr>
              <w:t>Молекулярна фізика та термодинаміка</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_Toc95357741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7</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21"/>
            <w:rPr>
              <w:rFonts w:ascii="Times New Roman" w:eastAsiaTheme="minorEastAsia" w:hAnsi="Times New Roman" w:cs="Times New Roman"/>
              <w:noProof/>
              <w:sz w:val="28"/>
              <w:szCs w:val="28"/>
              <w:lang w:eastAsia="ru-RU"/>
            </w:rPr>
          </w:pPr>
          <w:hyperlink w:anchor="_Toc95357742" w:history="1">
            <w:r w:rsidR="003B3FD9" w:rsidRPr="003B3FD9">
              <w:rPr>
                <w:rStyle w:val="a9"/>
                <w:rFonts w:ascii="Times New Roman" w:hAnsi="Times New Roman" w:cs="Times New Roman"/>
                <w:noProof/>
                <w:sz w:val="28"/>
                <w:szCs w:val="28"/>
                <w:lang w:val="uk-UA"/>
              </w:rPr>
              <w:t>1.1.</w:t>
            </w:r>
            <w:r w:rsidR="003B3FD9" w:rsidRPr="003B3FD9">
              <w:rPr>
                <w:rFonts w:ascii="Times New Roman" w:eastAsiaTheme="minorEastAsia" w:hAnsi="Times New Roman" w:cs="Times New Roman"/>
                <w:noProof/>
                <w:sz w:val="28"/>
                <w:szCs w:val="28"/>
                <w:lang w:eastAsia="ru-RU"/>
              </w:rPr>
              <w:tab/>
            </w:r>
            <w:r w:rsidR="003B3FD9" w:rsidRPr="003B3FD9">
              <w:rPr>
                <w:rStyle w:val="a9"/>
                <w:rFonts w:ascii="Times New Roman" w:hAnsi="Times New Roman" w:cs="Times New Roman"/>
                <w:noProof/>
                <w:sz w:val="28"/>
                <w:szCs w:val="28"/>
                <w:lang w:val="uk-UA"/>
              </w:rPr>
              <w:t>Модель 1. Броунівський рух</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_Toc95357742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7</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21"/>
            <w:rPr>
              <w:rFonts w:ascii="Times New Roman" w:eastAsiaTheme="minorEastAsia" w:hAnsi="Times New Roman" w:cs="Times New Roman"/>
              <w:noProof/>
              <w:sz w:val="28"/>
              <w:szCs w:val="28"/>
              <w:lang w:eastAsia="ru-RU"/>
            </w:rPr>
          </w:pPr>
          <w:hyperlink w:anchor="_Toc95357743" w:history="1">
            <w:r w:rsidR="003B3FD9" w:rsidRPr="003B3FD9">
              <w:rPr>
                <w:rStyle w:val="a9"/>
                <w:rFonts w:ascii="Times New Roman" w:hAnsi="Times New Roman" w:cs="Times New Roman"/>
                <w:noProof/>
                <w:sz w:val="28"/>
                <w:szCs w:val="28"/>
                <w:lang w:val="uk-UA"/>
              </w:rPr>
              <w:t>1.2.</w:t>
            </w:r>
            <w:r w:rsidR="003B3FD9" w:rsidRPr="003B3FD9">
              <w:rPr>
                <w:rFonts w:ascii="Times New Roman" w:eastAsiaTheme="minorEastAsia" w:hAnsi="Times New Roman" w:cs="Times New Roman"/>
                <w:noProof/>
                <w:sz w:val="28"/>
                <w:szCs w:val="28"/>
                <w:lang w:eastAsia="ru-RU"/>
              </w:rPr>
              <w:tab/>
            </w:r>
            <w:r w:rsidR="003B3FD9" w:rsidRPr="003B3FD9">
              <w:rPr>
                <w:rStyle w:val="a9"/>
                <w:rFonts w:ascii="Times New Roman" w:hAnsi="Times New Roman" w:cs="Times New Roman"/>
                <w:noProof/>
                <w:sz w:val="28"/>
                <w:szCs w:val="28"/>
                <w:lang w:val="uk-UA"/>
              </w:rPr>
              <w:t>Модель 2. Дифузія.</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_Toc95357743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8</w:t>
            </w:r>
            <w:r w:rsidR="003B3FD9" w:rsidRPr="003B3FD9">
              <w:rPr>
                <w:rFonts w:ascii="Times New Roman" w:hAnsi="Times New Roman" w:cs="Times New Roman"/>
                <w:noProof/>
                <w:webHidden/>
                <w:sz w:val="28"/>
                <w:szCs w:val="28"/>
              </w:rPr>
              <w:fldChar w:fldCharType="end"/>
            </w:r>
          </w:hyperlink>
        </w:p>
        <w:p w:rsidR="003B3FD9" w:rsidRPr="003B3FD9" w:rsidRDefault="003B3FD9">
          <w:pPr>
            <w:pStyle w:val="21"/>
            <w:rPr>
              <w:rFonts w:ascii="Times New Roman" w:eastAsiaTheme="minorEastAsia" w:hAnsi="Times New Roman" w:cs="Times New Roman"/>
              <w:noProof/>
              <w:sz w:val="28"/>
              <w:szCs w:val="28"/>
              <w:lang w:eastAsia="ru-RU"/>
            </w:rPr>
          </w:pPr>
          <w:r w:rsidRPr="003B3FD9">
            <w:rPr>
              <w:rStyle w:val="a9"/>
              <w:rFonts w:ascii="Times New Roman" w:hAnsi="Times New Roman" w:cs="Times New Roman"/>
              <w:noProof/>
              <w:sz w:val="28"/>
              <w:szCs w:val="28"/>
              <w:u w:val="none"/>
              <w:lang w:val="uk-UA"/>
            </w:rPr>
            <w:tab/>
          </w:r>
          <w:hyperlink w:anchor="_Toc95357744" w:history="1">
            <w:r w:rsidRPr="003B3FD9">
              <w:rPr>
                <w:rStyle w:val="a9"/>
                <w:rFonts w:ascii="Times New Roman" w:hAnsi="Times New Roman" w:cs="Times New Roman"/>
                <w:noProof/>
                <w:sz w:val="28"/>
                <w:szCs w:val="28"/>
                <w:lang w:val="uk-UA"/>
              </w:rPr>
              <w:t>Модель 3. Випаровування рідини</w:t>
            </w:r>
            <w:r w:rsidRPr="003B3FD9">
              <w:rPr>
                <w:rFonts w:ascii="Times New Roman" w:hAnsi="Times New Roman" w:cs="Times New Roman"/>
                <w:noProof/>
                <w:webHidden/>
                <w:sz w:val="28"/>
                <w:szCs w:val="28"/>
              </w:rPr>
              <w:tab/>
            </w:r>
            <w:r w:rsidRPr="003B3FD9">
              <w:rPr>
                <w:rFonts w:ascii="Times New Roman" w:hAnsi="Times New Roman" w:cs="Times New Roman"/>
                <w:noProof/>
                <w:webHidden/>
                <w:sz w:val="28"/>
                <w:szCs w:val="28"/>
              </w:rPr>
              <w:fldChar w:fldCharType="begin"/>
            </w:r>
            <w:r w:rsidRPr="003B3FD9">
              <w:rPr>
                <w:rFonts w:ascii="Times New Roman" w:hAnsi="Times New Roman" w:cs="Times New Roman"/>
                <w:noProof/>
                <w:webHidden/>
                <w:sz w:val="28"/>
                <w:szCs w:val="28"/>
              </w:rPr>
              <w:instrText xml:space="preserve"> PAGEREF _Toc95357744 \h </w:instrText>
            </w:r>
            <w:r w:rsidRPr="003B3FD9">
              <w:rPr>
                <w:rFonts w:ascii="Times New Roman" w:hAnsi="Times New Roman" w:cs="Times New Roman"/>
                <w:noProof/>
                <w:webHidden/>
                <w:sz w:val="28"/>
                <w:szCs w:val="28"/>
              </w:rPr>
            </w:r>
            <w:r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10</w:t>
            </w:r>
            <w:r w:rsidRPr="003B3FD9">
              <w:rPr>
                <w:rFonts w:ascii="Times New Roman" w:hAnsi="Times New Roman" w:cs="Times New Roman"/>
                <w:noProof/>
                <w:webHidden/>
                <w:sz w:val="28"/>
                <w:szCs w:val="28"/>
              </w:rPr>
              <w:fldChar w:fldCharType="end"/>
            </w:r>
          </w:hyperlink>
        </w:p>
        <w:p w:rsidR="003B3FD9" w:rsidRPr="003B3FD9" w:rsidRDefault="000606A9">
          <w:pPr>
            <w:pStyle w:val="21"/>
            <w:rPr>
              <w:rFonts w:ascii="Times New Roman" w:eastAsiaTheme="minorEastAsia" w:hAnsi="Times New Roman" w:cs="Times New Roman"/>
              <w:noProof/>
              <w:sz w:val="28"/>
              <w:szCs w:val="28"/>
              <w:lang w:eastAsia="ru-RU"/>
            </w:rPr>
          </w:pPr>
          <w:hyperlink w:anchor="_Toc95357745" w:history="1">
            <w:r w:rsidR="003B3FD9" w:rsidRPr="003B3FD9">
              <w:rPr>
                <w:rStyle w:val="a9"/>
                <w:rFonts w:ascii="Times New Roman" w:hAnsi="Times New Roman" w:cs="Times New Roman"/>
                <w:noProof/>
                <w:sz w:val="28"/>
                <w:szCs w:val="28"/>
                <w:lang w:val="uk-UA"/>
              </w:rPr>
              <w:t>1.3.</w:t>
            </w:r>
            <w:r w:rsidR="003B3FD9" w:rsidRPr="003B3FD9">
              <w:rPr>
                <w:rFonts w:ascii="Times New Roman" w:eastAsiaTheme="minorEastAsia" w:hAnsi="Times New Roman" w:cs="Times New Roman"/>
                <w:noProof/>
                <w:sz w:val="28"/>
                <w:szCs w:val="28"/>
                <w:lang w:eastAsia="ru-RU"/>
              </w:rPr>
              <w:tab/>
            </w:r>
            <w:r w:rsidR="003B3FD9" w:rsidRPr="003B3FD9">
              <w:rPr>
                <w:rStyle w:val="a9"/>
                <w:rFonts w:ascii="Times New Roman" w:hAnsi="Times New Roman" w:cs="Times New Roman"/>
                <w:noProof/>
                <w:sz w:val="28"/>
                <w:szCs w:val="28"/>
                <w:lang w:val="uk-UA"/>
              </w:rPr>
              <w:t>Модель 4. Теплоємність речовини</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_Toc95357745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10</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46" w:history="1">
            <w:r w:rsidR="003B3FD9" w:rsidRPr="003B3FD9">
              <w:rPr>
                <w:rStyle w:val="a9"/>
                <w:rFonts w:ascii="Times New Roman" w:hAnsi="Times New Roman" w:cs="Times New Roman"/>
                <w:noProof/>
                <w:sz w:val="28"/>
                <w:szCs w:val="28"/>
                <w:lang w:val="uk-UA"/>
              </w:rPr>
              <w:t>Розділ 2</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_Toc95357746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12</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47" w:history="1">
            <w:r w:rsidR="003B3FD9" w:rsidRPr="003B3FD9">
              <w:rPr>
                <w:rStyle w:val="a9"/>
                <w:rFonts w:ascii="Times New Roman" w:hAnsi="Times New Roman" w:cs="Times New Roman"/>
                <w:noProof/>
                <w:sz w:val="28"/>
                <w:szCs w:val="28"/>
                <w:lang w:val="uk-UA"/>
              </w:rPr>
              <w:t>Електродинаміка</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_Toc95357747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12</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21"/>
            <w:rPr>
              <w:rFonts w:ascii="Times New Roman" w:eastAsiaTheme="minorEastAsia" w:hAnsi="Times New Roman" w:cs="Times New Roman"/>
              <w:noProof/>
              <w:sz w:val="28"/>
              <w:szCs w:val="28"/>
              <w:lang w:eastAsia="ru-RU"/>
            </w:rPr>
          </w:pPr>
          <w:hyperlink w:anchor="_Toc95357748" w:history="1">
            <w:r w:rsidR="003B3FD9" w:rsidRPr="003B3FD9">
              <w:rPr>
                <w:rStyle w:val="a9"/>
                <w:rFonts w:ascii="Times New Roman" w:hAnsi="Times New Roman" w:cs="Times New Roman"/>
                <w:noProof/>
                <w:sz w:val="28"/>
                <w:szCs w:val="28"/>
                <w:lang w:val="uk-UA"/>
              </w:rPr>
              <w:t>2.1.</w:t>
            </w:r>
            <w:r w:rsidR="003B3FD9" w:rsidRPr="003B3FD9">
              <w:rPr>
                <w:rFonts w:ascii="Times New Roman" w:eastAsiaTheme="minorEastAsia" w:hAnsi="Times New Roman" w:cs="Times New Roman"/>
                <w:noProof/>
                <w:sz w:val="28"/>
                <w:szCs w:val="28"/>
                <w:lang w:eastAsia="ru-RU"/>
              </w:rPr>
              <w:tab/>
            </w:r>
            <w:r w:rsidR="003B3FD9" w:rsidRPr="003B3FD9">
              <w:rPr>
                <w:rStyle w:val="a9"/>
                <w:rFonts w:ascii="Times New Roman" w:hAnsi="Times New Roman" w:cs="Times New Roman"/>
                <w:noProof/>
                <w:sz w:val="28"/>
                <w:szCs w:val="28"/>
                <w:lang w:val="uk-UA"/>
              </w:rPr>
              <w:t>Модель 5. Закон Ома для повного кола</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_Toc95357748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12</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21"/>
            <w:rPr>
              <w:rFonts w:ascii="Times New Roman" w:eastAsiaTheme="minorEastAsia" w:hAnsi="Times New Roman" w:cs="Times New Roman"/>
              <w:noProof/>
              <w:sz w:val="28"/>
              <w:szCs w:val="28"/>
              <w:lang w:eastAsia="ru-RU"/>
            </w:rPr>
          </w:pPr>
          <w:hyperlink w:anchor="_Toc95357749" w:history="1">
            <w:r w:rsidR="003B3FD9" w:rsidRPr="003B3FD9">
              <w:rPr>
                <w:rStyle w:val="a9"/>
                <w:rFonts w:ascii="Times New Roman" w:hAnsi="Times New Roman" w:cs="Times New Roman"/>
                <w:noProof/>
                <w:sz w:val="28"/>
                <w:szCs w:val="28"/>
                <w:lang w:val="uk-UA"/>
              </w:rPr>
              <w:t>2.2.</w:t>
            </w:r>
            <w:r w:rsidR="003B3FD9" w:rsidRPr="003B3FD9">
              <w:rPr>
                <w:rFonts w:ascii="Times New Roman" w:eastAsiaTheme="minorEastAsia" w:hAnsi="Times New Roman" w:cs="Times New Roman"/>
                <w:noProof/>
                <w:sz w:val="28"/>
                <w:szCs w:val="28"/>
                <w:lang w:eastAsia="ru-RU"/>
              </w:rPr>
              <w:tab/>
            </w:r>
            <w:r w:rsidR="003B3FD9" w:rsidRPr="003B3FD9">
              <w:rPr>
                <w:rStyle w:val="a9"/>
                <w:rFonts w:ascii="Times New Roman" w:hAnsi="Times New Roman" w:cs="Times New Roman"/>
                <w:noProof/>
                <w:sz w:val="28"/>
                <w:szCs w:val="28"/>
                <w:lang w:val="uk-UA"/>
              </w:rPr>
              <w:t>Модель 6. Власна та домішкова провідність напівпровідників</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_Toc95357749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14</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21"/>
            <w:rPr>
              <w:rFonts w:ascii="Times New Roman" w:eastAsiaTheme="minorEastAsia" w:hAnsi="Times New Roman" w:cs="Times New Roman"/>
              <w:noProof/>
              <w:sz w:val="28"/>
              <w:szCs w:val="28"/>
              <w:lang w:eastAsia="ru-RU"/>
            </w:rPr>
          </w:pPr>
          <w:hyperlink w:anchor="_Toc95357750" w:history="1">
            <w:r w:rsidR="003B3FD9" w:rsidRPr="003B3FD9">
              <w:rPr>
                <w:rStyle w:val="a9"/>
                <w:rFonts w:ascii="Times New Roman" w:hAnsi="Times New Roman" w:cs="Times New Roman"/>
                <w:noProof/>
                <w:sz w:val="28"/>
                <w:szCs w:val="28"/>
                <w:lang w:val="uk-UA"/>
              </w:rPr>
              <w:t>2.3.</w:t>
            </w:r>
            <w:r w:rsidR="003B3FD9" w:rsidRPr="003B3FD9">
              <w:rPr>
                <w:rFonts w:ascii="Times New Roman" w:eastAsiaTheme="minorEastAsia" w:hAnsi="Times New Roman" w:cs="Times New Roman"/>
                <w:noProof/>
                <w:sz w:val="28"/>
                <w:szCs w:val="28"/>
                <w:lang w:eastAsia="ru-RU"/>
              </w:rPr>
              <w:tab/>
            </w:r>
            <w:r w:rsidR="003B3FD9" w:rsidRPr="003B3FD9">
              <w:rPr>
                <w:rStyle w:val="a9"/>
                <w:rFonts w:ascii="Times New Roman" w:hAnsi="Times New Roman" w:cs="Times New Roman"/>
                <w:noProof/>
                <w:sz w:val="28"/>
                <w:szCs w:val="28"/>
                <w:lang w:val="uk-UA"/>
              </w:rPr>
              <w:t>Модель 7. Правило Ленца</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_Toc95357750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16</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51" w:history="1">
            <w:r w:rsidR="003B3FD9" w:rsidRPr="003B3FD9">
              <w:rPr>
                <w:rStyle w:val="a9"/>
                <w:rFonts w:ascii="Times New Roman" w:hAnsi="Times New Roman" w:cs="Times New Roman"/>
                <w:noProof/>
                <w:sz w:val="28"/>
                <w:szCs w:val="28"/>
                <w:lang w:val="uk-UA"/>
              </w:rPr>
              <w:t>Висновок</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_Toc95357751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18</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52" w:history="1">
            <w:r w:rsidR="003B3FD9" w:rsidRPr="003B3FD9">
              <w:rPr>
                <w:rStyle w:val="a9"/>
                <w:rFonts w:ascii="Times New Roman" w:hAnsi="Times New Roman" w:cs="Times New Roman"/>
                <w:noProof/>
                <w:sz w:val="28"/>
                <w:szCs w:val="28"/>
                <w:lang w:val="uk-UA"/>
              </w:rPr>
              <w:t>Список використаних джерел</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_Toc95357752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19</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53" w:history="1">
            <w:r w:rsidR="003B3FD9" w:rsidRPr="003B3FD9">
              <w:rPr>
                <w:rStyle w:val="a9"/>
                <w:rFonts w:ascii="Times New Roman" w:hAnsi="Times New Roman" w:cs="Times New Roman"/>
                <w:noProof/>
                <w:sz w:val="28"/>
                <w:szCs w:val="28"/>
                <w:lang w:val="uk-UA"/>
              </w:rPr>
              <w:t>Додаток 1</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_Toc95357753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21</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54" w:history="1">
            <w:r w:rsidR="003B3FD9" w:rsidRPr="003B3FD9">
              <w:rPr>
                <w:rStyle w:val="a9"/>
                <w:rFonts w:ascii="Times New Roman" w:hAnsi="Times New Roman" w:cs="Times New Roman"/>
                <w:noProof/>
                <w:sz w:val="28"/>
                <w:szCs w:val="28"/>
                <w:lang w:val="uk-UA"/>
              </w:rPr>
              <w:t>Додаток 2</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_Toc95357754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22</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55" w:history="1">
            <w:r w:rsidR="003B3FD9" w:rsidRPr="003B3FD9">
              <w:rPr>
                <w:rStyle w:val="a9"/>
                <w:rFonts w:ascii="Times New Roman" w:hAnsi="Times New Roman" w:cs="Times New Roman"/>
                <w:noProof/>
                <w:sz w:val="28"/>
                <w:szCs w:val="28"/>
                <w:lang w:val="uk-UA"/>
              </w:rPr>
              <w:t>Додаток 3</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_Toc95357755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23</w:t>
            </w:r>
            <w:r w:rsidR="003B3FD9" w:rsidRPr="003B3FD9">
              <w:rPr>
                <w:rFonts w:ascii="Times New Roman" w:hAnsi="Times New Roman" w:cs="Times New Roman"/>
                <w:noProof/>
                <w:webHidden/>
                <w:sz w:val="28"/>
                <w:szCs w:val="28"/>
              </w:rPr>
              <w:fldChar w:fldCharType="end"/>
            </w:r>
          </w:hyperlink>
        </w:p>
        <w:p w:rsidR="003B3FD9" w:rsidRPr="003B3FD9" w:rsidRDefault="000606A9">
          <w:pPr>
            <w:pStyle w:val="11"/>
            <w:rPr>
              <w:rFonts w:ascii="Times New Roman" w:eastAsiaTheme="minorEastAsia" w:hAnsi="Times New Roman" w:cs="Times New Roman"/>
              <w:noProof/>
              <w:sz w:val="28"/>
              <w:szCs w:val="28"/>
              <w:lang w:eastAsia="ru-RU"/>
            </w:rPr>
          </w:pPr>
          <w:hyperlink w:anchor="_Toc95357756" w:history="1">
            <w:r w:rsidR="003B3FD9" w:rsidRPr="003B3FD9">
              <w:rPr>
                <w:rStyle w:val="a9"/>
                <w:rFonts w:ascii="Times New Roman" w:hAnsi="Times New Roman" w:cs="Times New Roman"/>
                <w:noProof/>
                <w:sz w:val="28"/>
                <w:szCs w:val="28"/>
                <w:lang w:val="uk-UA"/>
              </w:rPr>
              <w:t>Додаток 4</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_Toc95357756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24</w:t>
            </w:r>
            <w:r w:rsidR="003B3FD9" w:rsidRPr="003B3FD9">
              <w:rPr>
                <w:rFonts w:ascii="Times New Roman" w:hAnsi="Times New Roman" w:cs="Times New Roman"/>
                <w:noProof/>
                <w:webHidden/>
                <w:sz w:val="28"/>
                <w:szCs w:val="28"/>
              </w:rPr>
              <w:fldChar w:fldCharType="end"/>
            </w:r>
          </w:hyperlink>
        </w:p>
        <w:p w:rsidR="003B3FD9" w:rsidRDefault="000606A9">
          <w:pPr>
            <w:pStyle w:val="11"/>
            <w:rPr>
              <w:rFonts w:eastAsiaTheme="minorEastAsia"/>
              <w:noProof/>
              <w:lang w:eastAsia="ru-RU"/>
            </w:rPr>
          </w:pPr>
          <w:hyperlink w:anchor="_Toc95357757" w:history="1">
            <w:r w:rsidR="003B3FD9" w:rsidRPr="003B3FD9">
              <w:rPr>
                <w:rStyle w:val="a9"/>
                <w:rFonts w:ascii="Times New Roman" w:hAnsi="Times New Roman" w:cs="Times New Roman"/>
                <w:noProof/>
                <w:sz w:val="28"/>
                <w:szCs w:val="28"/>
                <w:lang w:val="uk-UA"/>
              </w:rPr>
              <w:t>Додаток 5</w:t>
            </w:r>
            <w:r w:rsidR="003B3FD9" w:rsidRPr="003B3FD9">
              <w:rPr>
                <w:rFonts w:ascii="Times New Roman" w:hAnsi="Times New Roman" w:cs="Times New Roman"/>
                <w:noProof/>
                <w:webHidden/>
                <w:sz w:val="28"/>
                <w:szCs w:val="28"/>
              </w:rPr>
              <w:tab/>
            </w:r>
            <w:r w:rsidR="003B3FD9" w:rsidRPr="003B3FD9">
              <w:rPr>
                <w:rFonts w:ascii="Times New Roman" w:hAnsi="Times New Roman" w:cs="Times New Roman"/>
                <w:noProof/>
                <w:webHidden/>
                <w:sz w:val="28"/>
                <w:szCs w:val="28"/>
              </w:rPr>
              <w:fldChar w:fldCharType="begin"/>
            </w:r>
            <w:r w:rsidR="003B3FD9" w:rsidRPr="003B3FD9">
              <w:rPr>
                <w:rFonts w:ascii="Times New Roman" w:hAnsi="Times New Roman" w:cs="Times New Roman"/>
                <w:noProof/>
                <w:webHidden/>
                <w:sz w:val="28"/>
                <w:szCs w:val="28"/>
              </w:rPr>
              <w:instrText xml:space="preserve"> PAGEREF _Toc95357757 \h </w:instrText>
            </w:r>
            <w:r w:rsidR="003B3FD9" w:rsidRPr="003B3FD9">
              <w:rPr>
                <w:rFonts w:ascii="Times New Roman" w:hAnsi="Times New Roman" w:cs="Times New Roman"/>
                <w:noProof/>
                <w:webHidden/>
                <w:sz w:val="28"/>
                <w:szCs w:val="28"/>
              </w:rPr>
            </w:r>
            <w:r w:rsidR="003B3FD9" w:rsidRPr="003B3FD9">
              <w:rPr>
                <w:rFonts w:ascii="Times New Roman" w:hAnsi="Times New Roman" w:cs="Times New Roman"/>
                <w:noProof/>
                <w:webHidden/>
                <w:sz w:val="28"/>
                <w:szCs w:val="28"/>
              </w:rPr>
              <w:fldChar w:fldCharType="separate"/>
            </w:r>
            <w:r w:rsidR="00B90D36">
              <w:rPr>
                <w:rFonts w:ascii="Times New Roman" w:hAnsi="Times New Roman" w:cs="Times New Roman"/>
                <w:noProof/>
                <w:webHidden/>
                <w:sz w:val="28"/>
                <w:szCs w:val="28"/>
              </w:rPr>
              <w:t>25</w:t>
            </w:r>
            <w:r w:rsidR="003B3FD9" w:rsidRPr="003B3FD9">
              <w:rPr>
                <w:rFonts w:ascii="Times New Roman" w:hAnsi="Times New Roman" w:cs="Times New Roman"/>
                <w:noProof/>
                <w:webHidden/>
                <w:sz w:val="28"/>
                <w:szCs w:val="28"/>
              </w:rPr>
              <w:fldChar w:fldCharType="end"/>
            </w:r>
          </w:hyperlink>
        </w:p>
        <w:p w:rsidR="006F7890" w:rsidRPr="00C80ABF" w:rsidRDefault="006F7890" w:rsidP="0015210C">
          <w:pPr>
            <w:spacing w:line="360" w:lineRule="auto"/>
            <w:rPr>
              <w:rFonts w:ascii="Times New Roman" w:hAnsi="Times New Roman" w:cs="Times New Roman"/>
              <w:sz w:val="28"/>
              <w:szCs w:val="28"/>
            </w:rPr>
          </w:pPr>
          <w:r w:rsidRPr="00C80ABF">
            <w:rPr>
              <w:rFonts w:ascii="Times New Roman" w:hAnsi="Times New Roman" w:cs="Times New Roman"/>
              <w:b/>
              <w:bCs/>
              <w:sz w:val="28"/>
              <w:szCs w:val="28"/>
            </w:rPr>
            <w:fldChar w:fldCharType="end"/>
          </w:r>
        </w:p>
      </w:sdtContent>
    </w:sdt>
    <w:p w:rsidR="00302136" w:rsidRDefault="00302136" w:rsidP="0015210C">
      <w:pPr>
        <w:pStyle w:val="1"/>
        <w:spacing w:line="360" w:lineRule="auto"/>
        <w:jc w:val="center"/>
        <w:rPr>
          <w:rFonts w:ascii="Times New Roman" w:eastAsiaTheme="minorHAnsi" w:hAnsi="Times New Roman" w:cs="Times New Roman"/>
          <w:bCs w:val="0"/>
          <w:color w:val="auto"/>
          <w:lang w:val="uk-UA"/>
        </w:rPr>
      </w:pPr>
    </w:p>
    <w:p w:rsidR="00302136" w:rsidRPr="00302136" w:rsidRDefault="00302136" w:rsidP="0015210C">
      <w:pPr>
        <w:spacing w:line="360" w:lineRule="auto"/>
        <w:rPr>
          <w:lang w:val="uk-UA"/>
        </w:rPr>
      </w:pPr>
    </w:p>
    <w:p w:rsidR="00302136" w:rsidRDefault="00302136" w:rsidP="0015210C">
      <w:pPr>
        <w:pStyle w:val="1"/>
        <w:spacing w:line="360" w:lineRule="auto"/>
        <w:jc w:val="center"/>
        <w:rPr>
          <w:rFonts w:ascii="Times New Roman" w:eastAsiaTheme="minorHAnsi" w:hAnsi="Times New Roman" w:cs="Times New Roman"/>
          <w:bCs w:val="0"/>
          <w:color w:val="auto"/>
          <w:lang w:val="uk-UA"/>
        </w:rPr>
      </w:pPr>
    </w:p>
    <w:p w:rsidR="003C6D43" w:rsidRPr="003C6D43" w:rsidRDefault="003C6D43" w:rsidP="003C6D43">
      <w:pPr>
        <w:rPr>
          <w:lang w:val="uk-UA"/>
        </w:rPr>
      </w:pPr>
    </w:p>
    <w:p w:rsidR="00302136" w:rsidRDefault="00302136" w:rsidP="0015210C">
      <w:pPr>
        <w:spacing w:line="360" w:lineRule="auto"/>
        <w:rPr>
          <w:lang w:val="uk-UA"/>
        </w:rPr>
      </w:pPr>
    </w:p>
    <w:p w:rsidR="00A23B15" w:rsidRPr="00224950" w:rsidRDefault="00950BF6" w:rsidP="0015210C">
      <w:pPr>
        <w:pStyle w:val="1"/>
        <w:spacing w:line="360" w:lineRule="auto"/>
        <w:jc w:val="center"/>
        <w:rPr>
          <w:rFonts w:ascii="Times New Roman" w:hAnsi="Times New Roman" w:cs="Times New Roman"/>
          <w:color w:val="17365D" w:themeColor="text2" w:themeShade="BF"/>
          <w:lang w:val="uk-UA"/>
        </w:rPr>
      </w:pPr>
      <w:bookmarkStart w:id="0" w:name="_Toc95357739"/>
      <w:r w:rsidRPr="00224950">
        <w:rPr>
          <w:rFonts w:ascii="Times New Roman" w:hAnsi="Times New Roman" w:cs="Times New Roman"/>
          <w:color w:val="17365D" w:themeColor="text2" w:themeShade="BF"/>
          <w:lang w:val="uk-UA"/>
        </w:rPr>
        <w:lastRenderedPageBreak/>
        <w:t>Вс</w:t>
      </w:r>
      <w:r w:rsidR="00A23B15" w:rsidRPr="00224950">
        <w:rPr>
          <w:rFonts w:ascii="Times New Roman" w:hAnsi="Times New Roman" w:cs="Times New Roman"/>
          <w:color w:val="17365D" w:themeColor="text2" w:themeShade="BF"/>
          <w:lang w:val="uk-UA"/>
        </w:rPr>
        <w:t>туп</w:t>
      </w:r>
      <w:bookmarkEnd w:id="0"/>
    </w:p>
    <w:p w:rsidR="00A2366F" w:rsidRPr="000B5FED" w:rsidRDefault="00F862E3" w:rsidP="0015210C">
      <w:pPr>
        <w:pStyle w:val="ac"/>
        <w:spacing w:before="0" w:line="360" w:lineRule="auto"/>
        <w:ind w:firstLine="851"/>
        <w:jc w:val="both"/>
        <w:rPr>
          <w:rFonts w:ascii="Times New Roman" w:hAnsi="Times New Roman"/>
          <w:sz w:val="28"/>
          <w:szCs w:val="28"/>
        </w:rPr>
      </w:pPr>
      <w:r w:rsidRPr="000B5FED">
        <w:rPr>
          <w:rFonts w:ascii="Times New Roman" w:hAnsi="Times New Roman"/>
          <w:sz w:val="28"/>
          <w:szCs w:val="28"/>
        </w:rPr>
        <w:t xml:space="preserve">У Державному стандарті базової середньої освіти окреслено ключові компетентності, </w:t>
      </w:r>
      <w:r w:rsidR="00057EC1">
        <w:rPr>
          <w:rFonts w:ascii="Times New Roman" w:hAnsi="Times New Roman"/>
          <w:sz w:val="28"/>
          <w:szCs w:val="28"/>
        </w:rPr>
        <w:t>які</w:t>
      </w:r>
      <w:r w:rsidRPr="000B5FED">
        <w:rPr>
          <w:rFonts w:ascii="Times New Roman" w:hAnsi="Times New Roman"/>
          <w:sz w:val="28"/>
          <w:szCs w:val="28"/>
        </w:rPr>
        <w:t xml:space="preserve"> мають </w:t>
      </w:r>
      <w:r w:rsidR="00057EC1">
        <w:rPr>
          <w:rFonts w:ascii="Times New Roman" w:hAnsi="Times New Roman"/>
          <w:sz w:val="28"/>
          <w:szCs w:val="28"/>
        </w:rPr>
        <w:t>опанувати</w:t>
      </w:r>
      <w:r w:rsidRPr="000B5FED">
        <w:rPr>
          <w:rFonts w:ascii="Times New Roman" w:hAnsi="Times New Roman"/>
          <w:sz w:val="28"/>
          <w:szCs w:val="28"/>
        </w:rPr>
        <w:t xml:space="preserve"> школярі після закінчення кожного з двох циклів – адаптаційного (5-6 класи) і базового предметного навчання </w:t>
      </w:r>
      <w:r w:rsidR="00182395" w:rsidRPr="000B5FED">
        <w:rPr>
          <w:rFonts w:ascii="Times New Roman" w:hAnsi="Times New Roman"/>
          <w:sz w:val="28"/>
          <w:szCs w:val="28"/>
        </w:rPr>
        <w:t>(7-9 класи). Профільна освіта продовжує процес</w:t>
      </w:r>
      <w:r w:rsidR="004F349C" w:rsidRPr="00AC3CA6">
        <w:rPr>
          <w:rFonts w:ascii="Times New Roman" w:hAnsi="Times New Roman"/>
          <w:sz w:val="28"/>
          <w:szCs w:val="28"/>
        </w:rPr>
        <w:t xml:space="preserve"> формування</w:t>
      </w:r>
      <w:r w:rsidR="00AC3CA6" w:rsidRPr="00AC3CA6">
        <w:rPr>
          <w:rFonts w:ascii="Times New Roman" w:hAnsi="Times New Roman"/>
          <w:sz w:val="28"/>
          <w:szCs w:val="28"/>
        </w:rPr>
        <w:t xml:space="preserve"> </w:t>
      </w:r>
      <w:r w:rsidR="00EC12A8">
        <w:rPr>
          <w:rFonts w:ascii="Times New Roman" w:hAnsi="Times New Roman"/>
          <w:sz w:val="28"/>
          <w:szCs w:val="28"/>
        </w:rPr>
        <w:t xml:space="preserve">цих компетентностей, поглиблюючи </w:t>
      </w:r>
      <w:r w:rsidR="00057EC1">
        <w:rPr>
          <w:rFonts w:ascii="Times New Roman" w:hAnsi="Times New Roman"/>
          <w:sz w:val="28"/>
          <w:szCs w:val="28"/>
        </w:rPr>
        <w:t>й</w:t>
      </w:r>
      <w:r w:rsidR="00EC12A8">
        <w:rPr>
          <w:rFonts w:ascii="Times New Roman" w:hAnsi="Times New Roman"/>
          <w:sz w:val="28"/>
          <w:szCs w:val="28"/>
        </w:rPr>
        <w:t xml:space="preserve"> розширюючи їх</w:t>
      </w:r>
      <w:r w:rsidR="00182395" w:rsidRPr="000B5FED">
        <w:rPr>
          <w:rFonts w:ascii="Times New Roman" w:hAnsi="Times New Roman"/>
          <w:sz w:val="28"/>
          <w:szCs w:val="28"/>
        </w:rPr>
        <w:t>.</w:t>
      </w:r>
    </w:p>
    <w:p w:rsidR="00302136" w:rsidRPr="00302136" w:rsidRDefault="00A2366F" w:rsidP="0015210C">
      <w:pPr>
        <w:pStyle w:val="ac"/>
        <w:spacing w:before="0" w:line="360" w:lineRule="auto"/>
        <w:ind w:firstLine="709"/>
        <w:jc w:val="both"/>
        <w:rPr>
          <w:rFonts w:ascii="Times New Roman" w:hAnsi="Times New Roman"/>
          <w:sz w:val="28"/>
          <w:szCs w:val="28"/>
        </w:rPr>
      </w:pPr>
      <w:r w:rsidRPr="000B5FED">
        <w:rPr>
          <w:rFonts w:ascii="Times New Roman" w:hAnsi="Times New Roman"/>
          <w:sz w:val="28"/>
          <w:szCs w:val="28"/>
        </w:rPr>
        <w:t xml:space="preserve">Серед </w:t>
      </w:r>
      <w:r w:rsidR="00182395" w:rsidRPr="000B5FED">
        <w:rPr>
          <w:rFonts w:ascii="Times New Roman" w:hAnsi="Times New Roman"/>
          <w:sz w:val="28"/>
          <w:szCs w:val="28"/>
        </w:rPr>
        <w:t>перелічених</w:t>
      </w:r>
      <w:r w:rsidRPr="000B5FED">
        <w:rPr>
          <w:rFonts w:ascii="Times New Roman" w:hAnsi="Times New Roman"/>
          <w:sz w:val="28"/>
          <w:szCs w:val="28"/>
        </w:rPr>
        <w:t xml:space="preserve"> компетентностей є «компетентності у галузі природничих наук, техніки </w:t>
      </w:r>
      <w:r w:rsidR="00057EC1">
        <w:rPr>
          <w:rFonts w:ascii="Times New Roman" w:hAnsi="Times New Roman"/>
          <w:sz w:val="28"/>
          <w:szCs w:val="28"/>
        </w:rPr>
        <w:t>та</w:t>
      </w:r>
      <w:r w:rsidRPr="000B5FED">
        <w:rPr>
          <w:rFonts w:ascii="Times New Roman" w:hAnsi="Times New Roman"/>
          <w:sz w:val="28"/>
          <w:szCs w:val="28"/>
        </w:rPr>
        <w:t xml:space="preserve"> технологій, що передбачають формування наукового світогляду; здатність і готовність застосовувати відповідний комплекс наукових знань і методологій для пояснення світу природи; набуття досвіду дослідження природи та формулювання доказових висновків на основі отриманої інформації; розуміння змін, зумовлених людською діяльністю; відповідальність за наслідки такої діяльності» </w:t>
      </w:r>
      <w:r w:rsidR="00F862E3" w:rsidRPr="000B5FED">
        <w:rPr>
          <w:rFonts w:ascii="Times New Roman" w:hAnsi="Times New Roman"/>
          <w:sz w:val="28"/>
          <w:szCs w:val="28"/>
        </w:rPr>
        <w:sym w:font="Symbol" w:char="F05B"/>
      </w:r>
      <w:r w:rsidR="003B3FD9">
        <w:rPr>
          <w:rFonts w:ascii="Times New Roman" w:hAnsi="Times New Roman"/>
          <w:sz w:val="28"/>
          <w:szCs w:val="28"/>
        </w:rPr>
        <w:fldChar w:fldCharType="begin"/>
      </w:r>
      <w:r w:rsidR="003B3FD9">
        <w:rPr>
          <w:rFonts w:ascii="Times New Roman" w:hAnsi="Times New Roman"/>
          <w:sz w:val="28"/>
          <w:szCs w:val="28"/>
        </w:rPr>
        <w:instrText xml:space="preserve"> REF _Ref95318342 \r \h </w:instrText>
      </w:r>
      <w:r w:rsidR="003B3FD9">
        <w:rPr>
          <w:rFonts w:ascii="Times New Roman" w:hAnsi="Times New Roman"/>
          <w:sz w:val="28"/>
          <w:szCs w:val="28"/>
        </w:rPr>
      </w:r>
      <w:r w:rsidR="003B3FD9">
        <w:rPr>
          <w:rFonts w:ascii="Times New Roman" w:hAnsi="Times New Roman"/>
          <w:sz w:val="28"/>
          <w:szCs w:val="28"/>
        </w:rPr>
        <w:fldChar w:fldCharType="separate"/>
      </w:r>
      <w:r w:rsidR="00331A82">
        <w:rPr>
          <w:rFonts w:ascii="Times New Roman" w:hAnsi="Times New Roman"/>
          <w:sz w:val="28"/>
          <w:szCs w:val="28"/>
        </w:rPr>
        <w:t>6</w:t>
      </w:r>
      <w:r w:rsidR="003B3FD9">
        <w:rPr>
          <w:rFonts w:ascii="Times New Roman" w:hAnsi="Times New Roman"/>
          <w:sz w:val="28"/>
          <w:szCs w:val="28"/>
        </w:rPr>
        <w:fldChar w:fldCharType="end"/>
      </w:r>
      <w:r w:rsidR="00F862E3" w:rsidRPr="000B5FED">
        <w:rPr>
          <w:rFonts w:ascii="Times New Roman" w:hAnsi="Times New Roman"/>
          <w:sz w:val="28"/>
          <w:szCs w:val="28"/>
        </w:rPr>
        <w:sym w:font="Symbol" w:char="F05D"/>
      </w:r>
      <w:r w:rsidRPr="000B5FED">
        <w:rPr>
          <w:rFonts w:ascii="Times New Roman" w:hAnsi="Times New Roman"/>
          <w:sz w:val="28"/>
          <w:szCs w:val="28"/>
        </w:rPr>
        <w:t xml:space="preserve">, а також наголошується на компетентності «навчання впродовж життя, що </w:t>
      </w:r>
      <w:r w:rsidR="00DD7D7A">
        <w:rPr>
          <w:rFonts w:ascii="Times New Roman" w:hAnsi="Times New Roman"/>
          <w:sz w:val="28"/>
          <w:szCs w:val="28"/>
        </w:rPr>
        <w:t>передбачає здатність визначати й</w:t>
      </w:r>
      <w:r w:rsidRPr="000B5FED">
        <w:rPr>
          <w:rFonts w:ascii="Times New Roman" w:hAnsi="Times New Roman"/>
          <w:sz w:val="28"/>
          <w:szCs w:val="28"/>
        </w:rPr>
        <w:t xml:space="preserve"> оцінювати власні потреби та ресурси для розвитку компетентностей, застосовувати різні способи розвитку компетентностей, знаходити можливості для навчання і саморозвитку; спроможність навчатися і працювати в колективі та самостійно, організовувати своє навчання, оцінювати його, ділитися його результатами з іншими, шукати підтримки, коли вона потрібна»  </w:t>
      </w:r>
      <w:r w:rsidRPr="000B5FED">
        <w:rPr>
          <w:rFonts w:ascii="Times New Roman" w:hAnsi="Times New Roman"/>
          <w:sz w:val="28"/>
          <w:szCs w:val="28"/>
        </w:rPr>
        <w:sym w:font="Symbol" w:char="F05B"/>
      </w:r>
      <w:r w:rsidR="003B3FD9">
        <w:rPr>
          <w:rFonts w:ascii="Times New Roman" w:hAnsi="Times New Roman"/>
          <w:sz w:val="28"/>
          <w:szCs w:val="28"/>
        </w:rPr>
        <w:fldChar w:fldCharType="begin"/>
      </w:r>
      <w:r w:rsidR="003B3FD9">
        <w:rPr>
          <w:rFonts w:ascii="Times New Roman" w:hAnsi="Times New Roman"/>
          <w:sz w:val="28"/>
          <w:szCs w:val="28"/>
        </w:rPr>
        <w:instrText xml:space="preserve"> REF _Ref95318342 \r \h </w:instrText>
      </w:r>
      <w:r w:rsidR="003B3FD9">
        <w:rPr>
          <w:rFonts w:ascii="Times New Roman" w:hAnsi="Times New Roman"/>
          <w:sz w:val="28"/>
          <w:szCs w:val="28"/>
        </w:rPr>
      </w:r>
      <w:r w:rsidR="003B3FD9">
        <w:rPr>
          <w:rFonts w:ascii="Times New Roman" w:hAnsi="Times New Roman"/>
          <w:sz w:val="28"/>
          <w:szCs w:val="28"/>
        </w:rPr>
        <w:fldChar w:fldCharType="separate"/>
      </w:r>
      <w:r w:rsidR="00331A82">
        <w:rPr>
          <w:rFonts w:ascii="Times New Roman" w:hAnsi="Times New Roman"/>
          <w:sz w:val="28"/>
          <w:szCs w:val="28"/>
        </w:rPr>
        <w:t>6</w:t>
      </w:r>
      <w:r w:rsidR="003B3FD9">
        <w:rPr>
          <w:rFonts w:ascii="Times New Roman" w:hAnsi="Times New Roman"/>
          <w:sz w:val="28"/>
          <w:szCs w:val="28"/>
        </w:rPr>
        <w:fldChar w:fldCharType="end"/>
      </w:r>
      <w:r w:rsidRPr="000B5FED">
        <w:rPr>
          <w:rFonts w:ascii="Times New Roman" w:hAnsi="Times New Roman"/>
          <w:sz w:val="28"/>
          <w:szCs w:val="28"/>
        </w:rPr>
        <w:sym w:font="Symbol" w:char="F05D"/>
      </w:r>
      <w:bookmarkStart w:id="1" w:name="_Toc93540212"/>
    </w:p>
    <w:p w:rsidR="00E572ED" w:rsidRPr="00302136" w:rsidRDefault="00D67DBB" w:rsidP="00DC754D">
      <w:pPr>
        <w:pStyle w:val="ac"/>
        <w:spacing w:before="0" w:line="360" w:lineRule="auto"/>
        <w:ind w:firstLine="709"/>
        <w:jc w:val="both"/>
        <w:rPr>
          <w:rFonts w:ascii="Times New Roman" w:hAnsi="Times New Roman"/>
          <w:sz w:val="28"/>
          <w:szCs w:val="28"/>
        </w:rPr>
      </w:pPr>
      <w:r w:rsidRPr="00E572ED">
        <w:rPr>
          <w:rFonts w:ascii="Times New Roman" w:hAnsi="Times New Roman"/>
          <w:sz w:val="28"/>
          <w:szCs w:val="28"/>
        </w:rPr>
        <w:t>Д</w:t>
      </w:r>
      <w:r w:rsidR="009A6FAE" w:rsidRPr="00E572ED">
        <w:rPr>
          <w:rFonts w:ascii="Times New Roman" w:hAnsi="Times New Roman"/>
          <w:sz w:val="28"/>
          <w:szCs w:val="28"/>
        </w:rPr>
        <w:t>ля формування вищезазначених компетентностей</w:t>
      </w:r>
      <w:r w:rsidRPr="00E572ED">
        <w:rPr>
          <w:rFonts w:ascii="Times New Roman" w:hAnsi="Times New Roman"/>
          <w:sz w:val="28"/>
          <w:szCs w:val="28"/>
        </w:rPr>
        <w:t xml:space="preserve"> в освітньому процесі використовуються </w:t>
      </w:r>
      <w:r w:rsidR="00D93A9D" w:rsidRPr="00E572ED">
        <w:rPr>
          <w:rFonts w:ascii="Times New Roman" w:hAnsi="Times New Roman"/>
          <w:sz w:val="28"/>
          <w:szCs w:val="28"/>
        </w:rPr>
        <w:t>різні</w:t>
      </w:r>
      <w:r w:rsidRPr="00E572ED">
        <w:rPr>
          <w:rFonts w:ascii="Times New Roman" w:hAnsi="Times New Roman"/>
          <w:sz w:val="28"/>
          <w:szCs w:val="28"/>
        </w:rPr>
        <w:t xml:space="preserve"> педагогічні технології. </w:t>
      </w:r>
      <w:r w:rsidR="009A6FAE" w:rsidRPr="00E572ED">
        <w:rPr>
          <w:rFonts w:ascii="Times New Roman" w:hAnsi="Times New Roman"/>
          <w:sz w:val="28"/>
          <w:szCs w:val="28"/>
        </w:rPr>
        <w:t xml:space="preserve"> </w:t>
      </w:r>
      <w:r w:rsidRPr="00E572ED">
        <w:rPr>
          <w:rFonts w:ascii="Times New Roman" w:hAnsi="Times New Roman"/>
          <w:sz w:val="28"/>
          <w:szCs w:val="28"/>
        </w:rPr>
        <w:t>З давньогрецької мови</w:t>
      </w:r>
      <w:r w:rsidR="00D93A9D" w:rsidRPr="00E572ED">
        <w:rPr>
          <w:rFonts w:ascii="Times New Roman" w:hAnsi="Times New Roman"/>
          <w:sz w:val="28"/>
          <w:szCs w:val="28"/>
        </w:rPr>
        <w:t xml:space="preserve"> слово "τέχνηλογια" </w:t>
      </w:r>
      <w:r w:rsidRPr="00E572ED">
        <w:rPr>
          <w:rFonts w:ascii="Times New Roman" w:hAnsi="Times New Roman"/>
          <w:sz w:val="28"/>
          <w:szCs w:val="28"/>
        </w:rPr>
        <w:t xml:space="preserve"> перекладається як "вчення про майстерність". </w:t>
      </w:r>
      <w:r w:rsidR="00D93A9D" w:rsidRPr="00E572ED">
        <w:rPr>
          <w:rFonts w:ascii="Times New Roman" w:hAnsi="Times New Roman"/>
          <w:sz w:val="28"/>
          <w:szCs w:val="28"/>
        </w:rPr>
        <w:t xml:space="preserve">У педагогіці термін був запозичений із технічної сфери. </w:t>
      </w:r>
      <w:r w:rsidRPr="00E572ED">
        <w:rPr>
          <w:rFonts w:ascii="Times New Roman" w:hAnsi="Times New Roman"/>
          <w:sz w:val="28"/>
          <w:szCs w:val="28"/>
        </w:rPr>
        <w:t>Означень поняття технології є декілька.</w:t>
      </w:r>
      <w:r w:rsidR="00E572ED" w:rsidRPr="00E572ED">
        <w:rPr>
          <w:rFonts w:ascii="Times New Roman" w:hAnsi="Times New Roman"/>
          <w:sz w:val="28"/>
          <w:szCs w:val="28"/>
        </w:rPr>
        <w:t xml:space="preserve"> За визначенням ЮНЕСКО</w:t>
      </w:r>
      <w:r w:rsidR="00E572ED">
        <w:rPr>
          <w:rStyle w:val="af0"/>
          <w:rFonts w:ascii="Times New Roman" w:hAnsi="Times New Roman"/>
          <w:sz w:val="28"/>
          <w:szCs w:val="28"/>
        </w:rPr>
        <w:footnoteReference w:id="1"/>
      </w:r>
      <w:r w:rsidR="008659CB">
        <w:rPr>
          <w:rFonts w:ascii="Times New Roman" w:hAnsi="Times New Roman"/>
          <w:sz w:val="28"/>
          <w:szCs w:val="28"/>
        </w:rPr>
        <w:t>: «</w:t>
      </w:r>
      <w:r w:rsidR="00E572ED" w:rsidRPr="00E572ED">
        <w:rPr>
          <w:rFonts w:ascii="Times New Roman" w:hAnsi="Times New Roman"/>
          <w:sz w:val="28"/>
          <w:szCs w:val="28"/>
        </w:rPr>
        <w:t xml:space="preserve">Педагогічна технологія - це системний метод створення, застосування і визначення всього процесу викладання і засвоєння знань з урахуванням технічних і людських ресурсів в їх взаємодії, які ставлять своїм завданням </w:t>
      </w:r>
      <w:r w:rsidR="00E572ED" w:rsidRPr="00E572ED">
        <w:rPr>
          <w:rFonts w:ascii="Times New Roman" w:hAnsi="Times New Roman"/>
          <w:sz w:val="28"/>
          <w:szCs w:val="28"/>
        </w:rPr>
        <w:lastRenderedPageBreak/>
        <w:t>оптимізацію форм о</w:t>
      </w:r>
      <w:r w:rsidR="008659CB">
        <w:rPr>
          <w:rFonts w:ascii="Times New Roman" w:hAnsi="Times New Roman"/>
          <w:sz w:val="28"/>
          <w:szCs w:val="28"/>
        </w:rPr>
        <w:t>світи»</w:t>
      </w:r>
      <w:r w:rsidR="00E572ED" w:rsidRPr="00E572ED">
        <w:rPr>
          <w:rFonts w:ascii="Times New Roman" w:hAnsi="Times New Roman"/>
          <w:sz w:val="28"/>
          <w:szCs w:val="28"/>
        </w:rPr>
        <w:t>.</w:t>
      </w:r>
      <w:r w:rsidR="00C32724">
        <w:rPr>
          <w:rFonts w:ascii="Times New Roman" w:hAnsi="Times New Roman"/>
          <w:sz w:val="28"/>
          <w:szCs w:val="28"/>
        </w:rPr>
        <w:t xml:space="preserve"> </w:t>
      </w:r>
      <w:r w:rsidR="00C32724" w:rsidRPr="00C32724">
        <w:rPr>
          <w:rFonts w:ascii="Times New Roman" w:hAnsi="Times New Roman"/>
          <w:sz w:val="28"/>
          <w:szCs w:val="28"/>
        </w:rPr>
        <w:t xml:space="preserve"> У книзі </w:t>
      </w:r>
      <w:r w:rsidR="00C32724">
        <w:rPr>
          <w:rFonts w:ascii="Times New Roman" w:hAnsi="Times New Roman"/>
          <w:sz w:val="28"/>
          <w:szCs w:val="28"/>
        </w:rPr>
        <w:t xml:space="preserve">І.В. Малофіїка «Дидактика новітньої школи» читаємо: </w:t>
      </w:r>
      <w:r w:rsidR="00C32724" w:rsidRPr="00C32724">
        <w:rPr>
          <w:rFonts w:ascii="Times New Roman" w:hAnsi="Times New Roman"/>
          <w:sz w:val="28"/>
          <w:szCs w:val="28"/>
        </w:rPr>
        <w:t>«В ідеалі технологія навчання – це така посл</w:t>
      </w:r>
      <w:r w:rsidR="00144F13">
        <w:rPr>
          <w:rFonts w:ascii="Times New Roman" w:hAnsi="Times New Roman"/>
          <w:sz w:val="28"/>
          <w:szCs w:val="28"/>
        </w:rPr>
        <w:t>ідовність дій учителя й</w:t>
      </w:r>
      <w:r w:rsidR="00C32724" w:rsidRPr="00C32724">
        <w:rPr>
          <w:rFonts w:ascii="Times New Roman" w:hAnsi="Times New Roman"/>
          <w:sz w:val="28"/>
          <w:szCs w:val="28"/>
        </w:rPr>
        <w:t xml:space="preserve"> учнів, при виконанні якої, врахувавши індивідуальні та вікові особливості учня та професійно-методичний рівень учителя, запланований результат обов'язково має наступити.</w:t>
      </w:r>
      <w:r w:rsidR="00C32724">
        <w:rPr>
          <w:rFonts w:ascii="Times New Roman" w:hAnsi="Times New Roman"/>
          <w:sz w:val="28"/>
          <w:szCs w:val="28"/>
        </w:rPr>
        <w:t xml:space="preserve">» </w:t>
      </w:r>
      <w:r w:rsidR="00C32724">
        <w:rPr>
          <w:rFonts w:ascii="Times New Roman" w:hAnsi="Times New Roman"/>
          <w:sz w:val="28"/>
          <w:szCs w:val="28"/>
        </w:rPr>
        <w:sym w:font="Symbol" w:char="F05B"/>
      </w:r>
      <w:r w:rsidR="003B3FD9">
        <w:rPr>
          <w:rFonts w:ascii="Times New Roman" w:hAnsi="Times New Roman"/>
          <w:b/>
          <w:bCs/>
          <w:sz w:val="28"/>
          <w:szCs w:val="28"/>
        </w:rPr>
        <w:fldChar w:fldCharType="begin"/>
      </w:r>
      <w:r w:rsidR="003B3FD9">
        <w:rPr>
          <w:rFonts w:ascii="Times New Roman" w:hAnsi="Times New Roman"/>
          <w:sz w:val="28"/>
          <w:szCs w:val="28"/>
        </w:rPr>
        <w:instrText xml:space="preserve"> REF _Ref93124174 \r \h </w:instrText>
      </w:r>
      <w:r w:rsidR="003B3FD9">
        <w:rPr>
          <w:rFonts w:ascii="Times New Roman" w:hAnsi="Times New Roman"/>
          <w:b/>
          <w:bCs/>
          <w:sz w:val="28"/>
          <w:szCs w:val="28"/>
        </w:rPr>
      </w:r>
      <w:r w:rsidR="003B3FD9">
        <w:rPr>
          <w:rFonts w:ascii="Times New Roman" w:hAnsi="Times New Roman"/>
          <w:b/>
          <w:bCs/>
          <w:sz w:val="28"/>
          <w:szCs w:val="28"/>
        </w:rPr>
        <w:fldChar w:fldCharType="separate"/>
      </w:r>
      <w:r w:rsidR="00331A82">
        <w:rPr>
          <w:rFonts w:ascii="Times New Roman" w:hAnsi="Times New Roman"/>
          <w:sz w:val="28"/>
          <w:szCs w:val="28"/>
        </w:rPr>
        <w:t>11</w:t>
      </w:r>
      <w:r w:rsidR="003B3FD9">
        <w:rPr>
          <w:rFonts w:ascii="Times New Roman" w:hAnsi="Times New Roman"/>
          <w:b/>
          <w:bCs/>
          <w:sz w:val="28"/>
          <w:szCs w:val="28"/>
        </w:rPr>
        <w:fldChar w:fldCharType="end"/>
      </w:r>
      <w:r w:rsidR="00C32724">
        <w:rPr>
          <w:rFonts w:ascii="Times New Roman" w:hAnsi="Times New Roman"/>
          <w:sz w:val="28"/>
          <w:szCs w:val="28"/>
        </w:rPr>
        <w:sym w:font="Symbol" w:char="F05D"/>
      </w:r>
      <w:bookmarkEnd w:id="1"/>
      <w:r w:rsidR="0017050E">
        <w:rPr>
          <w:rFonts w:ascii="Times New Roman" w:hAnsi="Times New Roman"/>
          <w:sz w:val="28"/>
          <w:szCs w:val="28"/>
        </w:rPr>
        <w:t xml:space="preserve"> </w:t>
      </w:r>
    </w:p>
    <w:p w:rsidR="004B7EC6" w:rsidRPr="000B5FED" w:rsidRDefault="00C32724" w:rsidP="00DC754D">
      <w:pPr>
        <w:spacing w:after="0" w:line="360" w:lineRule="auto"/>
        <w:ind w:firstLine="708"/>
        <w:jc w:val="both"/>
        <w:rPr>
          <w:rFonts w:ascii="Times New Roman" w:hAnsi="Times New Roman" w:cs="Times New Roman"/>
          <w:sz w:val="28"/>
          <w:szCs w:val="28"/>
          <w:lang w:val="uk-UA"/>
        </w:rPr>
      </w:pPr>
      <w:r w:rsidRPr="00DC754D">
        <w:rPr>
          <w:rFonts w:ascii="Times New Roman" w:hAnsi="Times New Roman" w:cs="Times New Roman"/>
          <w:sz w:val="28"/>
          <w:szCs w:val="28"/>
          <w:lang w:val="uk-UA"/>
        </w:rPr>
        <w:t xml:space="preserve">Серед сучасних освітніх технологій можна виділити такі: </w:t>
      </w:r>
      <w:r w:rsidR="00EC12A8">
        <w:rPr>
          <w:rFonts w:ascii="Times New Roman" w:hAnsi="Times New Roman" w:cs="Times New Roman"/>
          <w:sz w:val="28"/>
          <w:szCs w:val="28"/>
          <w:lang w:val="uk-UA"/>
        </w:rPr>
        <w:t>диференційоване навчання, проє</w:t>
      </w:r>
      <w:r w:rsidR="00EE18BB" w:rsidRPr="00DC754D">
        <w:rPr>
          <w:rFonts w:ascii="Times New Roman" w:hAnsi="Times New Roman" w:cs="Times New Roman"/>
          <w:sz w:val="28"/>
          <w:szCs w:val="28"/>
          <w:lang w:val="uk-UA"/>
        </w:rPr>
        <w:t>ктна діяльність, ігрові, дослідницькі, інформаційно-комунікаційні технології, технології моделювання</w:t>
      </w:r>
      <w:r w:rsidR="00FE44A2" w:rsidRPr="00DC754D">
        <w:rPr>
          <w:rFonts w:ascii="Times New Roman" w:hAnsi="Times New Roman" w:cs="Times New Roman"/>
          <w:sz w:val="28"/>
          <w:szCs w:val="28"/>
          <w:lang w:val="uk-UA"/>
        </w:rPr>
        <w:t>, smart</w:t>
      </w:r>
      <w:r w:rsidR="001E1CA7" w:rsidRPr="00EC12A8">
        <w:rPr>
          <w:sz w:val="24"/>
          <w:szCs w:val="24"/>
          <w:vertAlign w:val="superscript"/>
          <w:lang w:val="uk-UA"/>
        </w:rPr>
        <w:footnoteReference w:id="2"/>
      </w:r>
      <w:r w:rsidR="00E80DBA">
        <w:rPr>
          <w:rFonts w:ascii="Times New Roman" w:hAnsi="Times New Roman" w:cs="Times New Roman"/>
          <w:sz w:val="28"/>
          <w:szCs w:val="28"/>
          <w:lang w:val="uk-UA"/>
        </w:rPr>
        <w:t xml:space="preserve"> </w:t>
      </w:r>
      <w:r w:rsidR="00FE44A2" w:rsidRPr="00DC754D">
        <w:rPr>
          <w:rFonts w:ascii="Times New Roman" w:hAnsi="Times New Roman" w:cs="Times New Roman"/>
          <w:sz w:val="28"/>
          <w:szCs w:val="28"/>
          <w:lang w:val="uk-UA"/>
        </w:rPr>
        <w:t>технології</w:t>
      </w:r>
      <w:r w:rsidR="002802A4" w:rsidRPr="00DC754D">
        <w:rPr>
          <w:rFonts w:ascii="Times New Roman" w:hAnsi="Times New Roman" w:cs="Times New Roman"/>
          <w:sz w:val="28"/>
          <w:szCs w:val="28"/>
          <w:lang w:val="uk-UA"/>
        </w:rPr>
        <w:t xml:space="preserve">, технології </w:t>
      </w:r>
      <w:r w:rsidR="00E80DBA">
        <w:rPr>
          <w:rFonts w:ascii="Times New Roman" w:hAnsi="Times New Roman" w:cs="Times New Roman"/>
          <w:sz w:val="28"/>
          <w:szCs w:val="28"/>
          <w:lang w:val="uk-UA"/>
        </w:rPr>
        <w:t>веб</w:t>
      </w:r>
      <w:r w:rsidR="002802A4" w:rsidRPr="00DC754D">
        <w:rPr>
          <w:rFonts w:ascii="Times New Roman" w:hAnsi="Times New Roman" w:cs="Times New Roman"/>
          <w:sz w:val="28"/>
          <w:szCs w:val="28"/>
          <w:lang w:val="uk-UA"/>
        </w:rPr>
        <w:t>квестів</w:t>
      </w:r>
      <w:r w:rsidR="00EE18BB" w:rsidRPr="00DC754D">
        <w:rPr>
          <w:rFonts w:ascii="Times New Roman" w:hAnsi="Times New Roman" w:cs="Times New Roman"/>
          <w:sz w:val="28"/>
          <w:szCs w:val="28"/>
          <w:lang w:val="uk-UA"/>
        </w:rPr>
        <w:t xml:space="preserve"> та інші. </w:t>
      </w:r>
      <w:r w:rsidR="002802A4" w:rsidRPr="00DC754D">
        <w:rPr>
          <w:rFonts w:ascii="Times New Roman" w:hAnsi="Times New Roman" w:cs="Times New Roman"/>
          <w:sz w:val="28"/>
          <w:szCs w:val="28"/>
          <w:lang w:val="uk-UA"/>
        </w:rPr>
        <w:t>З</w:t>
      </w:r>
      <w:r w:rsidR="00F81865">
        <w:rPr>
          <w:rFonts w:ascii="Times New Roman" w:hAnsi="Times New Roman" w:cs="Times New Roman"/>
          <w:sz w:val="28"/>
          <w:szCs w:val="28"/>
          <w:lang w:val="uk-UA"/>
        </w:rPr>
        <w:t xml:space="preserve">упинимось на </w:t>
      </w:r>
      <w:r w:rsidR="00EE18BB">
        <w:rPr>
          <w:rFonts w:ascii="Times New Roman" w:hAnsi="Times New Roman" w:cs="Times New Roman"/>
          <w:sz w:val="28"/>
          <w:szCs w:val="28"/>
          <w:lang w:val="uk-UA"/>
        </w:rPr>
        <w:t>технології</w:t>
      </w:r>
      <w:r w:rsidR="00F81865">
        <w:rPr>
          <w:rFonts w:ascii="Times New Roman" w:hAnsi="Times New Roman" w:cs="Times New Roman"/>
          <w:sz w:val="28"/>
          <w:szCs w:val="28"/>
          <w:lang w:val="uk-UA"/>
        </w:rPr>
        <w:t xml:space="preserve"> </w:t>
      </w:r>
      <w:r w:rsidR="004B7EC6" w:rsidRPr="000B5FED">
        <w:rPr>
          <w:rFonts w:ascii="Times New Roman" w:hAnsi="Times New Roman" w:cs="Times New Roman"/>
          <w:sz w:val="28"/>
          <w:szCs w:val="28"/>
          <w:lang w:val="uk-UA"/>
        </w:rPr>
        <w:t xml:space="preserve">моделювання. </w:t>
      </w:r>
      <w:r w:rsidR="007E07D8">
        <w:rPr>
          <w:rFonts w:ascii="Times New Roman" w:hAnsi="Times New Roman" w:cs="Times New Roman"/>
          <w:sz w:val="28"/>
          <w:szCs w:val="28"/>
          <w:lang w:val="uk-UA"/>
        </w:rPr>
        <w:t xml:space="preserve">Цю технологію можна вважати частинним випадком </w:t>
      </w:r>
      <w:r w:rsidR="0065187A" w:rsidRPr="00DC754D">
        <w:rPr>
          <w:rFonts w:ascii="Times New Roman" w:hAnsi="Times New Roman" w:cs="Times New Roman"/>
          <w:sz w:val="28"/>
          <w:szCs w:val="28"/>
          <w:lang w:val="uk-UA"/>
        </w:rPr>
        <w:t>s</w:t>
      </w:r>
      <w:r w:rsidR="007E07D8" w:rsidRPr="00DC754D">
        <w:rPr>
          <w:rFonts w:ascii="Times New Roman" w:hAnsi="Times New Roman" w:cs="Times New Roman"/>
          <w:sz w:val="28"/>
          <w:szCs w:val="28"/>
          <w:lang w:val="uk-UA"/>
        </w:rPr>
        <w:t>t</w:t>
      </w:r>
      <w:r w:rsidR="0065187A" w:rsidRPr="00DC754D">
        <w:rPr>
          <w:rFonts w:ascii="Times New Roman" w:hAnsi="Times New Roman" w:cs="Times New Roman"/>
          <w:sz w:val="28"/>
          <w:szCs w:val="28"/>
          <w:lang w:val="uk-UA"/>
        </w:rPr>
        <w:t>em</w:t>
      </w:r>
      <w:r w:rsidR="00A540F1" w:rsidRPr="00EC12A8">
        <w:rPr>
          <w:sz w:val="24"/>
          <w:szCs w:val="24"/>
          <w:vertAlign w:val="superscript"/>
          <w:lang w:val="uk-UA"/>
        </w:rPr>
        <w:footnoteReference w:id="3"/>
      </w:r>
      <w:r w:rsidR="009E70F3">
        <w:rPr>
          <w:rFonts w:ascii="Times New Roman" w:hAnsi="Times New Roman" w:cs="Times New Roman"/>
          <w:sz w:val="28"/>
          <w:szCs w:val="28"/>
          <w:lang w:val="uk-UA"/>
        </w:rPr>
        <w:t xml:space="preserve"> </w:t>
      </w:r>
      <w:r w:rsidR="007E07D8">
        <w:rPr>
          <w:rFonts w:ascii="Times New Roman" w:hAnsi="Times New Roman" w:cs="Times New Roman"/>
          <w:sz w:val="28"/>
          <w:szCs w:val="28"/>
          <w:lang w:val="uk-UA"/>
        </w:rPr>
        <w:t xml:space="preserve">технологій. </w:t>
      </w:r>
      <w:r w:rsidR="00DC754D" w:rsidRPr="00DC754D">
        <w:rPr>
          <w:rFonts w:ascii="Times New Roman" w:hAnsi="Times New Roman" w:cs="Times New Roman"/>
          <w:sz w:val="28"/>
          <w:szCs w:val="28"/>
          <w:lang w:val="uk-UA"/>
        </w:rPr>
        <w:t xml:space="preserve">Моделювання фізичних явищ і законів </w:t>
      </w:r>
      <w:r w:rsidR="00DC754D">
        <w:rPr>
          <w:rFonts w:ascii="Times New Roman" w:hAnsi="Times New Roman" w:cs="Times New Roman"/>
          <w:sz w:val="28"/>
          <w:szCs w:val="28"/>
          <w:lang w:val="uk-UA"/>
        </w:rPr>
        <w:t>є ефективною технологією</w:t>
      </w:r>
      <w:r w:rsidR="00DC754D" w:rsidRPr="00DC754D">
        <w:rPr>
          <w:rFonts w:ascii="Times New Roman" w:hAnsi="Times New Roman" w:cs="Times New Roman"/>
          <w:sz w:val="28"/>
          <w:szCs w:val="28"/>
          <w:lang w:val="uk-UA"/>
        </w:rPr>
        <w:t xml:space="preserve"> розвитку пізнавальних інтересів учнів і учениць</w:t>
      </w:r>
      <w:r w:rsidR="00DC754D">
        <w:rPr>
          <w:rFonts w:ascii="Times New Roman" w:hAnsi="Times New Roman" w:cs="Times New Roman"/>
          <w:sz w:val="28"/>
          <w:szCs w:val="28"/>
          <w:lang w:val="uk-UA"/>
        </w:rPr>
        <w:t>.</w:t>
      </w:r>
      <w:r w:rsidR="00DC754D" w:rsidRPr="00DC754D">
        <w:rPr>
          <w:rFonts w:ascii="Times New Roman" w:hAnsi="Times New Roman" w:cs="Times New Roman"/>
          <w:sz w:val="28"/>
          <w:szCs w:val="28"/>
          <w:lang w:val="uk-UA"/>
        </w:rPr>
        <w:t xml:space="preserve"> </w:t>
      </w:r>
      <w:r w:rsidR="004B7EC6" w:rsidRPr="000B5FED">
        <w:rPr>
          <w:rFonts w:ascii="Times New Roman" w:hAnsi="Times New Roman" w:cs="Times New Roman"/>
          <w:sz w:val="28"/>
          <w:szCs w:val="28"/>
          <w:lang w:val="uk-UA"/>
        </w:rPr>
        <w:t xml:space="preserve">У підручнику фізики для учнів </w:t>
      </w:r>
      <w:r w:rsidR="00C61B94">
        <w:rPr>
          <w:rFonts w:ascii="Times New Roman" w:hAnsi="Times New Roman" w:cs="Times New Roman"/>
          <w:sz w:val="28"/>
          <w:szCs w:val="28"/>
          <w:lang w:val="uk-UA"/>
        </w:rPr>
        <w:t>7-х класів (за редакцією   В.Г. </w:t>
      </w:r>
      <w:r w:rsidR="004B7EC6" w:rsidRPr="000B5FED">
        <w:rPr>
          <w:rFonts w:ascii="Times New Roman" w:hAnsi="Times New Roman" w:cs="Times New Roman"/>
          <w:sz w:val="28"/>
          <w:szCs w:val="28"/>
          <w:lang w:val="uk-UA"/>
        </w:rPr>
        <w:t>Бар</w:t>
      </w:r>
      <w:r w:rsidR="004B7EC6" w:rsidRPr="000B5FED">
        <w:rPr>
          <w:rFonts w:ascii="Times New Roman" w:hAnsi="Times New Roman" w:cs="Times New Roman"/>
          <w:sz w:val="28"/>
          <w:szCs w:val="28"/>
        </w:rPr>
        <w:sym w:font="Symbol" w:char="F0A2"/>
      </w:r>
      <w:r w:rsidR="004B7EC6" w:rsidRPr="000B5FED">
        <w:rPr>
          <w:rFonts w:ascii="Times New Roman" w:hAnsi="Times New Roman" w:cs="Times New Roman"/>
          <w:sz w:val="28"/>
          <w:szCs w:val="28"/>
        </w:rPr>
        <w:t>яхтара, С.О. Довгого</w:t>
      </w:r>
      <w:r w:rsidR="004B7EC6" w:rsidRPr="000B5FED">
        <w:rPr>
          <w:rFonts w:ascii="Times New Roman" w:hAnsi="Times New Roman" w:cs="Times New Roman"/>
          <w:sz w:val="28"/>
          <w:szCs w:val="28"/>
          <w:lang w:val="uk-UA"/>
        </w:rPr>
        <w:t xml:space="preserve">) на с. 21 читаємо «Будь-який фізичний процес </w:t>
      </w:r>
      <w:r w:rsidR="000B5FED">
        <w:rPr>
          <w:rFonts w:ascii="Times New Roman" w:hAnsi="Times New Roman" w:cs="Times New Roman"/>
          <w:sz w:val="28"/>
          <w:szCs w:val="28"/>
          <w:lang w:val="uk-UA"/>
        </w:rPr>
        <w:t>є</w:t>
      </w:r>
      <w:r w:rsidR="004B7EC6" w:rsidRPr="000B5FED">
        <w:rPr>
          <w:rFonts w:ascii="Times New Roman" w:hAnsi="Times New Roman" w:cs="Times New Roman"/>
          <w:sz w:val="28"/>
          <w:szCs w:val="28"/>
          <w:lang w:val="uk-UA"/>
        </w:rPr>
        <w:t xml:space="preserve"> доволі складним і супроводжується численними явищами. Зрозуміло, що одночасно дослідити всі явища, які відбуваються в ході процесу, і врахувати вплив абсолютно всіх чинників неможливо. Саме тому на початку фізичного дослідження слід визначити чинники, які суттєво впливатимуть на процес. Далі вчені створюють </w:t>
      </w:r>
      <w:r w:rsidR="004B7EC6" w:rsidRPr="000B5FED">
        <w:rPr>
          <w:rFonts w:ascii="Times New Roman" w:hAnsi="Times New Roman" w:cs="Times New Roman"/>
          <w:b/>
          <w:sz w:val="28"/>
          <w:szCs w:val="28"/>
          <w:lang w:val="uk-UA"/>
        </w:rPr>
        <w:t>фізичну модель</w:t>
      </w:r>
      <w:r w:rsidR="004B7EC6" w:rsidRPr="000B5FED">
        <w:rPr>
          <w:rFonts w:ascii="Times New Roman" w:hAnsi="Times New Roman" w:cs="Times New Roman"/>
          <w:sz w:val="28"/>
          <w:szCs w:val="28"/>
          <w:lang w:val="uk-UA"/>
        </w:rPr>
        <w:t xml:space="preserve"> процесу – його уявний аналог, у якому «діють» тільки ці чинники. Які саме чинники слід ураховувати</w:t>
      </w:r>
      <w:r w:rsidR="00057343" w:rsidRPr="000B5FED">
        <w:rPr>
          <w:rFonts w:ascii="Times New Roman" w:hAnsi="Times New Roman" w:cs="Times New Roman"/>
          <w:sz w:val="28"/>
          <w:szCs w:val="28"/>
          <w:lang w:val="uk-UA"/>
        </w:rPr>
        <w:t xml:space="preserve">, а якими нехтувати визначається метою дослідження.» </w:t>
      </w:r>
      <w:r w:rsidR="00057343" w:rsidRPr="000B5FED">
        <w:rPr>
          <w:rFonts w:ascii="Times New Roman" w:hAnsi="Times New Roman" w:cs="Times New Roman"/>
          <w:sz w:val="28"/>
          <w:szCs w:val="28"/>
          <w:lang w:val="uk-UA"/>
        </w:rPr>
        <w:sym w:font="Symbol" w:char="F05B"/>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_Ref93130991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14</w:t>
      </w:r>
      <w:r w:rsidR="003B3FD9">
        <w:rPr>
          <w:rFonts w:ascii="Times New Roman" w:hAnsi="Times New Roman" w:cs="Times New Roman"/>
          <w:sz w:val="28"/>
          <w:szCs w:val="28"/>
          <w:lang w:val="uk-UA"/>
        </w:rPr>
        <w:fldChar w:fldCharType="end"/>
      </w:r>
      <w:r w:rsidR="00057343" w:rsidRPr="000B5FED">
        <w:rPr>
          <w:rFonts w:ascii="Times New Roman" w:hAnsi="Times New Roman" w:cs="Times New Roman"/>
          <w:sz w:val="28"/>
          <w:szCs w:val="28"/>
          <w:lang w:val="uk-UA"/>
        </w:rPr>
        <w:sym w:font="Symbol" w:char="F05D"/>
      </w:r>
    </w:p>
    <w:p w:rsidR="00B05FD8" w:rsidRPr="000B5FED" w:rsidRDefault="002B38BF" w:rsidP="0015210C">
      <w:pPr>
        <w:spacing w:after="0" w:line="360" w:lineRule="auto"/>
        <w:ind w:firstLine="708"/>
        <w:jc w:val="both"/>
        <w:rPr>
          <w:rFonts w:ascii="Times New Roman" w:hAnsi="Times New Roman" w:cs="Times New Roman"/>
          <w:sz w:val="28"/>
          <w:szCs w:val="28"/>
          <w:lang w:val="uk-UA"/>
        </w:rPr>
      </w:pPr>
      <w:r w:rsidRPr="000B5FED">
        <w:rPr>
          <w:rFonts w:ascii="Times New Roman" w:hAnsi="Times New Roman" w:cs="Times New Roman"/>
          <w:sz w:val="28"/>
          <w:szCs w:val="28"/>
          <w:lang w:val="uk-UA"/>
        </w:rPr>
        <w:t xml:space="preserve">У цьому посібнику я пропоную опрацювати технологію моделювання на основі життєвих компетенцій учнів та вчителя, яку можна використовувати на уроках фізики під час вивчення </w:t>
      </w:r>
      <w:r w:rsidR="00C61B94">
        <w:rPr>
          <w:rFonts w:ascii="Times New Roman" w:hAnsi="Times New Roman" w:cs="Times New Roman"/>
          <w:sz w:val="28"/>
          <w:szCs w:val="28"/>
          <w:lang w:val="uk-UA"/>
        </w:rPr>
        <w:t xml:space="preserve">та закріплення </w:t>
      </w:r>
      <w:r w:rsidRPr="000B5FED">
        <w:rPr>
          <w:rFonts w:ascii="Times New Roman" w:hAnsi="Times New Roman" w:cs="Times New Roman"/>
          <w:sz w:val="28"/>
          <w:szCs w:val="28"/>
          <w:lang w:val="uk-UA"/>
        </w:rPr>
        <w:t xml:space="preserve">нового навчального матеріалу.  Є декілька причин розробляти цю технологію. По перше, </w:t>
      </w:r>
      <w:r w:rsidR="00FE7328" w:rsidRPr="000B5FED">
        <w:rPr>
          <w:rFonts w:ascii="Times New Roman" w:hAnsi="Times New Roman" w:cs="Times New Roman"/>
          <w:sz w:val="28"/>
          <w:szCs w:val="28"/>
          <w:lang w:val="uk-UA"/>
        </w:rPr>
        <w:t>останнім часом багато уваги приділяється самостійній роботі учнів над проєктами, пропонуютьс</w:t>
      </w:r>
      <w:r w:rsidR="00C61B94">
        <w:rPr>
          <w:rFonts w:ascii="Times New Roman" w:hAnsi="Times New Roman" w:cs="Times New Roman"/>
          <w:sz w:val="28"/>
          <w:szCs w:val="28"/>
          <w:lang w:val="uk-UA"/>
        </w:rPr>
        <w:t>я різні дидактики</w:t>
      </w:r>
      <w:r w:rsidR="00FE7328" w:rsidRPr="000B5FED">
        <w:rPr>
          <w:rFonts w:ascii="Times New Roman" w:hAnsi="Times New Roman" w:cs="Times New Roman"/>
          <w:sz w:val="28"/>
          <w:szCs w:val="28"/>
          <w:lang w:val="uk-UA"/>
        </w:rPr>
        <w:t xml:space="preserve">, інтерактивні технології </w:t>
      </w:r>
      <w:r w:rsidR="00FE7328" w:rsidRPr="000B5FED">
        <w:rPr>
          <w:rFonts w:ascii="Times New Roman" w:hAnsi="Times New Roman" w:cs="Times New Roman"/>
          <w:sz w:val="28"/>
          <w:szCs w:val="28"/>
          <w:lang w:val="uk-UA"/>
        </w:rPr>
        <w:lastRenderedPageBreak/>
        <w:t>узагальнення уже здобутих знань, але на другий план відійшла роль самого учителя на уроці, особливо при вивченні навчального матеріалу. Мало говориться про харизму вчителя, уміння захопити учнів своєю любов’ю до предмета,</w:t>
      </w:r>
      <w:r w:rsidR="007873F1" w:rsidRPr="000B5FED">
        <w:rPr>
          <w:rFonts w:ascii="Times New Roman" w:hAnsi="Times New Roman" w:cs="Times New Roman"/>
          <w:sz w:val="28"/>
          <w:szCs w:val="28"/>
          <w:lang w:val="uk-UA"/>
        </w:rPr>
        <w:t xml:space="preserve"> віртуозно</w:t>
      </w:r>
      <w:r w:rsidR="00FE7328" w:rsidRPr="000B5FED">
        <w:rPr>
          <w:rFonts w:ascii="Times New Roman" w:hAnsi="Times New Roman" w:cs="Times New Roman"/>
          <w:sz w:val="28"/>
          <w:szCs w:val="28"/>
          <w:lang w:val="uk-UA"/>
        </w:rPr>
        <w:t xml:space="preserve"> керува</w:t>
      </w:r>
      <w:r w:rsidR="007873F1" w:rsidRPr="000B5FED">
        <w:rPr>
          <w:rFonts w:ascii="Times New Roman" w:hAnsi="Times New Roman" w:cs="Times New Roman"/>
          <w:sz w:val="28"/>
          <w:szCs w:val="28"/>
          <w:lang w:val="uk-UA"/>
        </w:rPr>
        <w:t>ти</w:t>
      </w:r>
      <w:r w:rsidR="00FE7328" w:rsidRPr="000B5FED">
        <w:rPr>
          <w:rFonts w:ascii="Times New Roman" w:hAnsi="Times New Roman" w:cs="Times New Roman"/>
          <w:sz w:val="28"/>
          <w:szCs w:val="28"/>
          <w:lang w:val="uk-UA"/>
        </w:rPr>
        <w:t xml:space="preserve"> увагою</w:t>
      </w:r>
      <w:r w:rsidR="007873F1" w:rsidRPr="000B5FED">
        <w:rPr>
          <w:rFonts w:ascii="Times New Roman" w:hAnsi="Times New Roman" w:cs="Times New Roman"/>
          <w:sz w:val="28"/>
          <w:szCs w:val="28"/>
          <w:lang w:val="uk-UA"/>
        </w:rPr>
        <w:t xml:space="preserve"> дітей, пояснювати матеріал доступно, на основі реальних фактів, але водночас науково. </w:t>
      </w:r>
      <w:r w:rsidR="00A73452" w:rsidRPr="000B5FED">
        <w:rPr>
          <w:rFonts w:ascii="Times New Roman" w:hAnsi="Times New Roman" w:cs="Times New Roman"/>
          <w:sz w:val="28"/>
          <w:szCs w:val="28"/>
          <w:lang w:val="uk-UA"/>
        </w:rPr>
        <w:t>Крім того, наймолодший учень, який почав вивчати фізику, має свій життєвий досвід і може п</w:t>
      </w:r>
      <w:r w:rsidR="00876E2E">
        <w:rPr>
          <w:rFonts w:ascii="Times New Roman" w:hAnsi="Times New Roman" w:cs="Times New Roman"/>
          <w:sz w:val="28"/>
          <w:szCs w:val="28"/>
          <w:lang w:val="uk-UA"/>
        </w:rPr>
        <w:t>оділитися ним з однокласниками та</w:t>
      </w:r>
      <w:r w:rsidR="00A73452" w:rsidRPr="000B5FED">
        <w:rPr>
          <w:rFonts w:ascii="Times New Roman" w:hAnsi="Times New Roman" w:cs="Times New Roman"/>
          <w:sz w:val="28"/>
          <w:szCs w:val="28"/>
          <w:lang w:val="uk-UA"/>
        </w:rPr>
        <w:t xml:space="preserve"> вчителем.</w:t>
      </w:r>
      <w:r w:rsidR="00FE7328" w:rsidRPr="000B5FED">
        <w:rPr>
          <w:rFonts w:ascii="Times New Roman" w:hAnsi="Times New Roman" w:cs="Times New Roman"/>
          <w:sz w:val="28"/>
          <w:szCs w:val="28"/>
          <w:lang w:val="uk-UA"/>
        </w:rPr>
        <w:t xml:space="preserve">   </w:t>
      </w:r>
      <w:r w:rsidR="007873F1" w:rsidRPr="000B5FED">
        <w:rPr>
          <w:rFonts w:ascii="Times New Roman" w:hAnsi="Times New Roman" w:cs="Times New Roman"/>
          <w:sz w:val="28"/>
          <w:szCs w:val="28"/>
          <w:lang w:val="uk-UA"/>
        </w:rPr>
        <w:t xml:space="preserve">Технологія моделювання дає таку можливість. </w:t>
      </w:r>
      <w:r w:rsidRPr="000B5FED">
        <w:rPr>
          <w:rFonts w:ascii="Times New Roman" w:hAnsi="Times New Roman" w:cs="Times New Roman"/>
          <w:sz w:val="28"/>
          <w:szCs w:val="28"/>
          <w:lang w:val="uk-UA"/>
        </w:rPr>
        <w:t>По друге, фізика допомагає зрозуміти багато явищ, які нас оточують. Кожний учитель обговорює з дітьми</w:t>
      </w:r>
      <w:r w:rsidR="00B05FD8" w:rsidRPr="000B5FED">
        <w:rPr>
          <w:rFonts w:ascii="Times New Roman" w:hAnsi="Times New Roman" w:cs="Times New Roman"/>
          <w:sz w:val="28"/>
          <w:szCs w:val="28"/>
          <w:lang w:val="uk-UA"/>
        </w:rPr>
        <w:t xml:space="preserve"> приклади  спостереження цих явищ: кипіння води в чайнику,</w:t>
      </w:r>
      <w:r w:rsidR="00996A09" w:rsidRPr="000B5FED">
        <w:rPr>
          <w:rFonts w:ascii="Times New Roman" w:hAnsi="Times New Roman" w:cs="Times New Roman"/>
          <w:sz w:val="28"/>
          <w:szCs w:val="28"/>
          <w:lang w:val="uk-UA"/>
        </w:rPr>
        <w:t xml:space="preserve"> </w:t>
      </w:r>
      <w:r w:rsidRPr="000B5FED">
        <w:rPr>
          <w:rFonts w:ascii="Times New Roman" w:hAnsi="Times New Roman" w:cs="Times New Roman"/>
          <w:sz w:val="28"/>
          <w:szCs w:val="28"/>
          <w:lang w:val="uk-UA"/>
        </w:rPr>
        <w:t xml:space="preserve"> </w:t>
      </w:r>
      <w:r w:rsidR="008F15C7" w:rsidRPr="000B5FED">
        <w:rPr>
          <w:rFonts w:ascii="Times New Roman" w:hAnsi="Times New Roman" w:cs="Times New Roman"/>
          <w:sz w:val="28"/>
          <w:szCs w:val="28"/>
          <w:lang w:val="uk-UA"/>
        </w:rPr>
        <w:t xml:space="preserve">коливання гілки дерева, </w:t>
      </w:r>
      <w:r w:rsidR="000B113F" w:rsidRPr="000B5FED">
        <w:rPr>
          <w:rFonts w:ascii="Times New Roman" w:hAnsi="Times New Roman" w:cs="Times New Roman"/>
          <w:sz w:val="28"/>
          <w:szCs w:val="28"/>
          <w:lang w:val="uk-UA"/>
        </w:rPr>
        <w:t>плавлення льоду в кока-колі</w:t>
      </w:r>
      <w:r w:rsidR="00284A36" w:rsidRPr="000B5FED">
        <w:rPr>
          <w:rFonts w:ascii="Times New Roman" w:hAnsi="Times New Roman" w:cs="Times New Roman"/>
          <w:sz w:val="28"/>
          <w:szCs w:val="28"/>
          <w:lang w:val="uk-UA"/>
        </w:rPr>
        <w:t xml:space="preserve"> тощо. </w:t>
      </w:r>
      <w:r w:rsidR="00EF3023" w:rsidRPr="000B5FED">
        <w:rPr>
          <w:rFonts w:ascii="Times New Roman" w:hAnsi="Times New Roman" w:cs="Times New Roman"/>
          <w:sz w:val="28"/>
          <w:szCs w:val="28"/>
          <w:lang w:val="uk-UA"/>
        </w:rPr>
        <w:t xml:space="preserve">На уроках фізики учні дізнаються, що людина </w:t>
      </w:r>
      <w:r w:rsidR="00284A36" w:rsidRPr="000B5FED">
        <w:rPr>
          <w:rFonts w:ascii="Times New Roman" w:hAnsi="Times New Roman" w:cs="Times New Roman"/>
          <w:sz w:val="28"/>
          <w:szCs w:val="28"/>
          <w:lang w:val="uk-UA"/>
        </w:rPr>
        <w:t>сама є сукупністю</w:t>
      </w:r>
      <w:r w:rsidR="00B05FD8" w:rsidRPr="000B5FED">
        <w:rPr>
          <w:rFonts w:ascii="Times New Roman" w:hAnsi="Times New Roman" w:cs="Times New Roman"/>
          <w:sz w:val="28"/>
          <w:szCs w:val="28"/>
          <w:lang w:val="uk-UA"/>
        </w:rPr>
        <w:t xml:space="preserve"> фізичних пристроїв: від системи лінз</w:t>
      </w:r>
      <w:r w:rsidR="00284A36" w:rsidRPr="000B5FED">
        <w:rPr>
          <w:rFonts w:ascii="Times New Roman" w:hAnsi="Times New Roman" w:cs="Times New Roman"/>
          <w:sz w:val="28"/>
          <w:szCs w:val="28"/>
          <w:lang w:val="uk-UA"/>
        </w:rPr>
        <w:t xml:space="preserve"> (</w:t>
      </w:r>
      <w:r w:rsidR="00B05FD8" w:rsidRPr="000B5FED">
        <w:rPr>
          <w:rFonts w:ascii="Times New Roman" w:hAnsi="Times New Roman" w:cs="Times New Roman"/>
          <w:sz w:val="28"/>
          <w:szCs w:val="28"/>
          <w:lang w:val="uk-UA"/>
        </w:rPr>
        <w:t>ока</w:t>
      </w:r>
      <w:r w:rsidR="00284A36" w:rsidRPr="000B5FED">
        <w:rPr>
          <w:rFonts w:ascii="Times New Roman" w:hAnsi="Times New Roman" w:cs="Times New Roman"/>
          <w:sz w:val="28"/>
          <w:szCs w:val="28"/>
          <w:lang w:val="uk-UA"/>
        </w:rPr>
        <w:t>)</w:t>
      </w:r>
      <w:r w:rsidR="00B05FD8" w:rsidRPr="000B5FED">
        <w:rPr>
          <w:rFonts w:ascii="Times New Roman" w:hAnsi="Times New Roman" w:cs="Times New Roman"/>
          <w:sz w:val="28"/>
          <w:szCs w:val="28"/>
          <w:lang w:val="uk-UA"/>
        </w:rPr>
        <w:t xml:space="preserve"> та дифракційної </w:t>
      </w:r>
      <w:r w:rsidR="006129D6">
        <w:rPr>
          <w:rFonts w:ascii="Times New Roman" w:hAnsi="Times New Roman" w:cs="Times New Roman"/>
          <w:sz w:val="28"/>
          <w:szCs w:val="28"/>
          <w:lang w:val="uk-UA"/>
        </w:rPr>
        <w:t>ґ</w:t>
      </w:r>
      <w:r w:rsidR="00B05FD8" w:rsidRPr="006129D6">
        <w:rPr>
          <w:rFonts w:ascii="Times New Roman" w:hAnsi="Times New Roman" w:cs="Times New Roman"/>
          <w:sz w:val="28"/>
          <w:szCs w:val="28"/>
          <w:lang w:val="uk-UA"/>
        </w:rPr>
        <w:t>ратки</w:t>
      </w:r>
      <w:r w:rsidR="00284A36" w:rsidRPr="000B5FED">
        <w:rPr>
          <w:rFonts w:ascii="Times New Roman" w:hAnsi="Times New Roman" w:cs="Times New Roman"/>
          <w:sz w:val="28"/>
          <w:szCs w:val="28"/>
          <w:lang w:val="uk-UA"/>
        </w:rPr>
        <w:t xml:space="preserve"> (</w:t>
      </w:r>
      <w:r w:rsidR="00B05FD8" w:rsidRPr="000B5FED">
        <w:rPr>
          <w:rFonts w:ascii="Times New Roman" w:hAnsi="Times New Roman" w:cs="Times New Roman"/>
          <w:sz w:val="28"/>
          <w:szCs w:val="28"/>
          <w:lang w:val="uk-UA"/>
        </w:rPr>
        <w:t>вій</w:t>
      </w:r>
      <w:r w:rsidR="00284A36" w:rsidRPr="000B5FED">
        <w:rPr>
          <w:rFonts w:ascii="Times New Roman" w:hAnsi="Times New Roman" w:cs="Times New Roman"/>
          <w:sz w:val="28"/>
          <w:szCs w:val="28"/>
          <w:lang w:val="uk-UA"/>
        </w:rPr>
        <w:t>) до системи важелів (</w:t>
      </w:r>
      <w:r w:rsidR="00B05FD8" w:rsidRPr="000B5FED">
        <w:rPr>
          <w:rFonts w:ascii="Times New Roman" w:hAnsi="Times New Roman" w:cs="Times New Roman"/>
          <w:sz w:val="28"/>
          <w:szCs w:val="28"/>
          <w:lang w:val="uk-UA"/>
        </w:rPr>
        <w:t>кінцівок</w:t>
      </w:r>
      <w:r w:rsidR="00284A36" w:rsidRPr="000B5FED">
        <w:rPr>
          <w:rFonts w:ascii="Times New Roman" w:hAnsi="Times New Roman" w:cs="Times New Roman"/>
          <w:sz w:val="28"/>
          <w:szCs w:val="28"/>
          <w:lang w:val="uk-UA"/>
        </w:rPr>
        <w:t>)</w:t>
      </w:r>
      <w:r w:rsidR="00875479" w:rsidRPr="000B5FED">
        <w:rPr>
          <w:rFonts w:ascii="Times New Roman" w:hAnsi="Times New Roman" w:cs="Times New Roman"/>
          <w:sz w:val="28"/>
          <w:szCs w:val="28"/>
          <w:lang w:val="uk-UA"/>
        </w:rPr>
        <w:t>.</w:t>
      </w:r>
      <w:r w:rsidR="00EF3023" w:rsidRPr="000B5FED">
        <w:rPr>
          <w:rFonts w:ascii="Times New Roman" w:hAnsi="Times New Roman" w:cs="Times New Roman"/>
          <w:sz w:val="28"/>
          <w:szCs w:val="28"/>
          <w:lang w:val="uk-UA"/>
        </w:rPr>
        <w:t xml:space="preserve"> </w:t>
      </w:r>
      <w:r w:rsidR="00875479" w:rsidRPr="000B5FED">
        <w:rPr>
          <w:rFonts w:ascii="Times New Roman" w:hAnsi="Times New Roman" w:cs="Times New Roman"/>
          <w:sz w:val="28"/>
          <w:szCs w:val="28"/>
          <w:lang w:val="uk-UA"/>
        </w:rPr>
        <w:t>Р</w:t>
      </w:r>
      <w:r w:rsidR="00EF3023" w:rsidRPr="000B5FED">
        <w:rPr>
          <w:rFonts w:ascii="Times New Roman" w:hAnsi="Times New Roman" w:cs="Times New Roman"/>
          <w:sz w:val="28"/>
          <w:szCs w:val="28"/>
          <w:lang w:val="uk-UA"/>
        </w:rPr>
        <w:t>ечовини всередині нас перебувають в усіх станах – рідкому, твердому та газоподібному, а н</w:t>
      </w:r>
      <w:r w:rsidR="00B05FD8" w:rsidRPr="000B5FED">
        <w:rPr>
          <w:rFonts w:ascii="Times New Roman" w:hAnsi="Times New Roman" w:cs="Times New Roman"/>
          <w:sz w:val="28"/>
          <w:szCs w:val="28"/>
          <w:lang w:val="uk-UA"/>
        </w:rPr>
        <w:t>аше біополе більш загадкове, ніж усі електро</w:t>
      </w:r>
      <w:r w:rsidR="00EF3023" w:rsidRPr="000B5FED">
        <w:rPr>
          <w:rFonts w:ascii="Times New Roman" w:hAnsi="Times New Roman" w:cs="Times New Roman"/>
          <w:sz w:val="28"/>
          <w:szCs w:val="28"/>
          <w:lang w:val="uk-UA"/>
        </w:rPr>
        <w:t>магнітні та гравітаційні поля</w:t>
      </w:r>
      <w:r w:rsidR="00B05FD8" w:rsidRPr="000B5FED">
        <w:rPr>
          <w:rFonts w:ascii="Times New Roman" w:hAnsi="Times New Roman" w:cs="Times New Roman"/>
          <w:sz w:val="28"/>
          <w:szCs w:val="28"/>
          <w:lang w:val="uk-UA"/>
        </w:rPr>
        <w:t>.</w:t>
      </w:r>
      <w:r w:rsidR="00EF3023" w:rsidRPr="000B5FED">
        <w:rPr>
          <w:rFonts w:ascii="Times New Roman" w:hAnsi="Times New Roman" w:cs="Times New Roman"/>
          <w:sz w:val="28"/>
          <w:szCs w:val="28"/>
          <w:lang w:val="uk-UA"/>
        </w:rPr>
        <w:t xml:space="preserve"> Але чи багато хто замислювався над тим, що у життєвих ситуацій можна запозичити технологію причинно-наслідкових зв</w:t>
      </w:r>
      <w:r w:rsidR="00EF3023" w:rsidRPr="000B5FED">
        <w:rPr>
          <w:rFonts w:ascii="Times New Roman" w:hAnsi="Times New Roman" w:cs="Times New Roman"/>
          <w:sz w:val="28"/>
          <w:szCs w:val="28"/>
        </w:rPr>
        <w:t>’</w:t>
      </w:r>
      <w:r w:rsidR="00EF3023" w:rsidRPr="000B5FED">
        <w:rPr>
          <w:rFonts w:ascii="Times New Roman" w:hAnsi="Times New Roman" w:cs="Times New Roman"/>
          <w:sz w:val="28"/>
          <w:szCs w:val="28"/>
          <w:lang w:val="uk-UA"/>
        </w:rPr>
        <w:t xml:space="preserve">язків для розуміння </w:t>
      </w:r>
      <w:r w:rsidR="000B113F" w:rsidRPr="000B5FED">
        <w:rPr>
          <w:rFonts w:ascii="Times New Roman" w:hAnsi="Times New Roman" w:cs="Times New Roman"/>
          <w:sz w:val="28"/>
          <w:szCs w:val="28"/>
          <w:lang w:val="uk-UA"/>
        </w:rPr>
        <w:t>законів фізики</w:t>
      </w:r>
      <w:r w:rsidR="00331A82">
        <w:rPr>
          <w:rFonts w:ascii="Times New Roman" w:hAnsi="Times New Roman" w:cs="Times New Roman"/>
          <w:sz w:val="28"/>
          <w:szCs w:val="28"/>
          <w:lang w:val="uk-UA"/>
        </w:rPr>
        <w:t>?</w:t>
      </w:r>
      <w:r w:rsidR="000B113F" w:rsidRPr="000B5FED">
        <w:rPr>
          <w:rFonts w:ascii="Times New Roman" w:hAnsi="Times New Roman" w:cs="Times New Roman"/>
          <w:sz w:val="28"/>
          <w:szCs w:val="28"/>
          <w:lang w:val="uk-UA"/>
        </w:rPr>
        <w:t xml:space="preserve"> У цьому посібнику представлено </w:t>
      </w:r>
      <w:r w:rsidR="00EC12A8">
        <w:rPr>
          <w:rFonts w:ascii="Times New Roman" w:hAnsi="Times New Roman" w:cs="Times New Roman"/>
          <w:sz w:val="28"/>
          <w:szCs w:val="28"/>
          <w:lang w:val="uk-UA"/>
        </w:rPr>
        <w:t>7</w:t>
      </w:r>
      <w:r w:rsidR="000B113F" w:rsidRPr="000B5FED">
        <w:rPr>
          <w:rFonts w:ascii="Times New Roman" w:hAnsi="Times New Roman" w:cs="Times New Roman"/>
          <w:sz w:val="28"/>
          <w:szCs w:val="28"/>
          <w:lang w:val="uk-UA"/>
        </w:rPr>
        <w:t xml:space="preserve"> таких запозичень у вигляді моделей фізичних явищ та законів. </w:t>
      </w:r>
      <w:r w:rsidR="00875479" w:rsidRPr="000B5FED">
        <w:rPr>
          <w:rFonts w:ascii="Times New Roman" w:hAnsi="Times New Roman" w:cs="Times New Roman"/>
          <w:sz w:val="28"/>
          <w:szCs w:val="28"/>
          <w:lang w:val="uk-UA"/>
        </w:rPr>
        <w:t xml:space="preserve">І, нарешті, по третє, </w:t>
      </w:r>
      <w:r w:rsidR="006754B7" w:rsidRPr="000B5FED">
        <w:rPr>
          <w:rFonts w:ascii="Times New Roman" w:hAnsi="Times New Roman" w:cs="Times New Roman"/>
          <w:sz w:val="28"/>
          <w:szCs w:val="28"/>
          <w:lang w:val="uk-UA"/>
        </w:rPr>
        <w:t xml:space="preserve">будь-яка технологія повинна використовуватися з оптимальною частотою, </w:t>
      </w:r>
      <w:r w:rsidR="006129D6">
        <w:rPr>
          <w:rFonts w:ascii="Times New Roman" w:hAnsi="Times New Roman" w:cs="Times New Roman"/>
          <w:sz w:val="28"/>
          <w:szCs w:val="28"/>
          <w:lang w:val="uk-UA"/>
        </w:rPr>
        <w:t>в сукупності з іншими методами та</w:t>
      </w:r>
      <w:r w:rsidR="006754B7" w:rsidRPr="000B5FED">
        <w:rPr>
          <w:rFonts w:ascii="Times New Roman" w:hAnsi="Times New Roman" w:cs="Times New Roman"/>
          <w:sz w:val="28"/>
          <w:szCs w:val="28"/>
          <w:lang w:val="uk-UA"/>
        </w:rPr>
        <w:t xml:space="preserve"> технологіями, щоб не </w:t>
      </w:r>
      <w:r w:rsidR="00C61B94">
        <w:rPr>
          <w:rFonts w:ascii="Times New Roman" w:hAnsi="Times New Roman" w:cs="Times New Roman"/>
          <w:sz w:val="28"/>
          <w:szCs w:val="28"/>
          <w:lang w:val="uk-UA"/>
        </w:rPr>
        <w:t>проґавити</w:t>
      </w:r>
      <w:r w:rsidR="00CF5FBC">
        <w:rPr>
          <w:rFonts w:ascii="Times New Roman" w:hAnsi="Times New Roman" w:cs="Times New Roman"/>
          <w:sz w:val="28"/>
          <w:szCs w:val="28"/>
          <w:lang w:val="uk-UA"/>
        </w:rPr>
        <w:t xml:space="preserve"> момент пересичення</w:t>
      </w:r>
      <w:r w:rsidR="006754B7" w:rsidRPr="000B5FED">
        <w:rPr>
          <w:rFonts w:ascii="Times New Roman" w:hAnsi="Times New Roman" w:cs="Times New Roman"/>
          <w:sz w:val="28"/>
          <w:szCs w:val="28"/>
          <w:lang w:val="uk-UA"/>
        </w:rPr>
        <w:t xml:space="preserve">. Технологія </w:t>
      </w:r>
      <w:r w:rsidR="00EA74DF">
        <w:rPr>
          <w:rFonts w:ascii="Times New Roman" w:hAnsi="Times New Roman" w:cs="Times New Roman"/>
          <w:sz w:val="28"/>
          <w:szCs w:val="28"/>
          <w:lang w:val="uk-UA"/>
        </w:rPr>
        <w:t xml:space="preserve">життєвого </w:t>
      </w:r>
      <w:r w:rsidR="006754B7" w:rsidRPr="000B5FED">
        <w:rPr>
          <w:rFonts w:ascii="Times New Roman" w:hAnsi="Times New Roman" w:cs="Times New Roman"/>
          <w:sz w:val="28"/>
          <w:szCs w:val="28"/>
          <w:lang w:val="uk-UA"/>
        </w:rPr>
        <w:t xml:space="preserve">моделювання відповідає принципу оптимальності, оскільки не кожна життєва ситуація підходить для застосування її в освітньому процесі. Тільки деякі з них мають спільні </w:t>
      </w:r>
      <w:r w:rsidR="00EA74DF" w:rsidRPr="000B5FED">
        <w:rPr>
          <w:rFonts w:ascii="Times New Roman" w:hAnsi="Times New Roman" w:cs="Times New Roman"/>
          <w:sz w:val="28"/>
          <w:szCs w:val="28"/>
          <w:lang w:val="uk-UA"/>
        </w:rPr>
        <w:t xml:space="preserve">риси </w:t>
      </w:r>
      <w:r w:rsidR="006754B7" w:rsidRPr="000B5FED">
        <w:rPr>
          <w:rFonts w:ascii="Times New Roman" w:hAnsi="Times New Roman" w:cs="Times New Roman"/>
          <w:sz w:val="28"/>
          <w:szCs w:val="28"/>
          <w:lang w:val="uk-UA"/>
        </w:rPr>
        <w:t>з фізичними законами</w:t>
      </w:r>
      <w:r w:rsidR="00EA74DF">
        <w:rPr>
          <w:rFonts w:ascii="Times New Roman" w:hAnsi="Times New Roman" w:cs="Times New Roman"/>
          <w:sz w:val="28"/>
          <w:szCs w:val="28"/>
          <w:lang w:val="uk-UA"/>
        </w:rPr>
        <w:t>, які вивчаються в школі.</w:t>
      </w:r>
    </w:p>
    <w:p w:rsidR="00E36857" w:rsidRDefault="00A73452" w:rsidP="00E36857">
      <w:pPr>
        <w:spacing w:line="360" w:lineRule="auto"/>
        <w:ind w:firstLine="708"/>
        <w:jc w:val="both"/>
        <w:rPr>
          <w:rFonts w:ascii="Times New Roman" w:hAnsi="Times New Roman" w:cs="Times New Roman"/>
          <w:sz w:val="28"/>
          <w:szCs w:val="28"/>
          <w:lang w:val="uk-UA"/>
        </w:rPr>
      </w:pPr>
      <w:r w:rsidRPr="000B5FED">
        <w:rPr>
          <w:rFonts w:ascii="Times New Roman" w:hAnsi="Times New Roman" w:cs="Times New Roman"/>
          <w:sz w:val="28"/>
          <w:szCs w:val="28"/>
          <w:lang w:val="uk-UA"/>
        </w:rPr>
        <w:t xml:space="preserve">Усі наведені </w:t>
      </w:r>
      <w:r w:rsidR="00B44A2C">
        <w:rPr>
          <w:rFonts w:ascii="Times New Roman" w:hAnsi="Times New Roman" w:cs="Times New Roman"/>
          <w:sz w:val="28"/>
          <w:szCs w:val="28"/>
          <w:lang w:val="uk-UA"/>
        </w:rPr>
        <w:t xml:space="preserve">у посібнику </w:t>
      </w:r>
      <w:r w:rsidRPr="000B5FED">
        <w:rPr>
          <w:rFonts w:ascii="Times New Roman" w:hAnsi="Times New Roman" w:cs="Times New Roman"/>
          <w:sz w:val="28"/>
          <w:szCs w:val="28"/>
          <w:lang w:val="uk-UA"/>
        </w:rPr>
        <w:t>життєві моделі відповідають певним темам програми з фізики. Отже</w:t>
      </w:r>
      <w:r w:rsidR="009C2440">
        <w:rPr>
          <w:rFonts w:ascii="Times New Roman" w:hAnsi="Times New Roman" w:cs="Times New Roman"/>
          <w:sz w:val="28"/>
          <w:szCs w:val="28"/>
          <w:lang w:val="uk-UA"/>
        </w:rPr>
        <w:t>,</w:t>
      </w:r>
      <w:r w:rsidRPr="000B5FED">
        <w:rPr>
          <w:rFonts w:ascii="Times New Roman" w:hAnsi="Times New Roman" w:cs="Times New Roman"/>
          <w:sz w:val="28"/>
          <w:szCs w:val="28"/>
          <w:lang w:val="uk-UA"/>
        </w:rPr>
        <w:t xml:space="preserve"> мета цієї роботи – допомогти вчителеві фізики поповнити свою методичну скарбницю технологією моделювання, але не математичного чи комп</w:t>
      </w:r>
      <w:r w:rsidRPr="000B5FED">
        <w:rPr>
          <w:rFonts w:ascii="Times New Roman" w:hAnsi="Times New Roman" w:cs="Times New Roman"/>
          <w:sz w:val="28"/>
          <w:szCs w:val="28"/>
        </w:rPr>
        <w:t>’</w:t>
      </w:r>
      <w:r w:rsidRPr="000B5FED">
        <w:rPr>
          <w:rFonts w:ascii="Times New Roman" w:hAnsi="Times New Roman" w:cs="Times New Roman"/>
          <w:sz w:val="28"/>
          <w:szCs w:val="28"/>
          <w:lang w:val="uk-UA"/>
        </w:rPr>
        <w:t xml:space="preserve">ютерного, а на основі життєвих компетенцій. </w:t>
      </w:r>
    </w:p>
    <w:p w:rsidR="00E36857" w:rsidRPr="00224950" w:rsidRDefault="006F7890" w:rsidP="00E36857">
      <w:pPr>
        <w:pStyle w:val="1"/>
        <w:spacing w:line="360" w:lineRule="auto"/>
        <w:jc w:val="center"/>
        <w:rPr>
          <w:rFonts w:ascii="Times New Roman" w:hAnsi="Times New Roman" w:cs="Times New Roman"/>
          <w:color w:val="17365D" w:themeColor="text2" w:themeShade="BF"/>
          <w:lang w:val="uk-UA"/>
        </w:rPr>
      </w:pPr>
      <w:bookmarkStart w:id="2" w:name="_Toc93540213"/>
      <w:bookmarkStart w:id="3" w:name="_Toc95357740"/>
      <w:r w:rsidRPr="00224950">
        <w:rPr>
          <w:rFonts w:ascii="Times New Roman" w:hAnsi="Times New Roman" w:cs="Times New Roman"/>
          <w:color w:val="17365D" w:themeColor="text2" w:themeShade="BF"/>
          <w:lang w:val="uk-UA"/>
        </w:rPr>
        <w:lastRenderedPageBreak/>
        <w:t>Р</w:t>
      </w:r>
      <w:r w:rsidR="000D4ED7" w:rsidRPr="00224950">
        <w:rPr>
          <w:rFonts w:ascii="Times New Roman" w:hAnsi="Times New Roman" w:cs="Times New Roman"/>
          <w:color w:val="17365D" w:themeColor="text2" w:themeShade="BF"/>
          <w:lang w:val="uk-UA"/>
        </w:rPr>
        <w:t>озділ 1</w:t>
      </w:r>
      <w:bookmarkStart w:id="4" w:name="_Toc93540214"/>
      <w:bookmarkEnd w:id="2"/>
      <w:bookmarkEnd w:id="3"/>
    </w:p>
    <w:p w:rsidR="000D4ED7" w:rsidRPr="00224950" w:rsidRDefault="000D4ED7" w:rsidP="008710F3">
      <w:pPr>
        <w:pStyle w:val="1"/>
        <w:spacing w:before="0" w:line="360" w:lineRule="auto"/>
        <w:jc w:val="center"/>
        <w:rPr>
          <w:rFonts w:ascii="Times New Roman" w:hAnsi="Times New Roman" w:cs="Times New Roman"/>
          <w:color w:val="17365D" w:themeColor="text2" w:themeShade="BF"/>
          <w:lang w:val="uk-UA"/>
        </w:rPr>
      </w:pPr>
      <w:bookmarkStart w:id="5" w:name="_Toc95357741"/>
      <w:r w:rsidRPr="00224950">
        <w:rPr>
          <w:rFonts w:ascii="Times New Roman" w:hAnsi="Times New Roman" w:cs="Times New Roman"/>
          <w:color w:val="17365D" w:themeColor="text2" w:themeShade="BF"/>
          <w:lang w:val="uk-UA"/>
        </w:rPr>
        <w:t xml:space="preserve">Молекулярна фізика та </w:t>
      </w:r>
      <w:r w:rsidR="007E7D8E" w:rsidRPr="00224950">
        <w:rPr>
          <w:rFonts w:ascii="Times New Roman" w:hAnsi="Times New Roman" w:cs="Times New Roman"/>
          <w:color w:val="17365D" w:themeColor="text2" w:themeShade="BF"/>
          <w:lang w:val="uk-UA"/>
        </w:rPr>
        <w:t>терм</w:t>
      </w:r>
      <w:r w:rsidRPr="00224950">
        <w:rPr>
          <w:rFonts w:ascii="Times New Roman" w:hAnsi="Times New Roman" w:cs="Times New Roman"/>
          <w:color w:val="17365D" w:themeColor="text2" w:themeShade="BF"/>
          <w:lang w:val="uk-UA"/>
        </w:rPr>
        <w:t>одинаміка</w:t>
      </w:r>
      <w:bookmarkEnd w:id="4"/>
      <w:bookmarkEnd w:id="5"/>
    </w:p>
    <w:p w:rsidR="000D4ED7" w:rsidRPr="00224950" w:rsidRDefault="000D4ED7" w:rsidP="0015210C">
      <w:pPr>
        <w:pStyle w:val="2"/>
        <w:numPr>
          <w:ilvl w:val="1"/>
          <w:numId w:val="1"/>
        </w:numPr>
        <w:spacing w:after="240" w:line="360" w:lineRule="auto"/>
        <w:rPr>
          <w:rFonts w:ascii="Times New Roman" w:hAnsi="Times New Roman" w:cs="Times New Roman"/>
          <w:color w:val="0070C0"/>
          <w:sz w:val="28"/>
          <w:szCs w:val="28"/>
          <w:lang w:val="uk-UA"/>
        </w:rPr>
      </w:pPr>
      <w:bookmarkStart w:id="6" w:name="_Toc95357742"/>
      <w:r w:rsidRPr="00224950">
        <w:rPr>
          <w:rFonts w:ascii="Times New Roman" w:hAnsi="Times New Roman" w:cs="Times New Roman"/>
          <w:color w:val="0070C0"/>
          <w:sz w:val="28"/>
          <w:szCs w:val="28"/>
          <w:lang w:val="uk-UA"/>
        </w:rPr>
        <w:t>Модель 1. Броунівський рух</w:t>
      </w:r>
      <w:bookmarkEnd w:id="6"/>
    </w:p>
    <w:p w:rsidR="008F481E" w:rsidRDefault="00601E07" w:rsidP="0015210C">
      <w:pPr>
        <w:spacing w:after="0" w:line="360" w:lineRule="auto"/>
        <w:ind w:firstLine="708"/>
        <w:jc w:val="both"/>
        <w:rPr>
          <w:rFonts w:ascii="Times New Roman" w:hAnsi="Times New Roman" w:cs="Times New Roman"/>
          <w:sz w:val="28"/>
          <w:szCs w:val="28"/>
          <w:lang w:val="uk-UA"/>
        </w:rPr>
      </w:pPr>
      <w:r w:rsidRPr="00F81865">
        <w:rPr>
          <w:rFonts w:ascii="Times New Roman" w:hAnsi="Times New Roman" w:cs="Times New Roman"/>
          <w:noProof/>
          <w:lang w:val="uk-UA" w:eastAsia="uk-UA"/>
        </w:rPr>
        <w:drawing>
          <wp:anchor distT="0" distB="0" distL="114300" distR="114300" simplePos="0" relativeHeight="251658240" behindDoc="1" locked="0" layoutInCell="1" allowOverlap="1" wp14:anchorId="3EFD6A3B" wp14:editId="1AE1312D">
            <wp:simplePos x="0" y="0"/>
            <wp:positionH relativeFrom="column">
              <wp:posOffset>53340</wp:posOffset>
            </wp:positionH>
            <wp:positionV relativeFrom="paragraph">
              <wp:posOffset>55880</wp:posOffset>
            </wp:positionV>
            <wp:extent cx="2152650" cy="1438275"/>
            <wp:effectExtent l="0" t="0" r="0" b="9525"/>
            <wp:wrapSquare wrapText="bothSides"/>
            <wp:docPr id="337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Рисунок 3"/>
                    <pic:cNvPicPr>
                      <a:picLocks noChangeAspect="1"/>
                    </pic:cNvPicPr>
                  </pic:nvPicPr>
                  <pic:blipFill rotWithShape="1">
                    <a:blip r:embed="rId12">
                      <a:extLst>
                        <a:ext uri="{28A0092B-C50C-407E-A947-70E740481C1C}">
                          <a14:useLocalDpi xmlns:a14="http://schemas.microsoft.com/office/drawing/2010/main" val="0"/>
                        </a:ext>
                      </a:extLst>
                    </a:blip>
                    <a:srcRect l="2515" r="2750"/>
                    <a:stretch/>
                  </pic:blipFill>
                  <pic:spPr bwMode="auto">
                    <a:xfrm>
                      <a:off x="0" y="0"/>
                      <a:ext cx="21526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81E">
        <w:rPr>
          <w:rFonts w:ascii="Times New Roman" w:hAnsi="Times New Roman" w:cs="Times New Roman"/>
          <w:sz w:val="28"/>
          <w:szCs w:val="28"/>
          <w:lang w:val="uk-UA"/>
        </w:rPr>
        <w:t xml:space="preserve">Як відомо, у 1827 році </w:t>
      </w:r>
      <w:r w:rsidR="003703E1">
        <w:rPr>
          <w:rFonts w:ascii="Times New Roman" w:hAnsi="Times New Roman" w:cs="Times New Roman"/>
          <w:sz w:val="28"/>
          <w:szCs w:val="28"/>
          <w:lang w:val="uk-UA"/>
        </w:rPr>
        <w:t>шотландський</w:t>
      </w:r>
      <w:r w:rsidR="008F481E">
        <w:rPr>
          <w:rFonts w:ascii="Times New Roman" w:hAnsi="Times New Roman" w:cs="Times New Roman"/>
          <w:sz w:val="28"/>
          <w:szCs w:val="28"/>
          <w:lang w:val="uk-UA"/>
        </w:rPr>
        <w:t xml:space="preserve"> ботанік Р. </w:t>
      </w:r>
      <w:r w:rsidR="00B44A2C">
        <w:rPr>
          <w:rFonts w:ascii="Times New Roman" w:hAnsi="Times New Roman" w:cs="Times New Roman"/>
          <w:sz w:val="28"/>
          <w:szCs w:val="28"/>
          <w:lang w:val="uk-UA"/>
        </w:rPr>
        <w:t> </w:t>
      </w:r>
      <w:r w:rsidR="008F481E">
        <w:rPr>
          <w:rFonts w:ascii="Times New Roman" w:hAnsi="Times New Roman" w:cs="Times New Roman"/>
          <w:sz w:val="28"/>
          <w:szCs w:val="28"/>
          <w:lang w:val="uk-UA"/>
        </w:rPr>
        <w:t>Броун спостерігав хаотичний рух дрібних спор плауна у мікроскоп. Хоч пояснити причину цього руху він не зміг, явище назвали на його честь.</w:t>
      </w:r>
    </w:p>
    <w:p w:rsidR="003C6F75" w:rsidRDefault="000170C0" w:rsidP="0015210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Це яви</w:t>
      </w:r>
      <w:r w:rsidR="00DD59A2">
        <w:rPr>
          <w:rFonts w:ascii="Times New Roman" w:hAnsi="Times New Roman" w:cs="Times New Roman"/>
          <w:sz w:val="28"/>
          <w:szCs w:val="28"/>
          <w:lang w:val="uk-UA"/>
        </w:rPr>
        <w:t xml:space="preserve">ще є одним із дослідних доказів </w:t>
      </w:r>
      <w:r>
        <w:rPr>
          <w:rFonts w:ascii="Times New Roman" w:hAnsi="Times New Roman" w:cs="Times New Roman"/>
          <w:sz w:val="28"/>
          <w:szCs w:val="28"/>
          <w:lang w:val="uk-UA"/>
        </w:rPr>
        <w:t>положення</w:t>
      </w:r>
      <w:r w:rsidR="00DD59A2">
        <w:rPr>
          <w:rFonts w:ascii="Times New Roman" w:hAnsi="Times New Roman" w:cs="Times New Roman"/>
          <w:sz w:val="28"/>
          <w:szCs w:val="28"/>
          <w:lang w:val="uk-UA"/>
        </w:rPr>
        <w:t xml:space="preserve"> молекулярно-кінетичної теорії про те, що молекули речовини перебувають у</w:t>
      </w:r>
      <w:r>
        <w:rPr>
          <w:rFonts w:ascii="Times New Roman" w:hAnsi="Times New Roman" w:cs="Times New Roman"/>
          <w:sz w:val="28"/>
          <w:szCs w:val="28"/>
          <w:lang w:val="uk-UA"/>
        </w:rPr>
        <w:t xml:space="preserve"> безперервному безладному русі</w:t>
      </w:r>
      <w:r w:rsidR="00DD59A2">
        <w:rPr>
          <w:rFonts w:ascii="Times New Roman" w:hAnsi="Times New Roman" w:cs="Times New Roman"/>
          <w:sz w:val="28"/>
          <w:szCs w:val="28"/>
          <w:lang w:val="uk-UA"/>
        </w:rPr>
        <w:t xml:space="preserve">. </w:t>
      </w:r>
      <w:r w:rsidR="00182395" w:rsidRPr="000B5FED">
        <w:rPr>
          <w:rFonts w:ascii="Times New Roman" w:hAnsi="Times New Roman" w:cs="Times New Roman"/>
          <w:sz w:val="28"/>
          <w:szCs w:val="28"/>
          <w:lang w:val="uk-UA"/>
        </w:rPr>
        <w:t xml:space="preserve">У підручнику </w:t>
      </w:r>
      <w:r w:rsidR="006E648D" w:rsidRPr="000B5FED">
        <w:rPr>
          <w:rFonts w:ascii="Times New Roman" w:hAnsi="Times New Roman" w:cs="Times New Roman"/>
          <w:sz w:val="28"/>
          <w:szCs w:val="28"/>
          <w:lang w:val="uk-UA"/>
        </w:rPr>
        <w:t xml:space="preserve">фізики для учнів </w:t>
      </w:r>
      <w:r w:rsidR="00182395" w:rsidRPr="000B5FED">
        <w:rPr>
          <w:rFonts w:ascii="Times New Roman" w:hAnsi="Times New Roman" w:cs="Times New Roman"/>
          <w:sz w:val="28"/>
          <w:szCs w:val="28"/>
          <w:lang w:val="uk-UA"/>
        </w:rPr>
        <w:t xml:space="preserve">7 класу </w:t>
      </w:r>
      <w:r w:rsidR="00EB6FA2" w:rsidRPr="000B5FED">
        <w:rPr>
          <w:rFonts w:ascii="Times New Roman" w:hAnsi="Times New Roman" w:cs="Times New Roman"/>
          <w:sz w:val="28"/>
          <w:szCs w:val="28"/>
          <w:lang w:val="uk-UA"/>
        </w:rPr>
        <w:t>(за редакцією   В.Г. Бар</w:t>
      </w:r>
      <w:r w:rsidR="00EB6FA2" w:rsidRPr="000B5FED">
        <w:rPr>
          <w:rFonts w:ascii="Times New Roman" w:hAnsi="Times New Roman" w:cs="Times New Roman"/>
          <w:sz w:val="28"/>
          <w:szCs w:val="28"/>
        </w:rPr>
        <w:sym w:font="Symbol" w:char="F0A2"/>
      </w:r>
      <w:r w:rsidR="00EB6FA2" w:rsidRPr="000B5FED">
        <w:rPr>
          <w:rFonts w:ascii="Times New Roman" w:hAnsi="Times New Roman" w:cs="Times New Roman"/>
          <w:sz w:val="28"/>
          <w:szCs w:val="28"/>
          <w:lang w:val="uk-UA"/>
        </w:rPr>
        <w:t>яхтара, С.О. Довгого) немає означення броунівського руху, а у підручнику фізики для учнів 10 класу тих самих авторів пишуть</w:t>
      </w:r>
      <w:r w:rsidR="00601C10">
        <w:rPr>
          <w:rFonts w:ascii="Times New Roman" w:hAnsi="Times New Roman" w:cs="Times New Roman"/>
          <w:sz w:val="28"/>
          <w:szCs w:val="28"/>
          <w:lang w:val="uk-UA"/>
        </w:rPr>
        <w:t>:</w:t>
      </w:r>
      <w:r w:rsidR="00EB6FA2" w:rsidRPr="000B5FED">
        <w:rPr>
          <w:rFonts w:ascii="Times New Roman" w:hAnsi="Times New Roman" w:cs="Times New Roman"/>
          <w:sz w:val="28"/>
          <w:szCs w:val="28"/>
          <w:lang w:val="uk-UA"/>
        </w:rPr>
        <w:t xml:space="preserve"> «Броунівський рух – хаотичний рух видимих у мікроскоп малих мікрочастинок, завислих у рідині або газі, який відбувається під дією ударів молекул рідини або газу.» </w:t>
      </w:r>
      <w:r w:rsidR="00EB6FA2" w:rsidRPr="000B5FED">
        <w:rPr>
          <w:rFonts w:ascii="Times New Roman" w:hAnsi="Times New Roman" w:cs="Times New Roman"/>
          <w:sz w:val="28"/>
          <w:szCs w:val="28"/>
          <w:lang w:val="uk-UA"/>
        </w:rPr>
        <w:sym w:font="Symbol" w:char="F05B"/>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_Ref93130991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14</w:t>
      </w:r>
      <w:r w:rsidR="003B3FD9">
        <w:rPr>
          <w:rFonts w:ascii="Times New Roman" w:hAnsi="Times New Roman" w:cs="Times New Roman"/>
          <w:sz w:val="28"/>
          <w:szCs w:val="28"/>
          <w:lang w:val="uk-UA"/>
        </w:rPr>
        <w:fldChar w:fldCharType="end"/>
      </w:r>
      <w:r w:rsidR="00EB6FA2" w:rsidRPr="000B5FED">
        <w:rPr>
          <w:rFonts w:ascii="Times New Roman" w:hAnsi="Times New Roman" w:cs="Times New Roman"/>
          <w:sz w:val="28"/>
          <w:szCs w:val="28"/>
          <w:lang w:val="uk-UA"/>
        </w:rPr>
        <w:sym w:font="Symbol" w:char="F05D"/>
      </w:r>
      <w:r w:rsidR="00EB6FA2" w:rsidRPr="000B5FED">
        <w:rPr>
          <w:rFonts w:ascii="Times New Roman" w:hAnsi="Times New Roman" w:cs="Times New Roman"/>
          <w:sz w:val="28"/>
          <w:szCs w:val="28"/>
          <w:lang w:val="uk-UA"/>
        </w:rPr>
        <w:t xml:space="preserve"> Це означення не завжди розуміють навіть десятикласники, плутаючи </w:t>
      </w:r>
      <w:r>
        <w:rPr>
          <w:rFonts w:ascii="Times New Roman" w:hAnsi="Times New Roman" w:cs="Times New Roman"/>
          <w:sz w:val="28"/>
          <w:szCs w:val="28"/>
          <w:lang w:val="uk-UA"/>
        </w:rPr>
        <w:t>броунівський</w:t>
      </w:r>
      <w:r w:rsidR="00EB6FA2" w:rsidRPr="000B5FED">
        <w:rPr>
          <w:rFonts w:ascii="Times New Roman" w:hAnsi="Times New Roman" w:cs="Times New Roman"/>
          <w:sz w:val="28"/>
          <w:szCs w:val="28"/>
          <w:lang w:val="uk-UA"/>
        </w:rPr>
        <w:t xml:space="preserve"> рух із тепловим рухом молекул. Тому доцільно пояснення цього явища супроводжувати демонстрацією стандартної </w:t>
      </w:r>
      <w:r w:rsidR="00601C10">
        <w:rPr>
          <w:rFonts w:ascii="Times New Roman" w:hAnsi="Times New Roman" w:cs="Times New Roman"/>
          <w:sz w:val="28"/>
          <w:szCs w:val="28"/>
          <w:lang w:val="uk-UA"/>
        </w:rPr>
        <w:t xml:space="preserve">механічної </w:t>
      </w:r>
      <w:r w:rsidR="00EB6FA2" w:rsidRPr="000B5FED">
        <w:rPr>
          <w:rFonts w:ascii="Times New Roman" w:hAnsi="Times New Roman" w:cs="Times New Roman"/>
          <w:sz w:val="28"/>
          <w:szCs w:val="28"/>
          <w:lang w:val="uk-UA"/>
        </w:rPr>
        <w:t>моделі</w:t>
      </w:r>
      <w:r w:rsidR="00376D81">
        <w:rPr>
          <w:rFonts w:ascii="Times New Roman" w:hAnsi="Times New Roman" w:cs="Times New Roman"/>
          <w:sz w:val="28"/>
          <w:szCs w:val="28"/>
          <w:lang w:val="uk-UA"/>
        </w:rPr>
        <w:t>. У відео</w:t>
      </w:r>
      <w:r w:rsidR="007F7FF8">
        <w:rPr>
          <w:rFonts w:ascii="Times New Roman" w:hAnsi="Times New Roman" w:cs="Times New Roman"/>
          <w:sz w:val="28"/>
          <w:szCs w:val="28"/>
          <w:lang w:val="uk-UA"/>
        </w:rPr>
        <w:t xml:space="preserve">додатку до підручника фізики для учнів 8 класу </w:t>
      </w:r>
      <w:r w:rsidR="003222AA">
        <w:rPr>
          <w:rFonts w:ascii="Times New Roman" w:hAnsi="Times New Roman" w:cs="Times New Roman"/>
          <w:sz w:val="28"/>
          <w:szCs w:val="28"/>
          <w:lang w:val="uk-UA"/>
        </w:rPr>
        <w:t>описують</w:t>
      </w:r>
      <w:r w:rsidR="007F7FF8">
        <w:rPr>
          <w:rFonts w:ascii="Times New Roman" w:hAnsi="Times New Roman" w:cs="Times New Roman"/>
          <w:sz w:val="28"/>
          <w:szCs w:val="28"/>
          <w:lang w:val="uk-UA"/>
        </w:rPr>
        <w:t xml:space="preserve"> подібну модель</w:t>
      </w:r>
      <w:r w:rsidR="00D00907">
        <w:rPr>
          <w:rFonts w:ascii="Times New Roman" w:hAnsi="Times New Roman" w:cs="Times New Roman"/>
          <w:sz w:val="28"/>
          <w:szCs w:val="28"/>
          <w:lang w:val="uk-UA"/>
        </w:rPr>
        <w:t xml:space="preserve"> (</w:t>
      </w:r>
      <w:r w:rsidR="00406B9A">
        <w:rPr>
          <w:rFonts w:ascii="Times New Roman" w:hAnsi="Times New Roman" w:cs="Times New Roman"/>
          <w:sz w:val="28"/>
          <w:szCs w:val="28"/>
          <w:lang w:val="uk-UA"/>
        </w:rPr>
        <w:t>посилання на відео у додат</w:t>
      </w:r>
      <w:r w:rsidR="00D00907">
        <w:rPr>
          <w:rFonts w:ascii="Times New Roman" w:hAnsi="Times New Roman" w:cs="Times New Roman"/>
          <w:sz w:val="28"/>
          <w:szCs w:val="28"/>
          <w:lang w:val="uk-UA"/>
        </w:rPr>
        <w:t>к</w:t>
      </w:r>
      <w:r w:rsidR="00406B9A">
        <w:rPr>
          <w:rFonts w:ascii="Times New Roman" w:hAnsi="Times New Roman" w:cs="Times New Roman"/>
          <w:sz w:val="28"/>
          <w:szCs w:val="28"/>
          <w:lang w:val="uk-UA"/>
        </w:rPr>
        <w:t>у</w:t>
      </w:r>
      <w:r w:rsidR="00D00907">
        <w:rPr>
          <w:rFonts w:ascii="Times New Roman" w:hAnsi="Times New Roman" w:cs="Times New Roman"/>
          <w:sz w:val="28"/>
          <w:szCs w:val="28"/>
          <w:lang w:val="uk-UA"/>
        </w:rPr>
        <w:t xml:space="preserve"> 1)</w:t>
      </w:r>
      <w:r w:rsidR="007F7FF8">
        <w:rPr>
          <w:rFonts w:ascii="Times New Roman" w:hAnsi="Times New Roman" w:cs="Times New Roman"/>
          <w:sz w:val="28"/>
          <w:szCs w:val="28"/>
          <w:lang w:val="uk-UA"/>
        </w:rPr>
        <w:t xml:space="preserve">. Я пропоную учням </w:t>
      </w:r>
      <w:r w:rsidR="00EB6FA2" w:rsidRPr="000B5FED">
        <w:rPr>
          <w:rFonts w:ascii="Times New Roman" w:hAnsi="Times New Roman" w:cs="Times New Roman"/>
          <w:sz w:val="28"/>
          <w:szCs w:val="28"/>
          <w:lang w:val="uk-UA"/>
        </w:rPr>
        <w:t>застосувати модель</w:t>
      </w:r>
      <w:r w:rsidR="003222AA">
        <w:rPr>
          <w:rFonts w:ascii="Times New Roman" w:hAnsi="Times New Roman" w:cs="Times New Roman"/>
          <w:sz w:val="28"/>
          <w:szCs w:val="28"/>
          <w:lang w:val="uk-UA"/>
        </w:rPr>
        <w:t xml:space="preserve"> на основі життєвих компетенцій. Р</w:t>
      </w:r>
      <w:r w:rsidR="00EB6FA2" w:rsidRPr="000B5FED">
        <w:rPr>
          <w:rFonts w:ascii="Times New Roman" w:hAnsi="Times New Roman" w:cs="Times New Roman"/>
          <w:sz w:val="28"/>
          <w:szCs w:val="28"/>
          <w:lang w:val="uk-UA"/>
        </w:rPr>
        <w:t xml:space="preserve">оль броунівської частинки </w:t>
      </w:r>
      <w:r w:rsidR="003222AA">
        <w:rPr>
          <w:rFonts w:ascii="Times New Roman" w:hAnsi="Times New Roman" w:cs="Times New Roman"/>
          <w:sz w:val="28"/>
          <w:szCs w:val="28"/>
          <w:lang w:val="uk-UA"/>
        </w:rPr>
        <w:t xml:space="preserve">тут </w:t>
      </w:r>
      <w:r w:rsidR="00EB6FA2" w:rsidRPr="000B5FED">
        <w:rPr>
          <w:rFonts w:ascii="Times New Roman" w:hAnsi="Times New Roman" w:cs="Times New Roman"/>
          <w:sz w:val="28"/>
          <w:szCs w:val="28"/>
          <w:lang w:val="uk-UA"/>
        </w:rPr>
        <w:t xml:space="preserve">грає старшокласник, який перебуває на перерві у </w:t>
      </w:r>
      <w:r w:rsidR="00FB58C1" w:rsidRPr="000B5FED">
        <w:rPr>
          <w:rFonts w:ascii="Times New Roman" w:hAnsi="Times New Roman" w:cs="Times New Roman"/>
          <w:sz w:val="28"/>
          <w:szCs w:val="28"/>
          <w:lang w:val="uk-UA"/>
        </w:rPr>
        <w:t>коридорі</w:t>
      </w:r>
      <w:r w:rsidR="003222AA">
        <w:rPr>
          <w:rFonts w:ascii="Times New Roman" w:hAnsi="Times New Roman" w:cs="Times New Roman"/>
          <w:sz w:val="28"/>
          <w:szCs w:val="28"/>
          <w:lang w:val="uk-UA"/>
        </w:rPr>
        <w:t xml:space="preserve"> серед маленьких першокласників. Старшокласник н</w:t>
      </w:r>
      <w:r w:rsidR="00872827">
        <w:rPr>
          <w:rFonts w:ascii="Times New Roman" w:hAnsi="Times New Roman" w:cs="Times New Roman"/>
          <w:sz w:val="28"/>
          <w:szCs w:val="28"/>
          <w:lang w:val="uk-UA"/>
        </w:rPr>
        <w:t>амагається залишатися на місці й</w:t>
      </w:r>
      <w:r w:rsidR="003222AA">
        <w:rPr>
          <w:rFonts w:ascii="Times New Roman" w:hAnsi="Times New Roman" w:cs="Times New Roman"/>
          <w:sz w:val="28"/>
          <w:szCs w:val="28"/>
          <w:lang w:val="uk-UA"/>
        </w:rPr>
        <w:t xml:space="preserve"> читати книжку, але першокласники,</w:t>
      </w:r>
      <w:r w:rsidR="00FB58C1" w:rsidRPr="000B5FED">
        <w:rPr>
          <w:rFonts w:ascii="Times New Roman" w:hAnsi="Times New Roman" w:cs="Times New Roman"/>
          <w:sz w:val="28"/>
          <w:szCs w:val="28"/>
          <w:lang w:val="uk-UA"/>
        </w:rPr>
        <w:t xml:space="preserve"> хаотично рухаючись, штовхають </w:t>
      </w:r>
      <w:r w:rsidR="00A45866" w:rsidRPr="000B5FED">
        <w:rPr>
          <w:rFonts w:ascii="Times New Roman" w:hAnsi="Times New Roman" w:cs="Times New Roman"/>
          <w:sz w:val="28"/>
          <w:szCs w:val="28"/>
          <w:lang w:val="uk-UA"/>
        </w:rPr>
        <w:t xml:space="preserve">старшокласника </w:t>
      </w:r>
      <w:r w:rsidR="00184463">
        <w:rPr>
          <w:rFonts w:ascii="Times New Roman" w:hAnsi="Times New Roman" w:cs="Times New Roman"/>
          <w:sz w:val="28"/>
          <w:szCs w:val="28"/>
          <w:lang w:val="uk-UA"/>
        </w:rPr>
        <w:t>з усіх боків</w:t>
      </w:r>
      <w:r w:rsidR="00601C10">
        <w:rPr>
          <w:rFonts w:ascii="Times New Roman" w:hAnsi="Times New Roman" w:cs="Times New Roman"/>
          <w:sz w:val="28"/>
          <w:szCs w:val="28"/>
          <w:lang w:val="uk-UA"/>
        </w:rPr>
        <w:t xml:space="preserve">. </w:t>
      </w:r>
      <w:r w:rsidR="003222AA">
        <w:rPr>
          <w:rFonts w:ascii="Times New Roman" w:hAnsi="Times New Roman" w:cs="Times New Roman"/>
          <w:sz w:val="28"/>
          <w:szCs w:val="28"/>
          <w:lang w:val="uk-UA"/>
        </w:rPr>
        <w:t xml:space="preserve">Отже «броунівська частинка» </w:t>
      </w:r>
      <w:r>
        <w:rPr>
          <w:rFonts w:ascii="Times New Roman" w:hAnsi="Times New Roman" w:cs="Times New Roman"/>
          <w:sz w:val="28"/>
          <w:szCs w:val="28"/>
          <w:lang w:val="uk-UA"/>
        </w:rPr>
        <w:t xml:space="preserve">й сама </w:t>
      </w:r>
      <w:r w:rsidR="00374B3D">
        <w:rPr>
          <w:rFonts w:ascii="Times New Roman" w:hAnsi="Times New Roman" w:cs="Times New Roman"/>
          <w:sz w:val="28"/>
          <w:szCs w:val="28"/>
          <w:lang w:val="uk-UA"/>
        </w:rPr>
        <w:t>починає свій хаотичний рух (</w:t>
      </w:r>
      <w:r w:rsidR="003C2A63">
        <w:rPr>
          <w:rFonts w:ascii="Times New Roman" w:hAnsi="Times New Roman" w:cs="Times New Roman"/>
          <w:sz w:val="28"/>
          <w:szCs w:val="28"/>
          <w:lang w:val="uk-UA"/>
        </w:rPr>
        <w:t>посилання на відео у додат</w:t>
      </w:r>
      <w:r w:rsidR="00374B3D">
        <w:rPr>
          <w:rFonts w:ascii="Times New Roman" w:hAnsi="Times New Roman" w:cs="Times New Roman"/>
          <w:sz w:val="28"/>
          <w:szCs w:val="28"/>
          <w:lang w:val="uk-UA"/>
        </w:rPr>
        <w:t>к</w:t>
      </w:r>
      <w:r w:rsidR="003C2A63">
        <w:rPr>
          <w:rFonts w:ascii="Times New Roman" w:hAnsi="Times New Roman" w:cs="Times New Roman"/>
          <w:sz w:val="28"/>
          <w:szCs w:val="28"/>
          <w:lang w:val="uk-UA"/>
        </w:rPr>
        <w:t>у </w:t>
      </w:r>
      <w:r w:rsidR="00374B3D">
        <w:rPr>
          <w:rFonts w:ascii="Times New Roman" w:hAnsi="Times New Roman" w:cs="Times New Roman"/>
          <w:sz w:val="28"/>
          <w:szCs w:val="28"/>
          <w:lang w:val="uk-UA"/>
        </w:rPr>
        <w:t xml:space="preserve">1). </w:t>
      </w:r>
      <w:r w:rsidR="00601C10">
        <w:rPr>
          <w:rFonts w:ascii="Times New Roman" w:hAnsi="Times New Roman" w:cs="Times New Roman"/>
          <w:sz w:val="28"/>
          <w:szCs w:val="28"/>
          <w:lang w:val="uk-UA"/>
        </w:rPr>
        <w:t>Моделлю броунівсько</w:t>
      </w:r>
      <w:r w:rsidR="00D00907">
        <w:rPr>
          <w:rFonts w:ascii="Times New Roman" w:hAnsi="Times New Roman" w:cs="Times New Roman"/>
          <w:sz w:val="28"/>
          <w:szCs w:val="28"/>
          <w:lang w:val="uk-UA"/>
        </w:rPr>
        <w:t xml:space="preserve">го руху з деяким наближенням, </w:t>
      </w:r>
      <w:r w:rsidR="00601C10">
        <w:rPr>
          <w:rFonts w:ascii="Times New Roman" w:hAnsi="Times New Roman" w:cs="Times New Roman"/>
          <w:sz w:val="28"/>
          <w:szCs w:val="28"/>
          <w:lang w:val="uk-UA"/>
        </w:rPr>
        <w:t xml:space="preserve">виключивши </w:t>
      </w:r>
      <w:r w:rsidR="003222AA">
        <w:rPr>
          <w:rFonts w:ascii="Times New Roman" w:hAnsi="Times New Roman" w:cs="Times New Roman"/>
          <w:sz w:val="28"/>
          <w:szCs w:val="28"/>
          <w:lang w:val="uk-UA"/>
        </w:rPr>
        <w:t>вплив конвекційних потоків</w:t>
      </w:r>
      <w:r w:rsidR="00601C10">
        <w:rPr>
          <w:rFonts w:ascii="Times New Roman" w:hAnsi="Times New Roman" w:cs="Times New Roman"/>
          <w:sz w:val="28"/>
          <w:szCs w:val="28"/>
          <w:lang w:val="uk-UA"/>
        </w:rPr>
        <w:t xml:space="preserve">, можна </w:t>
      </w:r>
      <w:r w:rsidR="00F33A29">
        <w:rPr>
          <w:rFonts w:ascii="Times New Roman" w:hAnsi="Times New Roman" w:cs="Times New Roman"/>
          <w:sz w:val="28"/>
          <w:szCs w:val="28"/>
          <w:lang w:val="uk-UA"/>
        </w:rPr>
        <w:t xml:space="preserve">також </w:t>
      </w:r>
      <w:r w:rsidR="00601C10">
        <w:rPr>
          <w:rFonts w:ascii="Times New Roman" w:hAnsi="Times New Roman" w:cs="Times New Roman"/>
          <w:sz w:val="28"/>
          <w:szCs w:val="28"/>
          <w:lang w:val="uk-UA"/>
        </w:rPr>
        <w:t xml:space="preserve">вважати рух пилинок у повітрі, які зазнають поштовх </w:t>
      </w:r>
      <w:r w:rsidR="00F33A29">
        <w:rPr>
          <w:rFonts w:ascii="Times New Roman" w:hAnsi="Times New Roman" w:cs="Times New Roman"/>
          <w:sz w:val="28"/>
          <w:szCs w:val="28"/>
          <w:lang w:val="uk-UA"/>
        </w:rPr>
        <w:t xml:space="preserve">від </w:t>
      </w:r>
      <w:r w:rsidR="00601C10">
        <w:rPr>
          <w:rFonts w:ascii="Times New Roman" w:hAnsi="Times New Roman" w:cs="Times New Roman"/>
          <w:sz w:val="28"/>
          <w:szCs w:val="28"/>
          <w:lang w:val="uk-UA"/>
        </w:rPr>
        <w:t>молекул повітря.</w:t>
      </w:r>
      <w:r w:rsidR="003C6F75">
        <w:rPr>
          <w:rFonts w:ascii="Times New Roman" w:hAnsi="Times New Roman" w:cs="Times New Roman"/>
          <w:sz w:val="28"/>
          <w:szCs w:val="28"/>
          <w:lang w:val="uk-UA"/>
        </w:rPr>
        <w:t xml:space="preserve"> </w:t>
      </w:r>
    </w:p>
    <w:p w:rsidR="008968E8" w:rsidRPr="00224950" w:rsidRDefault="002D38EE" w:rsidP="0015210C">
      <w:pPr>
        <w:pStyle w:val="2"/>
        <w:numPr>
          <w:ilvl w:val="1"/>
          <w:numId w:val="1"/>
        </w:numPr>
        <w:spacing w:after="240" w:line="360" w:lineRule="auto"/>
        <w:rPr>
          <w:color w:val="0070C0"/>
          <w:sz w:val="28"/>
          <w:szCs w:val="28"/>
          <w:lang w:val="uk-UA"/>
        </w:rPr>
      </w:pPr>
      <w:bookmarkStart w:id="7" w:name="_Toc95357743"/>
      <w:r w:rsidRPr="00224950">
        <w:rPr>
          <w:color w:val="0070C0"/>
          <w:sz w:val="28"/>
          <w:szCs w:val="28"/>
          <w:lang w:val="uk-UA"/>
        </w:rPr>
        <w:lastRenderedPageBreak/>
        <w:t>Модель 2. Дифузія</w:t>
      </w:r>
      <w:r w:rsidR="008968E8" w:rsidRPr="00224950">
        <w:rPr>
          <w:color w:val="0070C0"/>
          <w:sz w:val="28"/>
          <w:szCs w:val="28"/>
          <w:lang w:val="uk-UA"/>
        </w:rPr>
        <w:t>.</w:t>
      </w:r>
      <w:bookmarkEnd w:id="7"/>
      <w:r w:rsidR="008968E8" w:rsidRPr="00224950">
        <w:rPr>
          <w:color w:val="0070C0"/>
          <w:sz w:val="28"/>
          <w:szCs w:val="28"/>
          <w:lang w:val="uk-UA"/>
        </w:rPr>
        <w:t xml:space="preserve"> </w:t>
      </w:r>
    </w:p>
    <w:p w:rsidR="002D38EE" w:rsidRDefault="00B9718D" w:rsidP="0015210C">
      <w:pPr>
        <w:tabs>
          <w:tab w:val="left" w:pos="567"/>
        </w:tabs>
        <w:spacing w:after="0" w:line="360" w:lineRule="auto"/>
        <w:jc w:val="both"/>
        <w:rPr>
          <w:rFonts w:ascii="Times New Roman" w:hAnsi="Times New Roman" w:cs="Times New Roman"/>
          <w:sz w:val="28"/>
          <w:szCs w:val="28"/>
          <w:lang w:val="uk-UA"/>
        </w:rPr>
      </w:pPr>
      <w:r>
        <w:rPr>
          <w:noProof/>
          <w:lang w:val="uk-UA" w:eastAsia="uk-UA"/>
        </w:rPr>
        <w:drawing>
          <wp:anchor distT="0" distB="0" distL="114300" distR="114300" simplePos="0" relativeHeight="251659264" behindDoc="0" locked="0" layoutInCell="1" allowOverlap="1" wp14:anchorId="4C2859B9" wp14:editId="4306E7E5">
            <wp:simplePos x="0" y="0"/>
            <wp:positionH relativeFrom="column">
              <wp:posOffset>34290</wp:posOffset>
            </wp:positionH>
            <wp:positionV relativeFrom="paragraph">
              <wp:posOffset>5715</wp:posOffset>
            </wp:positionV>
            <wp:extent cx="2164715" cy="1438275"/>
            <wp:effectExtent l="0" t="0" r="6985" b="9525"/>
            <wp:wrapSquare wrapText="bothSides"/>
            <wp:docPr id="3" name="Рисунок 3" descr="http://wiki.kubg.edu.ua/images/f/f1/1312341234234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kubg.edu.ua/images/f/f1/13123412342342432.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400"/>
                    <a:stretch/>
                  </pic:blipFill>
                  <pic:spPr bwMode="auto">
                    <a:xfrm>
                      <a:off x="0" y="0"/>
                      <a:ext cx="216471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F45" w:rsidRPr="002C5F45">
        <w:rPr>
          <w:rFonts w:ascii="Times New Roman" w:hAnsi="Times New Roman" w:cs="Times New Roman"/>
          <w:sz w:val="28"/>
          <w:szCs w:val="28"/>
          <w:lang w:val="uk-UA"/>
        </w:rPr>
        <w:tab/>
      </w:r>
      <w:r w:rsidR="007F3CC2">
        <w:rPr>
          <w:rFonts w:ascii="Times New Roman" w:hAnsi="Times New Roman" w:cs="Times New Roman"/>
          <w:sz w:val="28"/>
          <w:szCs w:val="28"/>
          <w:lang w:val="uk-UA"/>
        </w:rPr>
        <w:t>Означення дифузії у підручнику фізики для учнів</w:t>
      </w:r>
      <w:r w:rsidR="000170C0">
        <w:rPr>
          <w:rFonts w:ascii="Times New Roman" w:hAnsi="Times New Roman" w:cs="Times New Roman"/>
          <w:sz w:val="28"/>
          <w:szCs w:val="28"/>
          <w:lang w:val="uk-UA"/>
        </w:rPr>
        <w:t xml:space="preserve"> 7 класу</w:t>
      </w:r>
      <w:r w:rsidR="00CD1F9C">
        <w:rPr>
          <w:rFonts w:ascii="Times New Roman" w:hAnsi="Times New Roman" w:cs="Times New Roman"/>
          <w:sz w:val="28"/>
          <w:szCs w:val="28"/>
          <w:lang w:val="uk-UA"/>
        </w:rPr>
        <w:t xml:space="preserve"> звучить так:</w:t>
      </w:r>
      <w:r w:rsidR="007F3CC2">
        <w:rPr>
          <w:rFonts w:ascii="Times New Roman" w:hAnsi="Times New Roman" w:cs="Times New Roman"/>
          <w:sz w:val="28"/>
          <w:szCs w:val="28"/>
          <w:lang w:val="uk-UA"/>
        </w:rPr>
        <w:t xml:space="preserve"> «Дифузія – процес самовільного проникнення молекул однієї речовини в проміжки між молекулами іншої речовини, внаслідок чого відбувається перемішування дотичних речовин» </w:t>
      </w:r>
      <w:r w:rsidR="007F3CC2">
        <w:rPr>
          <w:rFonts w:ascii="Times New Roman" w:hAnsi="Times New Roman" w:cs="Times New Roman"/>
          <w:sz w:val="28"/>
          <w:szCs w:val="28"/>
          <w:lang w:val="uk-UA"/>
        </w:rPr>
        <w:sym w:font="Symbol" w:char="F05B"/>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_Ref93130991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14</w:t>
      </w:r>
      <w:r w:rsidR="003B3FD9">
        <w:rPr>
          <w:rFonts w:ascii="Times New Roman" w:hAnsi="Times New Roman" w:cs="Times New Roman"/>
          <w:sz w:val="28"/>
          <w:szCs w:val="28"/>
          <w:lang w:val="uk-UA"/>
        </w:rPr>
        <w:fldChar w:fldCharType="end"/>
      </w:r>
      <w:r w:rsidR="007F3CC2">
        <w:rPr>
          <w:rFonts w:ascii="Times New Roman" w:hAnsi="Times New Roman" w:cs="Times New Roman"/>
          <w:sz w:val="28"/>
          <w:szCs w:val="28"/>
          <w:lang w:val="uk-UA"/>
        </w:rPr>
        <w:sym w:font="Symbol" w:char="F05D"/>
      </w:r>
      <w:r w:rsidR="007F3CC2">
        <w:rPr>
          <w:rFonts w:ascii="Times New Roman" w:hAnsi="Times New Roman" w:cs="Times New Roman"/>
          <w:sz w:val="28"/>
          <w:szCs w:val="28"/>
          <w:lang w:val="uk-UA"/>
        </w:rPr>
        <w:t xml:space="preserve">. </w:t>
      </w:r>
      <w:r w:rsidR="007F3CC2" w:rsidRPr="007F3CC2">
        <w:rPr>
          <w:rFonts w:ascii="Times New Roman" w:hAnsi="Times New Roman" w:cs="Times New Roman"/>
          <w:sz w:val="28"/>
          <w:szCs w:val="28"/>
          <w:lang w:val="uk-UA"/>
        </w:rPr>
        <w:t>Процес дифузії полягає у тому, що кожна зі складових суміші переходить із тих частин об’єму</w:t>
      </w:r>
      <w:r w:rsidR="007F3CC2">
        <w:rPr>
          <w:rFonts w:ascii="Times New Roman" w:hAnsi="Times New Roman" w:cs="Times New Roman"/>
          <w:sz w:val="28"/>
          <w:szCs w:val="28"/>
          <w:lang w:val="uk-UA"/>
        </w:rPr>
        <w:t xml:space="preserve"> речовини</w:t>
      </w:r>
      <w:r w:rsidR="007F3CC2" w:rsidRPr="007F3CC2">
        <w:rPr>
          <w:rFonts w:ascii="Times New Roman" w:hAnsi="Times New Roman" w:cs="Times New Roman"/>
          <w:sz w:val="28"/>
          <w:szCs w:val="28"/>
          <w:lang w:val="uk-UA"/>
        </w:rPr>
        <w:t xml:space="preserve">, де її концентрація вища, туди, де вона нижча. У результаті </w:t>
      </w:r>
      <w:r w:rsidR="007F3CC2">
        <w:rPr>
          <w:rFonts w:ascii="Times New Roman" w:hAnsi="Times New Roman" w:cs="Times New Roman"/>
          <w:sz w:val="28"/>
          <w:szCs w:val="28"/>
          <w:lang w:val="uk-UA"/>
        </w:rPr>
        <w:t xml:space="preserve">цього </w:t>
      </w:r>
      <w:r w:rsidR="007F3CC2" w:rsidRPr="007F3CC2">
        <w:rPr>
          <w:rFonts w:ascii="Times New Roman" w:hAnsi="Times New Roman" w:cs="Times New Roman"/>
          <w:sz w:val="28"/>
          <w:szCs w:val="28"/>
          <w:lang w:val="uk-UA"/>
        </w:rPr>
        <w:t>процесу концентрація кожної складової стане однаковою в усіх точках простору</w:t>
      </w:r>
      <w:r w:rsidR="007F3CC2">
        <w:rPr>
          <w:rFonts w:ascii="Times New Roman" w:hAnsi="Times New Roman" w:cs="Times New Roman"/>
          <w:sz w:val="28"/>
          <w:szCs w:val="28"/>
          <w:lang w:val="uk-UA"/>
        </w:rPr>
        <w:t xml:space="preserve">. </w:t>
      </w:r>
      <w:r w:rsidR="00CD1F9C">
        <w:rPr>
          <w:rFonts w:ascii="Times New Roman" w:hAnsi="Times New Roman" w:cs="Times New Roman"/>
          <w:sz w:val="28"/>
          <w:szCs w:val="28"/>
          <w:lang w:val="uk-UA"/>
        </w:rPr>
        <w:t xml:space="preserve">Демонстрація явища дифузії при </w:t>
      </w:r>
      <w:r w:rsidR="00010774">
        <w:rPr>
          <w:rFonts w:ascii="Times New Roman" w:hAnsi="Times New Roman" w:cs="Times New Roman"/>
          <w:sz w:val="28"/>
          <w:szCs w:val="28"/>
          <w:lang w:val="uk-UA"/>
        </w:rPr>
        <w:t>перемішуванні летючої речовини, наприклад, туалетної води</w:t>
      </w:r>
      <w:r w:rsidR="00CD1F9C">
        <w:rPr>
          <w:rFonts w:ascii="Times New Roman" w:hAnsi="Times New Roman" w:cs="Times New Roman"/>
          <w:sz w:val="28"/>
          <w:szCs w:val="28"/>
          <w:lang w:val="uk-UA"/>
        </w:rPr>
        <w:t xml:space="preserve"> з повітрям або фарби з водою не викликає труднощів. </w:t>
      </w:r>
      <w:r w:rsidR="00010774">
        <w:rPr>
          <w:rFonts w:ascii="Times New Roman" w:hAnsi="Times New Roman" w:cs="Times New Roman"/>
          <w:sz w:val="28"/>
          <w:szCs w:val="28"/>
          <w:lang w:val="uk-UA"/>
        </w:rPr>
        <w:t xml:space="preserve">Візуально ці досліди переконують здобувачів освіти, що перемішування відбулося. </w:t>
      </w:r>
      <w:r w:rsidR="00CD1F9C">
        <w:rPr>
          <w:rFonts w:ascii="Times New Roman" w:hAnsi="Times New Roman" w:cs="Times New Roman"/>
          <w:sz w:val="28"/>
          <w:szCs w:val="28"/>
          <w:lang w:val="uk-UA"/>
        </w:rPr>
        <w:t xml:space="preserve">Як правило, труднощі </w:t>
      </w:r>
      <w:r w:rsidR="006E250B">
        <w:rPr>
          <w:rFonts w:ascii="Times New Roman" w:hAnsi="Times New Roman" w:cs="Times New Roman"/>
          <w:sz w:val="28"/>
          <w:szCs w:val="28"/>
          <w:lang w:val="uk-UA"/>
        </w:rPr>
        <w:t>в</w:t>
      </w:r>
      <w:r w:rsidR="00CD1F9C">
        <w:rPr>
          <w:rFonts w:ascii="Times New Roman" w:hAnsi="Times New Roman" w:cs="Times New Roman"/>
          <w:sz w:val="28"/>
          <w:szCs w:val="28"/>
          <w:lang w:val="uk-UA"/>
        </w:rPr>
        <w:t xml:space="preserve"> учнів виникають при поясненні процесу на основі молекулярно-кінетичної теорії. </w:t>
      </w:r>
      <w:r w:rsidR="007F3CC2">
        <w:rPr>
          <w:rFonts w:ascii="Times New Roman" w:hAnsi="Times New Roman" w:cs="Times New Roman"/>
          <w:sz w:val="28"/>
          <w:szCs w:val="28"/>
          <w:lang w:val="uk-UA"/>
        </w:rPr>
        <w:t xml:space="preserve">Оскільки у мікросвіт на рівні молекул ми «заглянути» </w:t>
      </w:r>
      <w:r w:rsidR="00010774">
        <w:rPr>
          <w:rFonts w:ascii="Times New Roman" w:hAnsi="Times New Roman" w:cs="Times New Roman"/>
          <w:sz w:val="28"/>
          <w:szCs w:val="28"/>
          <w:lang w:val="uk-UA"/>
        </w:rPr>
        <w:t xml:space="preserve">на уроці </w:t>
      </w:r>
      <w:r w:rsidR="007F3CC2">
        <w:rPr>
          <w:rFonts w:ascii="Times New Roman" w:hAnsi="Times New Roman" w:cs="Times New Roman"/>
          <w:sz w:val="28"/>
          <w:szCs w:val="28"/>
          <w:lang w:val="uk-UA"/>
        </w:rPr>
        <w:t xml:space="preserve">не можемо, то </w:t>
      </w:r>
      <w:r w:rsidR="00010774">
        <w:rPr>
          <w:rFonts w:ascii="Times New Roman" w:hAnsi="Times New Roman" w:cs="Times New Roman"/>
          <w:sz w:val="28"/>
          <w:szCs w:val="28"/>
          <w:lang w:val="uk-UA"/>
        </w:rPr>
        <w:t>настає час вдатися до технології</w:t>
      </w:r>
      <w:r w:rsidR="007F3CC2">
        <w:rPr>
          <w:rFonts w:ascii="Times New Roman" w:hAnsi="Times New Roman" w:cs="Times New Roman"/>
          <w:sz w:val="28"/>
          <w:szCs w:val="28"/>
          <w:lang w:val="uk-UA"/>
        </w:rPr>
        <w:t xml:space="preserve"> моделювання </w:t>
      </w:r>
      <w:r w:rsidR="00010774">
        <w:rPr>
          <w:rFonts w:ascii="Times New Roman" w:hAnsi="Times New Roman" w:cs="Times New Roman"/>
          <w:sz w:val="28"/>
          <w:szCs w:val="28"/>
          <w:lang w:val="uk-UA"/>
        </w:rPr>
        <w:t>для розуміння цього явища</w:t>
      </w:r>
      <w:r w:rsidR="007F3CC2">
        <w:rPr>
          <w:rFonts w:ascii="Times New Roman" w:hAnsi="Times New Roman" w:cs="Times New Roman"/>
          <w:sz w:val="28"/>
          <w:szCs w:val="28"/>
          <w:lang w:val="uk-UA"/>
        </w:rPr>
        <w:t xml:space="preserve">. </w:t>
      </w:r>
      <w:r w:rsidR="00985E64">
        <w:rPr>
          <w:rFonts w:ascii="Times New Roman" w:hAnsi="Times New Roman" w:cs="Times New Roman"/>
          <w:sz w:val="28"/>
          <w:szCs w:val="28"/>
          <w:lang w:val="uk-UA"/>
        </w:rPr>
        <w:t>На допомогу вчителеві створені комп</w:t>
      </w:r>
      <w:r w:rsidR="00985E64" w:rsidRPr="00985E64">
        <w:rPr>
          <w:rFonts w:ascii="Times New Roman" w:hAnsi="Times New Roman" w:cs="Times New Roman"/>
          <w:sz w:val="28"/>
          <w:szCs w:val="28"/>
          <w:lang w:val="uk-UA"/>
        </w:rPr>
        <w:t>’</w:t>
      </w:r>
      <w:r w:rsidR="00985E64">
        <w:rPr>
          <w:rFonts w:ascii="Times New Roman" w:hAnsi="Times New Roman" w:cs="Times New Roman"/>
          <w:sz w:val="28"/>
          <w:szCs w:val="28"/>
          <w:lang w:val="uk-UA"/>
        </w:rPr>
        <w:t>ютерні моделі, де образами м</w:t>
      </w:r>
      <w:r w:rsidR="008710F3">
        <w:rPr>
          <w:rFonts w:ascii="Times New Roman" w:hAnsi="Times New Roman" w:cs="Times New Roman"/>
          <w:sz w:val="28"/>
          <w:szCs w:val="28"/>
          <w:lang w:val="uk-UA"/>
        </w:rPr>
        <w:t>олекул знову виступають маленькі</w:t>
      </w:r>
      <w:r w:rsidR="00985E64">
        <w:rPr>
          <w:rFonts w:ascii="Times New Roman" w:hAnsi="Times New Roman" w:cs="Times New Roman"/>
          <w:sz w:val="28"/>
          <w:szCs w:val="28"/>
          <w:lang w:val="uk-UA"/>
        </w:rPr>
        <w:t xml:space="preserve"> кульки, які зберігають тільки самі основні, спрощені властивості частинок. </w:t>
      </w:r>
      <w:r w:rsidR="007F3CC2">
        <w:rPr>
          <w:rFonts w:ascii="Times New Roman" w:hAnsi="Times New Roman" w:cs="Times New Roman"/>
          <w:sz w:val="28"/>
          <w:szCs w:val="28"/>
          <w:lang w:val="uk-UA"/>
        </w:rPr>
        <w:t xml:space="preserve">Стандартна модель з перемішуванням гороху і пшона має свої недоліки, оскільки змодельовані молекули (горох і пшоно) не мають можливості самовільно рухатися. Модель статична. Позбутися </w:t>
      </w:r>
      <w:r w:rsidR="00FE2B2E">
        <w:rPr>
          <w:rFonts w:ascii="Times New Roman" w:hAnsi="Times New Roman" w:cs="Times New Roman"/>
          <w:sz w:val="28"/>
          <w:szCs w:val="28"/>
          <w:lang w:val="uk-UA"/>
        </w:rPr>
        <w:t>цієї</w:t>
      </w:r>
      <w:r w:rsidR="007F3CC2">
        <w:rPr>
          <w:rFonts w:ascii="Times New Roman" w:hAnsi="Times New Roman" w:cs="Times New Roman"/>
          <w:sz w:val="28"/>
          <w:szCs w:val="28"/>
          <w:lang w:val="uk-UA"/>
        </w:rPr>
        <w:t xml:space="preserve"> </w:t>
      </w:r>
      <w:r w:rsidR="00FE2B2E">
        <w:rPr>
          <w:rFonts w:ascii="Times New Roman" w:hAnsi="Times New Roman" w:cs="Times New Roman"/>
          <w:sz w:val="28"/>
          <w:szCs w:val="28"/>
          <w:lang w:val="uk-UA"/>
        </w:rPr>
        <w:t>вади</w:t>
      </w:r>
      <w:r w:rsidR="007F3CC2">
        <w:rPr>
          <w:rFonts w:ascii="Times New Roman" w:hAnsi="Times New Roman" w:cs="Times New Roman"/>
          <w:sz w:val="28"/>
          <w:szCs w:val="28"/>
          <w:lang w:val="uk-UA"/>
        </w:rPr>
        <w:t xml:space="preserve"> можна, використавши технологію комп</w:t>
      </w:r>
      <w:r w:rsidR="007F3CC2" w:rsidRPr="007F3CC2">
        <w:rPr>
          <w:rFonts w:ascii="Times New Roman" w:hAnsi="Times New Roman" w:cs="Times New Roman"/>
          <w:sz w:val="28"/>
          <w:szCs w:val="28"/>
          <w:lang w:val="uk-UA"/>
        </w:rPr>
        <w:t>’</w:t>
      </w:r>
      <w:r w:rsidR="007F3CC2">
        <w:rPr>
          <w:rFonts w:ascii="Times New Roman" w:hAnsi="Times New Roman" w:cs="Times New Roman"/>
          <w:sz w:val="28"/>
          <w:szCs w:val="28"/>
          <w:lang w:val="uk-UA"/>
        </w:rPr>
        <w:t xml:space="preserve">ютерного моделювання, </w:t>
      </w:r>
      <w:r w:rsidR="00FC7B40">
        <w:rPr>
          <w:rFonts w:ascii="Times New Roman" w:hAnsi="Times New Roman" w:cs="Times New Roman"/>
          <w:sz w:val="28"/>
          <w:szCs w:val="28"/>
          <w:lang w:val="uk-UA"/>
        </w:rPr>
        <w:t>відео моделювання (посилання на відео у додатку 2)</w:t>
      </w:r>
      <w:r w:rsidR="007F3CC2">
        <w:rPr>
          <w:rFonts w:ascii="Times New Roman" w:hAnsi="Times New Roman" w:cs="Times New Roman"/>
          <w:sz w:val="28"/>
          <w:szCs w:val="28"/>
          <w:lang w:val="uk-UA"/>
        </w:rPr>
        <w:t xml:space="preserve">. </w:t>
      </w:r>
      <w:r w:rsidR="00010774">
        <w:rPr>
          <w:rFonts w:ascii="Times New Roman" w:hAnsi="Times New Roman" w:cs="Times New Roman"/>
          <w:sz w:val="28"/>
          <w:szCs w:val="28"/>
          <w:lang w:val="uk-UA"/>
        </w:rPr>
        <w:t xml:space="preserve"> Але, простіше</w:t>
      </w:r>
      <w:r w:rsidR="00FC7B40">
        <w:rPr>
          <w:rFonts w:ascii="Times New Roman" w:hAnsi="Times New Roman" w:cs="Times New Roman"/>
          <w:sz w:val="28"/>
          <w:szCs w:val="28"/>
          <w:lang w:val="uk-UA"/>
        </w:rPr>
        <w:t>,</w:t>
      </w:r>
      <w:r w:rsidR="00010774">
        <w:rPr>
          <w:rFonts w:ascii="Times New Roman" w:hAnsi="Times New Roman" w:cs="Times New Roman"/>
          <w:sz w:val="28"/>
          <w:szCs w:val="28"/>
          <w:lang w:val="uk-UA"/>
        </w:rPr>
        <w:t xml:space="preserve"> п</w:t>
      </w:r>
      <w:r w:rsidR="007F3CC2">
        <w:rPr>
          <w:rFonts w:ascii="Times New Roman" w:hAnsi="Times New Roman" w:cs="Times New Roman"/>
          <w:sz w:val="28"/>
          <w:szCs w:val="28"/>
          <w:lang w:val="uk-UA"/>
        </w:rPr>
        <w:t>ри поясненні явища дифузії у газах</w:t>
      </w:r>
      <w:r w:rsidR="00FC7B40">
        <w:rPr>
          <w:rFonts w:ascii="Times New Roman" w:hAnsi="Times New Roman" w:cs="Times New Roman"/>
          <w:sz w:val="28"/>
          <w:szCs w:val="28"/>
          <w:lang w:val="uk-UA"/>
        </w:rPr>
        <w:t>,</w:t>
      </w:r>
      <w:r w:rsidR="007F3CC2">
        <w:rPr>
          <w:rFonts w:ascii="Times New Roman" w:hAnsi="Times New Roman" w:cs="Times New Roman"/>
          <w:sz w:val="28"/>
          <w:szCs w:val="28"/>
          <w:lang w:val="uk-UA"/>
        </w:rPr>
        <w:t xml:space="preserve"> </w:t>
      </w:r>
      <w:r w:rsidR="00010774">
        <w:rPr>
          <w:rFonts w:ascii="Times New Roman" w:hAnsi="Times New Roman" w:cs="Times New Roman"/>
          <w:sz w:val="28"/>
          <w:szCs w:val="28"/>
          <w:lang w:val="uk-UA"/>
        </w:rPr>
        <w:t>запропонувати</w:t>
      </w:r>
      <w:r w:rsidR="006F0B35">
        <w:rPr>
          <w:rFonts w:ascii="Times New Roman" w:hAnsi="Times New Roman" w:cs="Times New Roman"/>
          <w:sz w:val="28"/>
          <w:szCs w:val="28"/>
          <w:lang w:val="uk-UA"/>
        </w:rPr>
        <w:t xml:space="preserve"> </w:t>
      </w:r>
      <w:r w:rsidR="007F3CC2">
        <w:rPr>
          <w:rFonts w:ascii="Times New Roman" w:hAnsi="Times New Roman" w:cs="Times New Roman"/>
          <w:sz w:val="28"/>
          <w:szCs w:val="28"/>
          <w:lang w:val="uk-UA"/>
        </w:rPr>
        <w:t>модель з використанням</w:t>
      </w:r>
      <w:r w:rsidR="00FA20A0">
        <w:rPr>
          <w:rFonts w:ascii="Times New Roman" w:hAnsi="Times New Roman" w:cs="Times New Roman"/>
          <w:sz w:val="28"/>
          <w:szCs w:val="28"/>
          <w:lang w:val="uk-UA"/>
        </w:rPr>
        <w:t xml:space="preserve"> життєвих компетенції учнів, яка заснована</w:t>
      </w:r>
      <w:r w:rsidR="00F307A2">
        <w:rPr>
          <w:rFonts w:ascii="Times New Roman" w:hAnsi="Times New Roman" w:cs="Times New Roman"/>
          <w:sz w:val="28"/>
          <w:szCs w:val="28"/>
          <w:lang w:val="uk-UA"/>
        </w:rPr>
        <w:t xml:space="preserve"> на </w:t>
      </w:r>
      <w:r w:rsidR="00FA20A0">
        <w:rPr>
          <w:rFonts w:ascii="Times New Roman" w:hAnsi="Times New Roman" w:cs="Times New Roman"/>
          <w:sz w:val="28"/>
          <w:szCs w:val="28"/>
          <w:lang w:val="uk-UA"/>
        </w:rPr>
        <w:t>спостереженні поведінки</w:t>
      </w:r>
      <w:r w:rsidR="00F307A2">
        <w:rPr>
          <w:rFonts w:ascii="Times New Roman" w:hAnsi="Times New Roman" w:cs="Times New Roman"/>
          <w:sz w:val="28"/>
          <w:szCs w:val="28"/>
          <w:lang w:val="uk-UA"/>
        </w:rPr>
        <w:t xml:space="preserve"> дітей на уроках фізичної культури. Оскільки на цих уроках учні, в основному</w:t>
      </w:r>
      <w:r w:rsidR="00DD59A2">
        <w:rPr>
          <w:rFonts w:ascii="Times New Roman" w:hAnsi="Times New Roman" w:cs="Times New Roman"/>
          <w:sz w:val="28"/>
          <w:szCs w:val="28"/>
          <w:lang w:val="uk-UA"/>
        </w:rPr>
        <w:t>,</w:t>
      </w:r>
      <w:r w:rsidR="00F307A2">
        <w:rPr>
          <w:rFonts w:ascii="Times New Roman" w:hAnsi="Times New Roman" w:cs="Times New Roman"/>
          <w:sz w:val="28"/>
          <w:szCs w:val="28"/>
          <w:lang w:val="uk-UA"/>
        </w:rPr>
        <w:t xml:space="preserve"> перебувають у безперервному русі, то їм легко уявити, що так само можуть рухатися і молекули речовин у газоподібному стані</w:t>
      </w:r>
      <w:r w:rsidR="00FA20A0">
        <w:rPr>
          <w:rFonts w:ascii="Times New Roman" w:hAnsi="Times New Roman" w:cs="Times New Roman"/>
          <w:sz w:val="28"/>
          <w:szCs w:val="28"/>
          <w:lang w:val="uk-UA"/>
        </w:rPr>
        <w:t>.</w:t>
      </w:r>
      <w:r w:rsidR="00F307A2">
        <w:rPr>
          <w:rFonts w:ascii="Times New Roman" w:hAnsi="Times New Roman" w:cs="Times New Roman"/>
          <w:sz w:val="28"/>
          <w:szCs w:val="28"/>
          <w:lang w:val="uk-UA"/>
        </w:rPr>
        <w:t xml:space="preserve"> </w:t>
      </w:r>
      <w:r w:rsidR="00FA20A0">
        <w:rPr>
          <w:rFonts w:ascii="Times New Roman" w:hAnsi="Times New Roman" w:cs="Times New Roman"/>
          <w:sz w:val="28"/>
          <w:szCs w:val="28"/>
          <w:lang w:val="uk-UA"/>
        </w:rPr>
        <w:t xml:space="preserve">Якщо першими у спортивну залу </w:t>
      </w:r>
      <w:r w:rsidR="00FA20A0">
        <w:rPr>
          <w:rFonts w:ascii="Times New Roman" w:hAnsi="Times New Roman" w:cs="Times New Roman"/>
          <w:sz w:val="28"/>
          <w:szCs w:val="28"/>
          <w:lang w:val="uk-UA"/>
        </w:rPr>
        <w:lastRenderedPageBreak/>
        <w:t>заходять дівчата і починають безперервний безладний рух у цьому приміщенні, то група хлопців, яка заб</w:t>
      </w:r>
      <w:r w:rsidR="00010774">
        <w:rPr>
          <w:rFonts w:ascii="Times New Roman" w:hAnsi="Times New Roman" w:cs="Times New Roman"/>
          <w:sz w:val="28"/>
          <w:szCs w:val="28"/>
          <w:lang w:val="uk-UA"/>
        </w:rPr>
        <w:t>ігає у залу другою, може</w:t>
      </w:r>
      <w:r w:rsidR="00FA20A0">
        <w:rPr>
          <w:rFonts w:ascii="Times New Roman" w:hAnsi="Times New Roman" w:cs="Times New Roman"/>
          <w:sz w:val="28"/>
          <w:szCs w:val="28"/>
          <w:lang w:val="uk-UA"/>
        </w:rPr>
        <w:t xml:space="preserve"> рухатися так, що </w:t>
      </w:r>
      <w:r w:rsidR="00010774">
        <w:rPr>
          <w:rFonts w:ascii="Times New Roman" w:hAnsi="Times New Roman" w:cs="Times New Roman"/>
          <w:sz w:val="28"/>
          <w:szCs w:val="28"/>
          <w:lang w:val="uk-UA"/>
        </w:rPr>
        <w:t xml:space="preserve">хлопці </w:t>
      </w:r>
      <w:r w:rsidR="00FA20A0">
        <w:rPr>
          <w:rFonts w:ascii="Times New Roman" w:hAnsi="Times New Roman" w:cs="Times New Roman"/>
          <w:sz w:val="28"/>
          <w:szCs w:val="28"/>
          <w:lang w:val="uk-UA"/>
        </w:rPr>
        <w:t xml:space="preserve">потрапляють у проміжки між дівчатами. Цей дослід має своє застереження – його треба проводити з дотримання правил безпеки життєдіяльності </w:t>
      </w:r>
      <w:r w:rsidR="005521AB">
        <w:rPr>
          <w:rFonts w:ascii="Times New Roman" w:hAnsi="Times New Roman" w:cs="Times New Roman"/>
          <w:sz w:val="28"/>
          <w:szCs w:val="28"/>
          <w:lang w:val="uk-UA"/>
        </w:rPr>
        <w:t>та</w:t>
      </w:r>
      <w:r w:rsidR="00FA20A0">
        <w:rPr>
          <w:rFonts w:ascii="Times New Roman" w:hAnsi="Times New Roman" w:cs="Times New Roman"/>
          <w:sz w:val="28"/>
          <w:szCs w:val="28"/>
          <w:lang w:val="uk-UA"/>
        </w:rPr>
        <w:t xml:space="preserve"> свій недолік – рух імпровізованих «молекул газу» (учнів) здійснюється на площ</w:t>
      </w:r>
      <w:r w:rsidR="00376D81">
        <w:rPr>
          <w:rFonts w:ascii="Times New Roman" w:hAnsi="Times New Roman" w:cs="Times New Roman"/>
          <w:sz w:val="28"/>
          <w:szCs w:val="28"/>
          <w:lang w:val="uk-UA"/>
        </w:rPr>
        <w:t>ині, а не в просторі, якщо нехтувати тією частиною простору, яку займають самі діти.</w:t>
      </w:r>
      <w:r w:rsidR="00FA20A0">
        <w:rPr>
          <w:rFonts w:ascii="Times New Roman" w:hAnsi="Times New Roman" w:cs="Times New Roman"/>
          <w:sz w:val="28"/>
          <w:szCs w:val="28"/>
          <w:lang w:val="uk-UA"/>
        </w:rPr>
        <w:t xml:space="preserve"> </w:t>
      </w:r>
      <w:r w:rsidR="00010774">
        <w:rPr>
          <w:rFonts w:ascii="Times New Roman" w:hAnsi="Times New Roman" w:cs="Times New Roman"/>
          <w:sz w:val="28"/>
          <w:szCs w:val="28"/>
          <w:lang w:val="uk-UA"/>
        </w:rPr>
        <w:t xml:space="preserve">Однак, </w:t>
      </w:r>
      <w:r w:rsidR="00376D81">
        <w:rPr>
          <w:rFonts w:ascii="Times New Roman" w:hAnsi="Times New Roman" w:cs="Times New Roman"/>
          <w:sz w:val="28"/>
          <w:szCs w:val="28"/>
          <w:lang w:val="uk-UA"/>
        </w:rPr>
        <w:t xml:space="preserve">в решті решт, </w:t>
      </w:r>
      <w:r w:rsidR="00010774">
        <w:rPr>
          <w:rFonts w:ascii="Times New Roman" w:hAnsi="Times New Roman" w:cs="Times New Roman"/>
          <w:sz w:val="28"/>
          <w:szCs w:val="28"/>
          <w:lang w:val="uk-UA"/>
        </w:rPr>
        <w:t>п</w:t>
      </w:r>
      <w:r w:rsidR="00FA20A0">
        <w:rPr>
          <w:rFonts w:ascii="Times New Roman" w:hAnsi="Times New Roman" w:cs="Times New Roman"/>
          <w:sz w:val="28"/>
          <w:szCs w:val="28"/>
          <w:lang w:val="uk-UA"/>
        </w:rPr>
        <w:t xml:space="preserve">еремішування «речовин» (груп учнів) відбудеться вже через декілька хвилин. </w:t>
      </w:r>
      <w:r w:rsidR="00010774">
        <w:rPr>
          <w:rFonts w:ascii="Times New Roman" w:hAnsi="Times New Roman" w:cs="Times New Roman"/>
          <w:sz w:val="28"/>
          <w:szCs w:val="28"/>
          <w:lang w:val="uk-UA"/>
        </w:rPr>
        <w:t>За допомогою цієї моделі можна також дослідити залежність швидкості здійснення «дифузії» від швидкості руху «молекул», тобто</w:t>
      </w:r>
      <w:r w:rsidR="00376D81">
        <w:rPr>
          <w:rFonts w:ascii="Times New Roman" w:hAnsi="Times New Roman" w:cs="Times New Roman"/>
          <w:sz w:val="28"/>
          <w:szCs w:val="28"/>
          <w:lang w:val="uk-UA"/>
        </w:rPr>
        <w:t>,</w:t>
      </w:r>
      <w:r w:rsidR="00010774">
        <w:rPr>
          <w:rFonts w:ascii="Times New Roman" w:hAnsi="Times New Roman" w:cs="Times New Roman"/>
          <w:sz w:val="28"/>
          <w:szCs w:val="28"/>
          <w:lang w:val="uk-UA"/>
        </w:rPr>
        <w:t xml:space="preserve"> в кінцевому результаті</w:t>
      </w:r>
      <w:r w:rsidR="00376D81">
        <w:rPr>
          <w:rFonts w:ascii="Times New Roman" w:hAnsi="Times New Roman" w:cs="Times New Roman"/>
          <w:sz w:val="28"/>
          <w:szCs w:val="28"/>
          <w:lang w:val="uk-UA"/>
        </w:rPr>
        <w:t>,</w:t>
      </w:r>
      <w:r w:rsidR="00010774">
        <w:rPr>
          <w:rFonts w:ascii="Times New Roman" w:hAnsi="Times New Roman" w:cs="Times New Roman"/>
          <w:sz w:val="28"/>
          <w:szCs w:val="28"/>
          <w:lang w:val="uk-UA"/>
        </w:rPr>
        <w:t xml:space="preserve"> від температури речовини.</w:t>
      </w:r>
    </w:p>
    <w:p w:rsidR="00010774" w:rsidRDefault="00446A96" w:rsidP="0015210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Дана модель може бути обговорена на уроці у процесі проведення учителем бесіди з використанням аналогій</w:t>
      </w:r>
      <w:r w:rsidR="002C768D">
        <w:rPr>
          <w:rFonts w:ascii="Times New Roman" w:hAnsi="Times New Roman" w:cs="Times New Roman"/>
          <w:sz w:val="28"/>
          <w:szCs w:val="28"/>
          <w:lang w:val="uk-UA"/>
        </w:rPr>
        <w:t xml:space="preserve"> і демонстрацією відео, знятим у спортивному залі</w:t>
      </w:r>
      <w:r>
        <w:rPr>
          <w:rFonts w:ascii="Times New Roman" w:hAnsi="Times New Roman" w:cs="Times New Roman"/>
          <w:sz w:val="28"/>
          <w:szCs w:val="28"/>
          <w:lang w:val="uk-UA"/>
        </w:rPr>
        <w:t xml:space="preserve">, а може бути практично застосована на бінарному уроці </w:t>
      </w:r>
      <w:r w:rsidR="00D72455">
        <w:rPr>
          <w:rFonts w:ascii="Times New Roman" w:hAnsi="Times New Roman" w:cs="Times New Roman"/>
          <w:sz w:val="28"/>
          <w:szCs w:val="28"/>
          <w:lang w:val="uk-UA"/>
        </w:rPr>
        <w:t>з фізики та фізичної культури</w:t>
      </w:r>
      <w:r>
        <w:rPr>
          <w:rFonts w:ascii="Times New Roman" w:hAnsi="Times New Roman" w:cs="Times New Roman"/>
          <w:sz w:val="28"/>
          <w:szCs w:val="28"/>
          <w:lang w:val="uk-UA"/>
        </w:rPr>
        <w:t>. Бінарний урок</w:t>
      </w:r>
      <w:r w:rsidR="00032705">
        <w:rPr>
          <w:rFonts w:ascii="Times New Roman" w:hAnsi="Times New Roman" w:cs="Times New Roman"/>
          <w:sz w:val="28"/>
          <w:szCs w:val="28"/>
          <w:lang w:val="uk-UA"/>
        </w:rPr>
        <w:t>,</w:t>
      </w:r>
      <w:r>
        <w:rPr>
          <w:rFonts w:ascii="Times New Roman" w:hAnsi="Times New Roman" w:cs="Times New Roman"/>
          <w:sz w:val="28"/>
          <w:szCs w:val="28"/>
          <w:lang w:val="uk-UA"/>
        </w:rPr>
        <w:t xml:space="preserve"> як один із видів інтегрованого</w:t>
      </w:r>
      <w:r w:rsidR="00032705">
        <w:rPr>
          <w:rFonts w:ascii="Times New Roman" w:hAnsi="Times New Roman" w:cs="Times New Roman"/>
          <w:sz w:val="28"/>
          <w:szCs w:val="28"/>
          <w:lang w:val="uk-UA"/>
        </w:rPr>
        <w:t xml:space="preserve"> уроку, проводять два вчителі з відповідних предметів, причому за демонстрацію явища на «живій моделі» відповідає учитель ф</w:t>
      </w:r>
      <w:r w:rsidR="002C768D">
        <w:rPr>
          <w:rFonts w:ascii="Times New Roman" w:hAnsi="Times New Roman" w:cs="Times New Roman"/>
          <w:sz w:val="28"/>
          <w:szCs w:val="28"/>
          <w:lang w:val="uk-UA"/>
        </w:rPr>
        <w:t>ізичної культури, аспекти моделювання явища дифузії</w:t>
      </w:r>
      <w:r w:rsidR="00032705">
        <w:rPr>
          <w:rFonts w:ascii="Times New Roman" w:hAnsi="Times New Roman" w:cs="Times New Roman"/>
          <w:sz w:val="28"/>
          <w:szCs w:val="28"/>
          <w:lang w:val="uk-UA"/>
        </w:rPr>
        <w:t xml:space="preserve"> пояснюються учителем фізики на початку уроку, а продовження уроку знову проводить учитель фізичної культури.</w:t>
      </w:r>
      <w:r w:rsidR="00374B3D">
        <w:rPr>
          <w:rFonts w:ascii="Times New Roman" w:hAnsi="Times New Roman" w:cs="Times New Roman"/>
          <w:sz w:val="28"/>
          <w:szCs w:val="28"/>
          <w:lang w:val="uk-UA"/>
        </w:rPr>
        <w:t xml:space="preserve"> Дуже цікаво дітям взяти участь у руханці</w:t>
      </w:r>
      <w:r w:rsidR="00E27E8F">
        <w:rPr>
          <w:rFonts w:ascii="Times New Roman" w:hAnsi="Times New Roman" w:cs="Times New Roman"/>
          <w:sz w:val="28"/>
          <w:szCs w:val="28"/>
          <w:lang w:val="uk-UA"/>
        </w:rPr>
        <w:t>, у ході якої дві команди (дівчат</w:t>
      </w:r>
      <w:r w:rsidR="002C768D">
        <w:rPr>
          <w:rFonts w:ascii="Times New Roman" w:hAnsi="Times New Roman" w:cs="Times New Roman"/>
          <w:sz w:val="28"/>
          <w:szCs w:val="28"/>
          <w:lang w:val="uk-UA"/>
        </w:rPr>
        <w:t>а – молекули однієї речовини, хлопці – молекули другої речовини</w:t>
      </w:r>
      <w:r w:rsidR="00E27E8F">
        <w:rPr>
          <w:rFonts w:ascii="Times New Roman" w:hAnsi="Times New Roman" w:cs="Times New Roman"/>
          <w:sz w:val="28"/>
          <w:szCs w:val="28"/>
          <w:lang w:val="uk-UA"/>
        </w:rPr>
        <w:t>) змішуються в одну</w:t>
      </w:r>
      <w:r w:rsidR="002C768D">
        <w:rPr>
          <w:rFonts w:ascii="Times New Roman" w:hAnsi="Times New Roman" w:cs="Times New Roman"/>
          <w:sz w:val="28"/>
          <w:szCs w:val="28"/>
          <w:lang w:val="uk-UA"/>
        </w:rPr>
        <w:t>, утворюючи суміш</w:t>
      </w:r>
      <w:r w:rsidR="00E27E8F">
        <w:rPr>
          <w:rFonts w:ascii="Times New Roman" w:hAnsi="Times New Roman" w:cs="Times New Roman"/>
          <w:sz w:val="28"/>
          <w:szCs w:val="28"/>
          <w:lang w:val="uk-UA"/>
        </w:rPr>
        <w:t xml:space="preserve"> (</w:t>
      </w:r>
      <w:r w:rsidR="00406B9A">
        <w:rPr>
          <w:rFonts w:ascii="Times New Roman" w:hAnsi="Times New Roman" w:cs="Times New Roman"/>
          <w:sz w:val="28"/>
          <w:szCs w:val="28"/>
          <w:lang w:val="uk-UA"/>
        </w:rPr>
        <w:t xml:space="preserve">посилання на відео у </w:t>
      </w:r>
      <w:r w:rsidR="002D2272">
        <w:rPr>
          <w:rFonts w:ascii="Times New Roman" w:hAnsi="Times New Roman" w:cs="Times New Roman"/>
          <w:sz w:val="28"/>
          <w:szCs w:val="28"/>
          <w:lang w:val="uk-UA"/>
        </w:rPr>
        <w:t>додат</w:t>
      </w:r>
      <w:r w:rsidR="00E27E8F">
        <w:rPr>
          <w:rFonts w:ascii="Times New Roman" w:hAnsi="Times New Roman" w:cs="Times New Roman"/>
          <w:sz w:val="28"/>
          <w:szCs w:val="28"/>
          <w:lang w:val="uk-UA"/>
        </w:rPr>
        <w:t>к</w:t>
      </w:r>
      <w:r w:rsidR="00406B9A">
        <w:rPr>
          <w:rFonts w:ascii="Times New Roman" w:hAnsi="Times New Roman" w:cs="Times New Roman"/>
          <w:sz w:val="28"/>
          <w:szCs w:val="28"/>
          <w:lang w:val="uk-UA"/>
        </w:rPr>
        <w:t>у</w:t>
      </w:r>
      <w:r w:rsidR="00E27E8F">
        <w:rPr>
          <w:rFonts w:ascii="Times New Roman" w:hAnsi="Times New Roman" w:cs="Times New Roman"/>
          <w:sz w:val="28"/>
          <w:szCs w:val="28"/>
          <w:lang w:val="uk-UA"/>
        </w:rPr>
        <w:t xml:space="preserve"> 2)</w:t>
      </w:r>
    </w:p>
    <w:p w:rsidR="00985E64" w:rsidRDefault="00985E64" w:rsidP="0015210C">
      <w:pPr>
        <w:spacing w:line="360" w:lineRule="auto"/>
        <w:ind w:firstLine="708"/>
        <w:jc w:val="both"/>
        <w:rPr>
          <w:rFonts w:ascii="Times New Roman" w:hAnsi="Times New Roman" w:cs="Times New Roman"/>
          <w:sz w:val="28"/>
          <w:szCs w:val="28"/>
          <w:lang w:val="uk-UA"/>
        </w:rPr>
      </w:pPr>
    </w:p>
    <w:p w:rsidR="00985E64" w:rsidRDefault="00985E64" w:rsidP="0015210C">
      <w:pPr>
        <w:spacing w:line="360" w:lineRule="auto"/>
        <w:ind w:firstLine="708"/>
        <w:jc w:val="both"/>
        <w:rPr>
          <w:rFonts w:ascii="Times New Roman" w:hAnsi="Times New Roman" w:cs="Times New Roman"/>
          <w:sz w:val="28"/>
          <w:szCs w:val="28"/>
          <w:lang w:val="uk-UA"/>
        </w:rPr>
      </w:pPr>
    </w:p>
    <w:p w:rsidR="00CC5D09" w:rsidRDefault="00CC5D09" w:rsidP="0015210C">
      <w:pPr>
        <w:spacing w:line="360" w:lineRule="auto"/>
        <w:ind w:firstLine="708"/>
        <w:jc w:val="both"/>
        <w:rPr>
          <w:rFonts w:ascii="Times New Roman" w:hAnsi="Times New Roman" w:cs="Times New Roman"/>
          <w:sz w:val="28"/>
          <w:szCs w:val="28"/>
          <w:lang w:val="uk-UA"/>
        </w:rPr>
      </w:pPr>
    </w:p>
    <w:p w:rsidR="00406B9A" w:rsidRDefault="00406B9A" w:rsidP="0015210C">
      <w:pPr>
        <w:spacing w:line="360" w:lineRule="auto"/>
        <w:ind w:firstLine="708"/>
        <w:jc w:val="both"/>
        <w:rPr>
          <w:rFonts w:ascii="Times New Roman" w:hAnsi="Times New Roman" w:cs="Times New Roman"/>
          <w:sz w:val="28"/>
          <w:szCs w:val="28"/>
          <w:lang w:val="uk-UA"/>
        </w:rPr>
      </w:pPr>
    </w:p>
    <w:p w:rsidR="00350ABD" w:rsidRPr="00224950" w:rsidRDefault="00350ABD" w:rsidP="00FC5D7A">
      <w:pPr>
        <w:pStyle w:val="2"/>
        <w:spacing w:after="240" w:line="360" w:lineRule="auto"/>
        <w:rPr>
          <w:color w:val="0070C0"/>
          <w:sz w:val="28"/>
          <w:szCs w:val="28"/>
          <w:lang w:val="uk-UA"/>
        </w:rPr>
      </w:pPr>
      <w:bookmarkStart w:id="8" w:name="_Toc95357744"/>
      <w:r w:rsidRPr="00224950">
        <w:rPr>
          <w:color w:val="0070C0"/>
          <w:sz w:val="28"/>
          <w:szCs w:val="28"/>
          <w:lang w:val="uk-UA"/>
        </w:rPr>
        <w:lastRenderedPageBreak/>
        <w:t>Модель 3. Випаровування рідини</w:t>
      </w:r>
      <w:bookmarkEnd w:id="8"/>
    </w:p>
    <w:p w:rsidR="00350ABD" w:rsidRDefault="006105EE" w:rsidP="0015210C">
      <w:pPr>
        <w:tabs>
          <w:tab w:val="left" w:pos="567"/>
        </w:tabs>
        <w:spacing w:line="36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662336" behindDoc="0" locked="0" layoutInCell="1" allowOverlap="1" wp14:anchorId="7AFB2649" wp14:editId="0FF8C685">
            <wp:simplePos x="0" y="0"/>
            <wp:positionH relativeFrom="column">
              <wp:posOffset>91440</wp:posOffset>
            </wp:positionH>
            <wp:positionV relativeFrom="paragraph">
              <wp:posOffset>5715</wp:posOffset>
            </wp:positionV>
            <wp:extent cx="2190750" cy="1438275"/>
            <wp:effectExtent l="0" t="0" r="0" b="9525"/>
            <wp:wrapSquare wrapText="bothSides"/>
            <wp:docPr id="12" name="Рисунок 12" descr="https://svitppt.com.ua/images/30/29799/77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vitppt.com.ua/images/30/29799/770/img1.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1758" t="47817" r="4997" b="7484"/>
                    <a:stretch/>
                  </pic:blipFill>
                  <pic:spPr bwMode="auto">
                    <a:xfrm>
                      <a:off x="0" y="0"/>
                      <a:ext cx="21907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ABD">
        <w:rPr>
          <w:rFonts w:ascii="Times New Roman" w:hAnsi="Times New Roman" w:cs="Times New Roman"/>
          <w:sz w:val="28"/>
          <w:szCs w:val="28"/>
          <w:lang w:val="uk-UA"/>
        </w:rPr>
        <w:t>Подібну модель газу створюють і при поясненні явища випаровування рідини або під час закріплення знань про це явище. Оскільки сам процес випаровування і 5 факторів, які мають вплив на цей процес (температура, вологість, густина речовини, переміщування атмосферних мас, площа поверхні) доступні для спостереження в умовах фізичного кабінету під час фронтальних дослідів і демонстрацій, то недоцільно навантажувати учнів на першому уроці з цієї теми ще й моделюванням. Технологію моделювання можна застосувати пізніше, під час закріплення знань і глиб</w:t>
      </w:r>
      <w:r w:rsidR="00A42101">
        <w:rPr>
          <w:rFonts w:ascii="Times New Roman" w:hAnsi="Times New Roman" w:cs="Times New Roman"/>
          <w:sz w:val="28"/>
          <w:szCs w:val="28"/>
          <w:lang w:val="uk-UA"/>
        </w:rPr>
        <w:t>шого</w:t>
      </w:r>
      <w:r w:rsidR="00350ABD">
        <w:rPr>
          <w:rFonts w:ascii="Times New Roman" w:hAnsi="Times New Roman" w:cs="Times New Roman"/>
          <w:sz w:val="28"/>
          <w:szCs w:val="28"/>
          <w:lang w:val="uk-UA"/>
        </w:rPr>
        <w:t xml:space="preserve"> пояснення процесу на основі молекулярно-кінетичної теорії. Можна також запропонувати дітям бінарний урок з фізики та фізичної культури, на якому  і продовжити формування їх компетенцій у галузі природничих наук доступним способом. Так, на початку уроку, коли учні роблять розм</w:t>
      </w:r>
      <w:r w:rsidR="00AE0126">
        <w:rPr>
          <w:rFonts w:ascii="Times New Roman" w:hAnsi="Times New Roman" w:cs="Times New Roman"/>
          <w:sz w:val="28"/>
          <w:szCs w:val="28"/>
          <w:lang w:val="uk-UA"/>
        </w:rPr>
        <w:t xml:space="preserve">инку </w:t>
      </w:r>
      <w:r w:rsidR="000F6F2E">
        <w:rPr>
          <w:rFonts w:ascii="Times New Roman" w:hAnsi="Times New Roman" w:cs="Times New Roman"/>
          <w:sz w:val="28"/>
          <w:szCs w:val="28"/>
          <w:lang w:val="uk-UA"/>
        </w:rPr>
        <w:t>й</w:t>
      </w:r>
      <w:r w:rsidR="00AE0126">
        <w:rPr>
          <w:rFonts w:ascii="Times New Roman" w:hAnsi="Times New Roman" w:cs="Times New Roman"/>
          <w:sz w:val="28"/>
          <w:szCs w:val="28"/>
          <w:lang w:val="uk-UA"/>
        </w:rPr>
        <w:t xml:space="preserve"> однією із вправ запропоно</w:t>
      </w:r>
      <w:r w:rsidR="00350ABD">
        <w:rPr>
          <w:rFonts w:ascii="Times New Roman" w:hAnsi="Times New Roman" w:cs="Times New Roman"/>
          <w:sz w:val="28"/>
          <w:szCs w:val="28"/>
          <w:lang w:val="uk-UA"/>
        </w:rPr>
        <w:t xml:space="preserve">вано хаотичний рух за умови, що двері спортивної зали залишаються відкритими </w:t>
      </w:r>
      <w:r w:rsidR="000F6F2E">
        <w:rPr>
          <w:rFonts w:ascii="Times New Roman" w:hAnsi="Times New Roman" w:cs="Times New Roman"/>
          <w:sz w:val="28"/>
          <w:szCs w:val="28"/>
          <w:lang w:val="uk-UA"/>
        </w:rPr>
        <w:t>та</w:t>
      </w:r>
      <w:r w:rsidR="00350ABD">
        <w:rPr>
          <w:rFonts w:ascii="Times New Roman" w:hAnsi="Times New Roman" w:cs="Times New Roman"/>
          <w:sz w:val="28"/>
          <w:szCs w:val="28"/>
          <w:lang w:val="uk-UA"/>
        </w:rPr>
        <w:t xml:space="preserve"> рух учнів нічим не обмежений, то із великої кількості «молекул» знайдуться найшвидші, які зможуть вибігти із зали. Таким чином у залі залишатимуться все повільніші </w:t>
      </w:r>
      <w:r w:rsidR="007F2E76">
        <w:rPr>
          <w:rFonts w:ascii="Times New Roman" w:hAnsi="Times New Roman" w:cs="Times New Roman"/>
          <w:sz w:val="28"/>
          <w:szCs w:val="28"/>
          <w:lang w:val="uk-UA"/>
        </w:rPr>
        <w:t>й</w:t>
      </w:r>
      <w:r w:rsidR="00350ABD">
        <w:rPr>
          <w:rFonts w:ascii="Times New Roman" w:hAnsi="Times New Roman" w:cs="Times New Roman"/>
          <w:sz w:val="28"/>
          <w:szCs w:val="28"/>
          <w:lang w:val="uk-UA"/>
        </w:rPr>
        <w:t xml:space="preserve"> повільніші учні (читай «молекули»). Тоді висновок про охолодження рідини під час випаровування напрошується сам по собі і є наочним.</w:t>
      </w:r>
    </w:p>
    <w:p w:rsidR="009C70BA" w:rsidRDefault="009C70BA" w:rsidP="0015210C">
      <w:pPr>
        <w:tabs>
          <w:tab w:val="left" w:pos="567"/>
        </w:tabs>
        <w:spacing w:line="360" w:lineRule="auto"/>
        <w:ind w:firstLine="709"/>
        <w:jc w:val="both"/>
        <w:rPr>
          <w:rFonts w:ascii="Times New Roman" w:hAnsi="Times New Roman" w:cs="Times New Roman"/>
          <w:sz w:val="28"/>
          <w:szCs w:val="28"/>
          <w:lang w:val="uk-UA"/>
        </w:rPr>
      </w:pPr>
    </w:p>
    <w:p w:rsidR="003F5CDA" w:rsidRPr="00224950" w:rsidRDefault="002D38EE" w:rsidP="0015210C">
      <w:pPr>
        <w:pStyle w:val="2"/>
        <w:numPr>
          <w:ilvl w:val="1"/>
          <w:numId w:val="1"/>
        </w:numPr>
        <w:spacing w:line="360" w:lineRule="auto"/>
        <w:rPr>
          <w:color w:val="0070C0"/>
          <w:sz w:val="28"/>
          <w:szCs w:val="28"/>
          <w:lang w:val="uk-UA"/>
        </w:rPr>
      </w:pPr>
      <w:bookmarkStart w:id="9" w:name="_Toc95357745"/>
      <w:r w:rsidRPr="00224950">
        <w:rPr>
          <w:color w:val="0070C0"/>
          <w:sz w:val="28"/>
          <w:szCs w:val="28"/>
          <w:lang w:val="uk-UA"/>
        </w:rPr>
        <w:t>Модель 4. Теплоємність речовини</w:t>
      </w:r>
      <w:bookmarkEnd w:id="9"/>
    </w:p>
    <w:p w:rsidR="000D4ED7" w:rsidRDefault="003F5CDA" w:rsidP="003F5CDA">
      <w:pPr>
        <w:spacing w:line="360" w:lineRule="auto"/>
        <w:jc w:val="both"/>
        <w:rPr>
          <w:rFonts w:ascii="Times New Roman" w:hAnsi="Times New Roman" w:cs="Times New Roman"/>
          <w:sz w:val="28"/>
          <w:szCs w:val="28"/>
          <w:lang w:val="uk-UA"/>
        </w:rPr>
      </w:pPr>
      <w:r>
        <w:rPr>
          <w:noProof/>
          <w:lang w:val="uk-UA" w:eastAsia="uk-UA"/>
        </w:rPr>
        <w:drawing>
          <wp:anchor distT="0" distB="0" distL="114300" distR="114300" simplePos="0" relativeHeight="251663360" behindDoc="1" locked="0" layoutInCell="1" allowOverlap="1" wp14:anchorId="55E48381" wp14:editId="3A95C5A1">
            <wp:simplePos x="0" y="0"/>
            <wp:positionH relativeFrom="column">
              <wp:posOffset>-13335</wp:posOffset>
            </wp:positionH>
            <wp:positionV relativeFrom="paragraph">
              <wp:posOffset>24765</wp:posOffset>
            </wp:positionV>
            <wp:extent cx="2162175" cy="1452880"/>
            <wp:effectExtent l="0" t="0" r="9525" b="0"/>
            <wp:wrapTight wrapText="bothSides">
              <wp:wrapPolygon edited="0">
                <wp:start x="0" y="0"/>
                <wp:lineTo x="0" y="21241"/>
                <wp:lineTo x="21505" y="21241"/>
                <wp:lineTo x="21505" y="0"/>
                <wp:lineTo x="0" y="0"/>
              </wp:wrapPolygon>
            </wp:wrapTight>
            <wp:docPr id="13" name="Рисунок 13" descr="https://probapera.org/content/publication/PH5468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bapera.org/content/publication/PH54688_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731" r="13745"/>
                    <a:stretch/>
                  </pic:blipFill>
                  <pic:spPr bwMode="auto">
                    <a:xfrm>
                      <a:off x="0" y="0"/>
                      <a:ext cx="2162175" cy="145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uk-UA"/>
        </w:rPr>
        <w:tab/>
      </w:r>
      <w:bookmarkStart w:id="10" w:name="_Toc93540219"/>
      <w:bookmarkStart w:id="11" w:name="_Toc93837487"/>
      <w:r w:rsidR="00FC5D7A" w:rsidRPr="003F5CDA">
        <w:rPr>
          <w:rFonts w:ascii="Times New Roman" w:hAnsi="Times New Roman" w:cs="Times New Roman"/>
          <w:sz w:val="28"/>
          <w:szCs w:val="28"/>
          <w:lang w:val="uk-UA"/>
        </w:rPr>
        <w:t xml:space="preserve">Під час засвоєння навчального матеріалу з фізики </w:t>
      </w:r>
      <w:r w:rsidR="001E1201">
        <w:rPr>
          <w:rFonts w:ascii="Times New Roman" w:hAnsi="Times New Roman" w:cs="Times New Roman"/>
          <w:sz w:val="28"/>
          <w:szCs w:val="28"/>
          <w:lang w:val="uk-UA"/>
        </w:rPr>
        <w:t>в</w:t>
      </w:r>
      <w:r w:rsidR="00FC5D7A" w:rsidRPr="003F5CDA">
        <w:rPr>
          <w:rFonts w:ascii="Times New Roman" w:hAnsi="Times New Roman" w:cs="Times New Roman"/>
          <w:sz w:val="28"/>
          <w:szCs w:val="28"/>
          <w:lang w:val="uk-UA"/>
        </w:rPr>
        <w:t xml:space="preserve"> </w:t>
      </w:r>
      <w:r w:rsidR="001E1201">
        <w:rPr>
          <w:rFonts w:ascii="Times New Roman" w:hAnsi="Times New Roman" w:cs="Times New Roman"/>
          <w:sz w:val="28"/>
          <w:szCs w:val="28"/>
          <w:lang w:val="uk-UA"/>
        </w:rPr>
        <w:t xml:space="preserve">учнів іноді виникають проблеми </w:t>
      </w:r>
      <w:r w:rsidR="00FC5D7A" w:rsidRPr="003F5CDA">
        <w:rPr>
          <w:rFonts w:ascii="Times New Roman" w:hAnsi="Times New Roman" w:cs="Times New Roman"/>
          <w:sz w:val="28"/>
          <w:szCs w:val="28"/>
          <w:lang w:val="uk-UA"/>
        </w:rPr>
        <w:t xml:space="preserve">з ідентифікацією понять. Так, вивчаючи теми динаміки, вони можуть плутати явище інерції та властивість тіл – інертність, а вивчаючи тему </w:t>
      </w:r>
      <w:r w:rsidR="00FC5D7A" w:rsidRPr="003F5CDA">
        <w:rPr>
          <w:rFonts w:ascii="Times New Roman" w:hAnsi="Times New Roman" w:cs="Times New Roman"/>
          <w:sz w:val="28"/>
          <w:szCs w:val="28"/>
          <w:lang w:val="uk-UA"/>
        </w:rPr>
        <w:lastRenderedPageBreak/>
        <w:t xml:space="preserve">«Теплові явища» не всі учні розрізняють поняття теплопровідність і теплоємність. Тим більше, що Вікіпедія дає подвійне означення поняття теплопровідності. З одного боку </w:t>
      </w:r>
      <w:r w:rsidR="00244161" w:rsidRPr="003F5CDA">
        <w:rPr>
          <w:rFonts w:ascii="Times New Roman" w:hAnsi="Times New Roman" w:cs="Times New Roman"/>
          <w:sz w:val="28"/>
          <w:szCs w:val="28"/>
          <w:lang w:val="uk-UA"/>
        </w:rPr>
        <w:t>«</w:t>
      </w:r>
      <w:r w:rsidR="00FC5D7A" w:rsidRPr="003F5CDA">
        <w:rPr>
          <w:rFonts w:ascii="Times New Roman" w:hAnsi="Times New Roman" w:cs="Times New Roman"/>
          <w:sz w:val="28"/>
          <w:szCs w:val="28"/>
          <w:lang w:val="uk-UA"/>
        </w:rPr>
        <w:t xml:space="preserve">теплопровідність здатність </w:t>
      </w:r>
      <w:hyperlink r:id="rId18" w:tooltip="Речовина" w:history="1">
        <w:r w:rsidR="00244161" w:rsidRPr="003F5CDA">
          <w:rPr>
            <w:rFonts w:ascii="Times New Roman" w:hAnsi="Times New Roman" w:cs="Times New Roman"/>
            <w:sz w:val="28"/>
            <w:szCs w:val="28"/>
            <w:lang w:val="uk-UA"/>
          </w:rPr>
          <w:t>речовини</w:t>
        </w:r>
      </w:hyperlink>
      <w:r w:rsidR="00FC5D7A" w:rsidRPr="003F5CDA">
        <w:rPr>
          <w:rFonts w:ascii="Times New Roman" w:hAnsi="Times New Roman" w:cs="Times New Roman"/>
          <w:sz w:val="28"/>
          <w:szCs w:val="28"/>
          <w:lang w:val="uk-UA"/>
        </w:rPr>
        <w:t xml:space="preserve"> переносити </w:t>
      </w:r>
      <w:hyperlink r:id="rId19" w:history="1">
        <w:r w:rsidR="00244161" w:rsidRPr="003F5CDA">
          <w:rPr>
            <w:rFonts w:ascii="Times New Roman" w:hAnsi="Times New Roman" w:cs="Times New Roman"/>
            <w:sz w:val="28"/>
            <w:szCs w:val="28"/>
            <w:lang w:val="uk-UA"/>
          </w:rPr>
          <w:t>теплову</w:t>
        </w:r>
      </w:hyperlink>
      <w:r w:rsidR="00FC5D7A" w:rsidRPr="003F5CDA">
        <w:rPr>
          <w:rFonts w:ascii="Times New Roman" w:hAnsi="Times New Roman" w:cs="Times New Roman"/>
          <w:sz w:val="28"/>
          <w:szCs w:val="28"/>
          <w:lang w:val="uk-UA"/>
        </w:rPr>
        <w:t xml:space="preserve"> </w:t>
      </w:r>
      <w:hyperlink r:id="rId20" w:tooltip="Енергія" w:history="1">
        <w:r w:rsidR="00244161" w:rsidRPr="003F5CDA">
          <w:rPr>
            <w:rFonts w:ascii="Times New Roman" w:hAnsi="Times New Roman" w:cs="Times New Roman"/>
            <w:sz w:val="28"/>
            <w:szCs w:val="28"/>
            <w:lang w:val="uk-UA"/>
          </w:rPr>
          <w:t>енергію</w:t>
        </w:r>
      </w:hyperlink>
      <w:r w:rsidR="00244161" w:rsidRPr="003F5CDA">
        <w:rPr>
          <w:rFonts w:ascii="Times New Roman" w:hAnsi="Times New Roman" w:cs="Times New Roman"/>
          <w:sz w:val="28"/>
          <w:szCs w:val="28"/>
          <w:lang w:val="uk-UA"/>
        </w:rPr>
        <w:t xml:space="preserve">» </w:t>
      </w:r>
      <w:r w:rsidR="00244161" w:rsidRPr="003F5CDA">
        <w:rPr>
          <w:rFonts w:ascii="Times New Roman" w:hAnsi="Times New Roman" w:cs="Times New Roman"/>
          <w:sz w:val="28"/>
          <w:szCs w:val="28"/>
          <w:lang w:val="uk-UA"/>
        </w:rPr>
        <w:sym w:font="Symbol" w:char="F05B"/>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_Ref93150841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5</w:t>
      </w:r>
      <w:r w:rsidR="003B3FD9">
        <w:rPr>
          <w:rFonts w:ascii="Times New Roman" w:hAnsi="Times New Roman" w:cs="Times New Roman"/>
          <w:sz w:val="28"/>
          <w:szCs w:val="28"/>
          <w:lang w:val="uk-UA"/>
        </w:rPr>
        <w:fldChar w:fldCharType="end"/>
      </w:r>
      <w:r w:rsidR="00244161" w:rsidRPr="003F5CDA">
        <w:rPr>
          <w:rFonts w:ascii="Times New Roman" w:hAnsi="Times New Roman" w:cs="Times New Roman"/>
          <w:sz w:val="28"/>
          <w:szCs w:val="28"/>
          <w:lang w:val="uk-UA"/>
        </w:rPr>
        <w:sym w:font="Symbol" w:char="F05D"/>
      </w:r>
      <w:r w:rsidR="00FC5D7A" w:rsidRPr="003F5CDA">
        <w:rPr>
          <w:rFonts w:ascii="Times New Roman" w:hAnsi="Times New Roman" w:cs="Times New Roman"/>
          <w:sz w:val="28"/>
          <w:szCs w:val="28"/>
          <w:lang w:val="uk-UA"/>
        </w:rPr>
        <w:t xml:space="preserve">, а з </w:t>
      </w:r>
      <w:r w:rsidR="00244161" w:rsidRPr="003F5CDA">
        <w:rPr>
          <w:rFonts w:ascii="Times New Roman" w:hAnsi="Times New Roman" w:cs="Times New Roman"/>
          <w:sz w:val="28"/>
          <w:szCs w:val="28"/>
          <w:lang w:val="uk-UA"/>
        </w:rPr>
        <w:t>іншого «</w:t>
      </w:r>
      <w:hyperlink r:id="rId21" w:tooltip="Фізична величина" w:history="1">
        <w:r w:rsidR="00244161" w:rsidRPr="003F5CDA">
          <w:rPr>
            <w:rFonts w:ascii="Times New Roman" w:hAnsi="Times New Roman" w:cs="Times New Roman"/>
            <w:sz w:val="28"/>
            <w:szCs w:val="28"/>
            <w:lang w:val="uk-UA"/>
          </w:rPr>
          <w:t>фізична величина</w:t>
        </w:r>
      </w:hyperlink>
      <w:r w:rsidR="00244161" w:rsidRPr="003F5CDA">
        <w:rPr>
          <w:rFonts w:ascii="Times New Roman" w:hAnsi="Times New Roman" w:cs="Times New Roman"/>
          <w:sz w:val="28"/>
          <w:szCs w:val="28"/>
          <w:lang w:val="uk-UA"/>
        </w:rPr>
        <w:t>, що характеризує інтенсивність </w:t>
      </w:r>
      <w:hyperlink r:id="rId22" w:tooltip="Теплообмін" w:history="1">
        <w:r w:rsidR="00244161" w:rsidRPr="003F5CDA">
          <w:rPr>
            <w:rFonts w:ascii="Times New Roman" w:hAnsi="Times New Roman" w:cs="Times New Roman"/>
            <w:sz w:val="28"/>
            <w:szCs w:val="28"/>
            <w:lang w:val="uk-UA"/>
          </w:rPr>
          <w:t>теплообміну</w:t>
        </w:r>
      </w:hyperlink>
      <w:r w:rsidR="00FC5D7A" w:rsidRPr="003F5CDA">
        <w:rPr>
          <w:rFonts w:ascii="Times New Roman" w:hAnsi="Times New Roman" w:cs="Times New Roman"/>
          <w:sz w:val="28"/>
          <w:szCs w:val="28"/>
          <w:lang w:val="uk-UA"/>
        </w:rPr>
        <w:t xml:space="preserve"> в </w:t>
      </w:r>
      <w:r w:rsidR="00244161" w:rsidRPr="003F5CDA">
        <w:rPr>
          <w:rFonts w:ascii="Times New Roman" w:hAnsi="Times New Roman" w:cs="Times New Roman"/>
          <w:sz w:val="28"/>
          <w:szCs w:val="28"/>
          <w:lang w:val="uk-UA"/>
        </w:rPr>
        <w:t xml:space="preserve">речовині» </w:t>
      </w:r>
      <w:r w:rsidR="00244161" w:rsidRPr="003F5CDA">
        <w:rPr>
          <w:rFonts w:ascii="Times New Roman" w:hAnsi="Times New Roman" w:cs="Times New Roman"/>
          <w:sz w:val="28"/>
          <w:szCs w:val="28"/>
          <w:lang w:val="uk-UA"/>
        </w:rPr>
        <w:sym w:font="Symbol" w:char="F05B"/>
      </w:r>
      <w:r w:rsidR="00767A7B">
        <w:rPr>
          <w:rFonts w:ascii="Times New Roman" w:hAnsi="Times New Roman" w:cs="Times New Roman"/>
          <w:sz w:val="28"/>
          <w:szCs w:val="28"/>
          <w:lang w:val="uk-UA"/>
        </w:rPr>
        <w:fldChar w:fldCharType="begin"/>
      </w:r>
      <w:r w:rsidR="00767A7B">
        <w:rPr>
          <w:rFonts w:ascii="Times New Roman" w:hAnsi="Times New Roman" w:cs="Times New Roman"/>
          <w:sz w:val="28"/>
          <w:szCs w:val="28"/>
          <w:lang w:val="uk-UA"/>
        </w:rPr>
        <w:instrText xml:space="preserve"> REF _Ref93150841 \r \h </w:instrText>
      </w:r>
      <w:r w:rsidR="00767A7B">
        <w:rPr>
          <w:rFonts w:ascii="Times New Roman" w:hAnsi="Times New Roman" w:cs="Times New Roman"/>
          <w:sz w:val="28"/>
          <w:szCs w:val="28"/>
          <w:lang w:val="uk-UA"/>
        </w:rPr>
      </w:r>
      <w:r w:rsidR="00767A7B">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5</w:t>
      </w:r>
      <w:r w:rsidR="00767A7B">
        <w:rPr>
          <w:rFonts w:ascii="Times New Roman" w:hAnsi="Times New Roman" w:cs="Times New Roman"/>
          <w:sz w:val="28"/>
          <w:szCs w:val="28"/>
          <w:lang w:val="uk-UA"/>
        </w:rPr>
        <w:fldChar w:fldCharType="end"/>
      </w:r>
      <w:r w:rsidR="00244161" w:rsidRPr="003F5CDA">
        <w:rPr>
          <w:rFonts w:ascii="Times New Roman" w:hAnsi="Times New Roman" w:cs="Times New Roman"/>
          <w:sz w:val="28"/>
          <w:szCs w:val="28"/>
          <w:lang w:val="uk-UA"/>
        </w:rPr>
        <w:sym w:font="Symbol" w:char="F05D"/>
      </w:r>
      <w:r w:rsidR="00244161" w:rsidRPr="003F5CDA">
        <w:rPr>
          <w:rFonts w:ascii="Times New Roman" w:hAnsi="Times New Roman" w:cs="Times New Roman"/>
          <w:sz w:val="28"/>
          <w:szCs w:val="28"/>
          <w:lang w:val="uk-UA"/>
        </w:rPr>
        <w:t xml:space="preserve">. </w:t>
      </w:r>
      <w:r w:rsidR="00827570" w:rsidRPr="003F5CDA">
        <w:rPr>
          <w:rFonts w:ascii="Times New Roman" w:hAnsi="Times New Roman" w:cs="Times New Roman"/>
          <w:sz w:val="28"/>
          <w:szCs w:val="28"/>
          <w:lang w:val="uk-UA"/>
        </w:rPr>
        <w:t>Поняттю</w:t>
      </w:r>
      <w:r w:rsidR="00E62888" w:rsidRPr="003F5CDA">
        <w:rPr>
          <w:rFonts w:ascii="Times New Roman" w:hAnsi="Times New Roman" w:cs="Times New Roman"/>
          <w:sz w:val="28"/>
          <w:szCs w:val="28"/>
          <w:lang w:val="uk-UA"/>
        </w:rPr>
        <w:t xml:space="preserve"> теплопровідності як фізичній величині</w:t>
      </w:r>
      <w:r w:rsidR="00827570" w:rsidRPr="003F5CDA">
        <w:rPr>
          <w:rFonts w:ascii="Times New Roman" w:hAnsi="Times New Roman" w:cs="Times New Roman"/>
          <w:sz w:val="28"/>
          <w:szCs w:val="28"/>
          <w:lang w:val="uk-UA"/>
        </w:rPr>
        <w:t>,</w:t>
      </w:r>
      <w:r w:rsidR="00E62888" w:rsidRPr="003F5CDA">
        <w:rPr>
          <w:rFonts w:ascii="Times New Roman" w:hAnsi="Times New Roman" w:cs="Times New Roman"/>
          <w:sz w:val="28"/>
          <w:szCs w:val="28"/>
          <w:lang w:val="uk-UA"/>
        </w:rPr>
        <w:t xml:space="preserve"> а не явищу,</w:t>
      </w:r>
      <w:r w:rsidR="00FC5D7A" w:rsidRPr="003F5CDA">
        <w:rPr>
          <w:rFonts w:ascii="Times New Roman" w:hAnsi="Times New Roman" w:cs="Times New Roman"/>
          <w:sz w:val="28"/>
          <w:szCs w:val="28"/>
          <w:lang w:val="uk-UA"/>
        </w:rPr>
        <w:t xml:space="preserve"> так </w:t>
      </w:r>
      <w:r w:rsidR="009D3741">
        <w:rPr>
          <w:rFonts w:ascii="Times New Roman" w:hAnsi="Times New Roman" w:cs="Times New Roman"/>
          <w:sz w:val="28"/>
          <w:szCs w:val="28"/>
          <w:lang w:val="uk-UA"/>
        </w:rPr>
        <w:t xml:space="preserve">само </w:t>
      </w:r>
      <w:r w:rsidR="00827570" w:rsidRPr="003F5CDA">
        <w:rPr>
          <w:rFonts w:ascii="Times New Roman" w:hAnsi="Times New Roman" w:cs="Times New Roman"/>
          <w:sz w:val="28"/>
          <w:szCs w:val="28"/>
          <w:lang w:val="uk-UA"/>
        </w:rPr>
        <w:t>як і поняттю електропровідності у шкільній пр</w:t>
      </w:r>
      <w:r w:rsidR="00FC5D7A" w:rsidRPr="003F5CDA">
        <w:rPr>
          <w:rFonts w:ascii="Times New Roman" w:hAnsi="Times New Roman" w:cs="Times New Roman"/>
          <w:sz w:val="28"/>
          <w:szCs w:val="28"/>
          <w:lang w:val="uk-UA"/>
        </w:rPr>
        <w:t xml:space="preserve">ограмі приділяється мало </w:t>
      </w:r>
      <w:r w:rsidR="00E62888" w:rsidRPr="003F5CDA">
        <w:rPr>
          <w:rFonts w:ascii="Times New Roman" w:hAnsi="Times New Roman" w:cs="Times New Roman"/>
          <w:sz w:val="28"/>
          <w:szCs w:val="28"/>
          <w:lang w:val="uk-UA"/>
        </w:rPr>
        <w:t xml:space="preserve">уваги. </w:t>
      </w:r>
      <w:r w:rsidR="00A57BFE" w:rsidRPr="003F5CDA">
        <w:rPr>
          <w:rFonts w:ascii="Times New Roman" w:hAnsi="Times New Roman" w:cs="Times New Roman"/>
          <w:sz w:val="28"/>
          <w:szCs w:val="28"/>
          <w:lang w:val="uk-UA"/>
        </w:rPr>
        <w:t>Але я вважаю, що варто залишити</w:t>
      </w:r>
      <w:r w:rsidR="00FC5D7A" w:rsidRPr="003F5CDA">
        <w:rPr>
          <w:rFonts w:ascii="Times New Roman" w:hAnsi="Times New Roman" w:cs="Times New Roman"/>
          <w:sz w:val="28"/>
          <w:szCs w:val="28"/>
          <w:lang w:val="uk-UA"/>
        </w:rPr>
        <w:t xml:space="preserve"> за поняттям «теплопровідність» </w:t>
      </w:r>
      <w:r w:rsidR="00A57BFE" w:rsidRPr="003F5CDA">
        <w:rPr>
          <w:rFonts w:ascii="Times New Roman" w:hAnsi="Times New Roman" w:cs="Times New Roman"/>
          <w:sz w:val="28"/>
          <w:szCs w:val="28"/>
          <w:lang w:val="uk-UA"/>
        </w:rPr>
        <w:t>звання явища як одного із видів теплопередач</w:t>
      </w:r>
      <w:r w:rsidR="00FC5D7A" w:rsidRPr="003F5CDA">
        <w:rPr>
          <w:rFonts w:ascii="Times New Roman" w:hAnsi="Times New Roman" w:cs="Times New Roman"/>
          <w:sz w:val="28"/>
          <w:szCs w:val="28"/>
          <w:lang w:val="uk-UA"/>
        </w:rPr>
        <w:t xml:space="preserve">і,  а кількісно характеризувати </w:t>
      </w:r>
      <w:r w:rsidR="00A57BFE" w:rsidRPr="003F5CDA">
        <w:rPr>
          <w:rFonts w:ascii="Times New Roman" w:hAnsi="Times New Roman" w:cs="Times New Roman"/>
          <w:sz w:val="28"/>
          <w:szCs w:val="28"/>
          <w:lang w:val="uk-UA"/>
        </w:rPr>
        <w:t xml:space="preserve">здатність </w:t>
      </w:r>
      <w:r w:rsidR="004E3D22" w:rsidRPr="003F5CDA">
        <w:rPr>
          <w:rFonts w:ascii="Times New Roman" w:hAnsi="Times New Roman" w:cs="Times New Roman"/>
          <w:sz w:val="28"/>
          <w:szCs w:val="28"/>
          <w:lang w:val="uk-UA"/>
        </w:rPr>
        <w:t xml:space="preserve">тіла із певної речовини </w:t>
      </w:r>
      <w:r w:rsidR="00A57BFE" w:rsidRPr="003F5CDA">
        <w:rPr>
          <w:rFonts w:ascii="Times New Roman" w:hAnsi="Times New Roman" w:cs="Times New Roman"/>
          <w:sz w:val="28"/>
          <w:szCs w:val="28"/>
          <w:lang w:val="uk-UA"/>
        </w:rPr>
        <w:t>так чи інак</w:t>
      </w:r>
      <w:r w:rsidR="00FC5D7A" w:rsidRPr="003F5CDA">
        <w:rPr>
          <w:rFonts w:ascii="Times New Roman" w:hAnsi="Times New Roman" w:cs="Times New Roman"/>
          <w:sz w:val="28"/>
          <w:szCs w:val="28"/>
          <w:lang w:val="uk-UA"/>
        </w:rPr>
        <w:t xml:space="preserve">ше брати участь у теплообміні з </w:t>
      </w:r>
      <w:r w:rsidR="00A57BFE" w:rsidRPr="003F5CDA">
        <w:rPr>
          <w:rFonts w:ascii="Times New Roman" w:hAnsi="Times New Roman" w:cs="Times New Roman"/>
          <w:sz w:val="28"/>
          <w:szCs w:val="28"/>
          <w:lang w:val="uk-UA"/>
        </w:rPr>
        <w:t xml:space="preserve">іншими тілами фізичною величиною, яка називається «теплоємність».  </w:t>
      </w:r>
      <w:r w:rsidR="00FC5D7A" w:rsidRPr="003F5CDA">
        <w:rPr>
          <w:rFonts w:ascii="Times New Roman" w:hAnsi="Times New Roman" w:cs="Times New Roman"/>
          <w:sz w:val="28"/>
          <w:szCs w:val="28"/>
          <w:lang w:val="uk-UA"/>
        </w:rPr>
        <w:t xml:space="preserve">Для </w:t>
      </w:r>
      <w:r w:rsidR="004E3D22" w:rsidRPr="003F5CDA">
        <w:rPr>
          <w:rFonts w:ascii="Times New Roman" w:hAnsi="Times New Roman" w:cs="Times New Roman"/>
          <w:sz w:val="28"/>
          <w:szCs w:val="28"/>
          <w:lang w:val="uk-UA"/>
        </w:rPr>
        <w:t xml:space="preserve">кращого розуміння поняття теплоємності можна застосувати </w:t>
      </w:r>
      <w:bookmarkEnd w:id="10"/>
      <w:r w:rsidR="00FC5D7A" w:rsidRPr="003F5CDA">
        <w:rPr>
          <w:rFonts w:ascii="Times New Roman" w:hAnsi="Times New Roman" w:cs="Times New Roman"/>
          <w:sz w:val="28"/>
          <w:szCs w:val="28"/>
          <w:lang w:val="uk-UA"/>
        </w:rPr>
        <w:t xml:space="preserve">метод порівняння </w:t>
      </w:r>
      <w:r w:rsidR="002D00B9" w:rsidRPr="003F5CDA">
        <w:rPr>
          <w:rFonts w:ascii="Times New Roman" w:hAnsi="Times New Roman" w:cs="Times New Roman"/>
          <w:sz w:val="28"/>
          <w:szCs w:val="28"/>
          <w:lang w:val="uk-UA"/>
        </w:rPr>
        <w:t>його з поняттям «ємність»</w:t>
      </w:r>
      <w:r w:rsidR="00F67404">
        <w:rPr>
          <w:rFonts w:ascii="Times New Roman" w:hAnsi="Times New Roman" w:cs="Times New Roman"/>
          <w:sz w:val="28"/>
          <w:szCs w:val="28"/>
          <w:lang w:val="uk-UA"/>
        </w:rPr>
        <w:t>, тобто побутовою інтерпретацією об</w:t>
      </w:r>
      <w:r w:rsidR="00F67404" w:rsidRPr="00F67404">
        <w:rPr>
          <w:rFonts w:ascii="Times New Roman" w:hAnsi="Times New Roman" w:cs="Times New Roman"/>
          <w:sz w:val="28"/>
          <w:szCs w:val="28"/>
          <w:lang w:val="uk-UA"/>
        </w:rPr>
        <w:t>’</w:t>
      </w:r>
      <w:r w:rsidR="00F67404">
        <w:rPr>
          <w:rFonts w:ascii="Times New Roman" w:hAnsi="Times New Roman" w:cs="Times New Roman"/>
          <w:sz w:val="28"/>
          <w:szCs w:val="28"/>
          <w:lang w:val="uk-UA"/>
        </w:rPr>
        <w:t>єму</w:t>
      </w:r>
      <w:r w:rsidR="002D00B9" w:rsidRPr="003F5CDA">
        <w:rPr>
          <w:rFonts w:ascii="Times New Roman" w:hAnsi="Times New Roman" w:cs="Times New Roman"/>
          <w:sz w:val="28"/>
          <w:szCs w:val="28"/>
          <w:lang w:val="uk-UA"/>
        </w:rPr>
        <w:t>. Дітям пропонується модель, яка складаєтьс</w:t>
      </w:r>
      <w:r w:rsidR="00FC5D7A" w:rsidRPr="003F5CDA">
        <w:rPr>
          <w:rFonts w:ascii="Times New Roman" w:hAnsi="Times New Roman" w:cs="Times New Roman"/>
          <w:sz w:val="28"/>
          <w:szCs w:val="28"/>
          <w:lang w:val="uk-UA"/>
        </w:rPr>
        <w:t xml:space="preserve">я з двох </w:t>
      </w:r>
      <w:r w:rsidR="002D00B9" w:rsidRPr="003F5CDA">
        <w:rPr>
          <w:rFonts w:ascii="Times New Roman" w:hAnsi="Times New Roman" w:cs="Times New Roman"/>
          <w:sz w:val="28"/>
          <w:szCs w:val="28"/>
          <w:lang w:val="uk-UA"/>
        </w:rPr>
        <w:t>баночок ємністю 0,5 л і 3 л. Дослід полягає в т</w:t>
      </w:r>
      <w:r w:rsidR="00FC5D7A" w:rsidRPr="003F5CDA">
        <w:rPr>
          <w:rFonts w:ascii="Times New Roman" w:hAnsi="Times New Roman" w:cs="Times New Roman"/>
          <w:sz w:val="28"/>
          <w:szCs w:val="28"/>
          <w:lang w:val="uk-UA"/>
        </w:rPr>
        <w:t xml:space="preserve">ому, щоб одночасно, з однакових </w:t>
      </w:r>
      <w:r w:rsidR="002D00B9" w:rsidRPr="003F5CDA">
        <w:rPr>
          <w:rFonts w:ascii="Times New Roman" w:hAnsi="Times New Roman" w:cs="Times New Roman"/>
          <w:sz w:val="28"/>
          <w:szCs w:val="28"/>
          <w:lang w:val="uk-UA"/>
        </w:rPr>
        <w:t>джере</w:t>
      </w:r>
      <w:r w:rsidR="00CE0518">
        <w:rPr>
          <w:rFonts w:ascii="Times New Roman" w:hAnsi="Times New Roman" w:cs="Times New Roman"/>
          <w:sz w:val="28"/>
          <w:szCs w:val="28"/>
          <w:lang w:val="uk-UA"/>
        </w:rPr>
        <w:t>л води наповнювати ці посудини</w:t>
      </w:r>
      <w:r w:rsidR="0034217E">
        <w:rPr>
          <w:rFonts w:ascii="Times New Roman" w:hAnsi="Times New Roman" w:cs="Times New Roman"/>
          <w:sz w:val="28"/>
          <w:szCs w:val="28"/>
          <w:lang w:val="uk-UA"/>
        </w:rPr>
        <w:t>.</w:t>
      </w:r>
      <w:r w:rsidR="00CE0518">
        <w:rPr>
          <w:rFonts w:ascii="Times New Roman" w:hAnsi="Times New Roman" w:cs="Times New Roman"/>
          <w:sz w:val="28"/>
          <w:szCs w:val="28"/>
          <w:lang w:val="uk-UA"/>
        </w:rPr>
        <w:t xml:space="preserve"> </w:t>
      </w:r>
      <w:r w:rsidR="002D00B9" w:rsidRPr="003F5CDA">
        <w:rPr>
          <w:rFonts w:ascii="Times New Roman" w:hAnsi="Times New Roman" w:cs="Times New Roman"/>
          <w:sz w:val="28"/>
          <w:szCs w:val="28"/>
          <w:lang w:val="uk-UA"/>
        </w:rPr>
        <w:t>В</w:t>
      </w:r>
      <w:r w:rsidR="00FC5D7A" w:rsidRPr="003F5CDA">
        <w:rPr>
          <w:rFonts w:ascii="Times New Roman" w:hAnsi="Times New Roman" w:cs="Times New Roman"/>
          <w:sz w:val="28"/>
          <w:szCs w:val="28"/>
          <w:lang w:val="uk-UA"/>
        </w:rPr>
        <w:t xml:space="preserve">осьмикласники спостерігають, як </w:t>
      </w:r>
      <w:r w:rsidR="002D00B9" w:rsidRPr="003F5CDA">
        <w:rPr>
          <w:rFonts w:ascii="Times New Roman" w:hAnsi="Times New Roman" w:cs="Times New Roman"/>
          <w:sz w:val="28"/>
          <w:szCs w:val="28"/>
          <w:lang w:val="uk-UA"/>
        </w:rPr>
        <w:t xml:space="preserve">банка ємністю 0,5 л наповнюється вщерть </w:t>
      </w:r>
      <w:r w:rsidR="00FC5D7A" w:rsidRPr="003F5CDA">
        <w:rPr>
          <w:rFonts w:ascii="Times New Roman" w:hAnsi="Times New Roman" w:cs="Times New Roman"/>
          <w:sz w:val="28"/>
          <w:szCs w:val="28"/>
          <w:lang w:val="uk-UA"/>
        </w:rPr>
        <w:t xml:space="preserve">швидше. Висновок: посудина, яка </w:t>
      </w:r>
      <w:r w:rsidR="002D00B9" w:rsidRPr="003F5CDA">
        <w:rPr>
          <w:rFonts w:ascii="Times New Roman" w:hAnsi="Times New Roman" w:cs="Times New Roman"/>
          <w:sz w:val="28"/>
          <w:szCs w:val="28"/>
          <w:lang w:val="uk-UA"/>
        </w:rPr>
        <w:t>має меншу ємність</w:t>
      </w:r>
      <w:r w:rsidR="00CE0518">
        <w:rPr>
          <w:rFonts w:ascii="Times New Roman" w:hAnsi="Times New Roman" w:cs="Times New Roman"/>
          <w:sz w:val="28"/>
          <w:szCs w:val="28"/>
          <w:lang w:val="uk-UA"/>
        </w:rPr>
        <w:t>,</w:t>
      </w:r>
      <w:r w:rsidR="002D00B9" w:rsidRPr="003F5CDA">
        <w:rPr>
          <w:rFonts w:ascii="Times New Roman" w:hAnsi="Times New Roman" w:cs="Times New Roman"/>
          <w:sz w:val="28"/>
          <w:szCs w:val="28"/>
          <w:lang w:val="uk-UA"/>
        </w:rPr>
        <w:t xml:space="preserve"> стає повною швидше. Ана</w:t>
      </w:r>
      <w:r w:rsidR="00FC5D7A" w:rsidRPr="003F5CDA">
        <w:rPr>
          <w:rFonts w:ascii="Times New Roman" w:hAnsi="Times New Roman" w:cs="Times New Roman"/>
          <w:sz w:val="28"/>
          <w:szCs w:val="28"/>
          <w:lang w:val="uk-UA"/>
        </w:rPr>
        <w:t xml:space="preserve">логічний висновок про речовини, </w:t>
      </w:r>
      <w:r w:rsidR="002D00B9" w:rsidRPr="003F5CDA">
        <w:rPr>
          <w:rFonts w:ascii="Times New Roman" w:hAnsi="Times New Roman" w:cs="Times New Roman"/>
          <w:sz w:val="28"/>
          <w:szCs w:val="28"/>
          <w:lang w:val="uk-UA"/>
        </w:rPr>
        <w:t>що мають різну теплоємність: речовин</w:t>
      </w:r>
      <w:r w:rsidR="00FC5D7A" w:rsidRPr="003F5CDA">
        <w:rPr>
          <w:rFonts w:ascii="Times New Roman" w:hAnsi="Times New Roman" w:cs="Times New Roman"/>
          <w:sz w:val="28"/>
          <w:szCs w:val="28"/>
          <w:lang w:val="uk-UA"/>
        </w:rPr>
        <w:t xml:space="preserve">а меншої теплоємності до певної </w:t>
      </w:r>
      <w:r w:rsidR="002D00B9" w:rsidRPr="003F5CDA">
        <w:rPr>
          <w:rFonts w:ascii="Times New Roman" w:hAnsi="Times New Roman" w:cs="Times New Roman"/>
          <w:sz w:val="28"/>
          <w:szCs w:val="28"/>
          <w:lang w:val="uk-UA"/>
        </w:rPr>
        <w:t>температури нагрівається швидше. Тобто, якщо нагрівати одночасно</w:t>
      </w:r>
      <w:r w:rsidR="00FC5D7A" w:rsidRPr="003F5CDA">
        <w:rPr>
          <w:rFonts w:ascii="Times New Roman" w:hAnsi="Times New Roman" w:cs="Times New Roman"/>
          <w:sz w:val="28"/>
          <w:szCs w:val="28"/>
          <w:lang w:val="uk-UA"/>
        </w:rPr>
        <w:t xml:space="preserve"> тіла </w:t>
      </w:r>
      <w:r w:rsidR="002D00B9" w:rsidRPr="003F5CDA">
        <w:rPr>
          <w:rFonts w:ascii="Times New Roman" w:hAnsi="Times New Roman" w:cs="Times New Roman"/>
          <w:sz w:val="28"/>
          <w:szCs w:val="28"/>
          <w:lang w:val="uk-UA"/>
        </w:rPr>
        <w:t>однакової маси, але виготовлені з різ</w:t>
      </w:r>
      <w:r w:rsidR="00FC5D7A" w:rsidRPr="003F5CDA">
        <w:rPr>
          <w:rFonts w:ascii="Times New Roman" w:hAnsi="Times New Roman" w:cs="Times New Roman"/>
          <w:sz w:val="28"/>
          <w:szCs w:val="28"/>
          <w:lang w:val="uk-UA"/>
        </w:rPr>
        <w:t xml:space="preserve">ного матеріалу, то тіло з малою </w:t>
      </w:r>
      <w:r w:rsidR="002D00B9" w:rsidRPr="003F5CDA">
        <w:rPr>
          <w:rFonts w:ascii="Times New Roman" w:hAnsi="Times New Roman" w:cs="Times New Roman"/>
          <w:sz w:val="28"/>
          <w:szCs w:val="28"/>
          <w:lang w:val="uk-UA"/>
        </w:rPr>
        <w:t>теплоємністю нагріється до вищої температури.</w:t>
      </w:r>
      <w:bookmarkEnd w:id="11"/>
      <w:r w:rsidR="002D00B9" w:rsidRPr="003F5CDA">
        <w:rPr>
          <w:rFonts w:ascii="Times New Roman" w:hAnsi="Times New Roman" w:cs="Times New Roman"/>
          <w:sz w:val="28"/>
          <w:szCs w:val="28"/>
          <w:lang w:val="uk-UA"/>
        </w:rPr>
        <w:t xml:space="preserve"> </w:t>
      </w:r>
    </w:p>
    <w:p w:rsidR="009C70BA" w:rsidRDefault="009C70BA" w:rsidP="0015210C">
      <w:pPr>
        <w:pStyle w:val="1"/>
        <w:spacing w:line="360" w:lineRule="auto"/>
        <w:jc w:val="center"/>
        <w:rPr>
          <w:rFonts w:ascii="Times New Roman" w:hAnsi="Times New Roman" w:cs="Times New Roman"/>
          <w:lang w:val="uk-UA"/>
        </w:rPr>
      </w:pPr>
      <w:bookmarkStart w:id="12" w:name="_Toc95357746"/>
    </w:p>
    <w:p w:rsidR="009C70BA" w:rsidRPr="009C70BA" w:rsidRDefault="009C70BA" w:rsidP="009C70BA">
      <w:pPr>
        <w:rPr>
          <w:lang w:val="uk-UA"/>
        </w:rPr>
      </w:pPr>
    </w:p>
    <w:p w:rsidR="002D38EE" w:rsidRPr="00224950" w:rsidRDefault="002D38EE" w:rsidP="0015210C">
      <w:pPr>
        <w:pStyle w:val="1"/>
        <w:spacing w:line="360" w:lineRule="auto"/>
        <w:jc w:val="center"/>
        <w:rPr>
          <w:rFonts w:ascii="Times New Roman" w:hAnsi="Times New Roman" w:cs="Times New Roman"/>
          <w:color w:val="17365D" w:themeColor="text2" w:themeShade="BF"/>
          <w:lang w:val="uk-UA"/>
        </w:rPr>
      </w:pPr>
      <w:r w:rsidRPr="00224950">
        <w:rPr>
          <w:rFonts w:ascii="Times New Roman" w:hAnsi="Times New Roman" w:cs="Times New Roman"/>
          <w:color w:val="17365D" w:themeColor="text2" w:themeShade="BF"/>
          <w:lang w:val="uk-UA"/>
        </w:rPr>
        <w:lastRenderedPageBreak/>
        <w:t>Розділ 2</w:t>
      </w:r>
      <w:bookmarkEnd w:id="12"/>
    </w:p>
    <w:p w:rsidR="002D38EE" w:rsidRPr="00224950" w:rsidRDefault="007E7D8E" w:rsidP="0015210C">
      <w:pPr>
        <w:pStyle w:val="1"/>
        <w:spacing w:before="0" w:line="360" w:lineRule="auto"/>
        <w:jc w:val="center"/>
        <w:rPr>
          <w:rFonts w:ascii="Times New Roman" w:hAnsi="Times New Roman" w:cs="Times New Roman"/>
          <w:color w:val="17365D" w:themeColor="text2" w:themeShade="BF"/>
          <w:lang w:val="uk-UA"/>
        </w:rPr>
      </w:pPr>
      <w:bookmarkStart w:id="13" w:name="_Toc95357747"/>
      <w:r w:rsidRPr="00224950">
        <w:rPr>
          <w:rFonts w:ascii="Times New Roman" w:hAnsi="Times New Roman" w:cs="Times New Roman"/>
          <w:color w:val="17365D" w:themeColor="text2" w:themeShade="BF"/>
          <w:lang w:val="uk-UA"/>
        </w:rPr>
        <w:t>Е</w:t>
      </w:r>
      <w:r w:rsidR="002D38EE" w:rsidRPr="00224950">
        <w:rPr>
          <w:rFonts w:ascii="Times New Roman" w:hAnsi="Times New Roman" w:cs="Times New Roman"/>
          <w:color w:val="17365D" w:themeColor="text2" w:themeShade="BF"/>
          <w:lang w:val="uk-UA"/>
        </w:rPr>
        <w:t>лектродинаміка</w:t>
      </w:r>
      <w:bookmarkEnd w:id="13"/>
    </w:p>
    <w:p w:rsidR="00F2726C" w:rsidRPr="000B5FED" w:rsidRDefault="00F2726C" w:rsidP="0015210C">
      <w:pPr>
        <w:pStyle w:val="2"/>
        <w:numPr>
          <w:ilvl w:val="1"/>
          <w:numId w:val="2"/>
        </w:numPr>
        <w:spacing w:after="240" w:line="360" w:lineRule="auto"/>
        <w:rPr>
          <w:sz w:val="28"/>
          <w:szCs w:val="28"/>
          <w:lang w:val="uk-UA"/>
        </w:rPr>
      </w:pPr>
      <w:bookmarkStart w:id="14" w:name="_Toc95357748"/>
      <w:r w:rsidRPr="000B5FED">
        <w:rPr>
          <w:sz w:val="28"/>
          <w:szCs w:val="28"/>
          <w:lang w:val="uk-UA"/>
        </w:rPr>
        <w:t>Модель 5. Закон Ома для повного кола</w:t>
      </w:r>
      <w:bookmarkEnd w:id="14"/>
    </w:p>
    <w:p w:rsidR="00957AED" w:rsidRDefault="00201C6C" w:rsidP="00A0440E">
      <w:pPr>
        <w:spacing w:after="0" w:line="360" w:lineRule="auto"/>
        <w:ind w:firstLine="708"/>
        <w:jc w:val="both"/>
        <w:rPr>
          <w:rFonts w:ascii="Times New Roman" w:hAnsi="Times New Roman" w:cs="Times New Roman"/>
          <w:sz w:val="28"/>
          <w:szCs w:val="28"/>
          <w:lang w:val="uk-UA"/>
        </w:rPr>
      </w:pPr>
      <w:r>
        <w:rPr>
          <w:noProof/>
          <w:lang w:val="uk-UA" w:eastAsia="uk-UA"/>
        </w:rPr>
        <w:drawing>
          <wp:anchor distT="0" distB="0" distL="114300" distR="114300" simplePos="0" relativeHeight="251660288" behindDoc="0" locked="0" layoutInCell="1" allowOverlap="1" wp14:anchorId="1ECB7C32" wp14:editId="7F68414F">
            <wp:simplePos x="0" y="0"/>
            <wp:positionH relativeFrom="column">
              <wp:posOffset>-13335</wp:posOffset>
            </wp:positionH>
            <wp:positionV relativeFrom="paragraph">
              <wp:posOffset>103505</wp:posOffset>
            </wp:positionV>
            <wp:extent cx="2362200" cy="1598930"/>
            <wp:effectExtent l="0" t="0" r="0" b="1270"/>
            <wp:wrapSquare wrapText="bothSides"/>
            <wp:docPr id="10" name="Рисунок 10" descr="Сторінка 18 - Підручник Фізика 11 клас Бар'яхтар 2019 - Рівень станд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орінка 18 - Підручник Фізика 11 клас Бар'яхтар 2019 - Рівень стандарту"/>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0653" t="60214" r="60549" b="21444"/>
                    <a:stretch/>
                  </pic:blipFill>
                  <pic:spPr bwMode="auto">
                    <a:xfrm>
                      <a:off x="0" y="0"/>
                      <a:ext cx="2362200"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C0E" w:rsidRPr="00D93C0E">
        <w:rPr>
          <w:rFonts w:ascii="Times New Roman" w:hAnsi="Times New Roman" w:cs="Times New Roman"/>
          <w:sz w:val="28"/>
          <w:szCs w:val="28"/>
          <w:lang w:val="uk-UA"/>
        </w:rPr>
        <w:t>Моделюванню підлягають не тільки явища, а й закони.</w:t>
      </w:r>
      <w:r w:rsidR="00D93C0E">
        <w:rPr>
          <w:rFonts w:ascii="Times New Roman" w:hAnsi="Times New Roman" w:cs="Times New Roman"/>
          <w:sz w:val="28"/>
          <w:szCs w:val="28"/>
          <w:lang w:val="uk-UA"/>
        </w:rPr>
        <w:t xml:space="preserve"> Адже, не секрет, що всі фізичні формули – це математичні моделі законів чи співвідношень, що характеризують властивості тіл. Так, математично </w:t>
      </w:r>
      <w:r w:rsidR="00703D58">
        <w:rPr>
          <w:rFonts w:ascii="Times New Roman" w:hAnsi="Times New Roman" w:cs="Times New Roman"/>
          <w:sz w:val="28"/>
          <w:szCs w:val="28"/>
          <w:lang w:val="uk-UA"/>
        </w:rPr>
        <w:t xml:space="preserve">три </w:t>
      </w:r>
      <w:r w:rsidR="00D93C0E">
        <w:rPr>
          <w:rFonts w:ascii="Times New Roman" w:hAnsi="Times New Roman" w:cs="Times New Roman"/>
          <w:sz w:val="28"/>
          <w:szCs w:val="28"/>
          <w:lang w:val="uk-UA"/>
        </w:rPr>
        <w:t>закони Ньютона представляють у вигляді виразів:</w:t>
      </w:r>
      <w:r w:rsidR="00D93C0E" w:rsidRPr="00D93C0E">
        <w:rPr>
          <w:rFonts w:ascii="Times New Roman" w:hAnsi="Times New Roman" w:cs="Times New Roman"/>
          <w:sz w:val="28"/>
          <w:szCs w:val="28"/>
        </w:rPr>
        <w:t xml:space="preserve">  </w:t>
      </w:r>
      <w:r w:rsidR="00D93C0E">
        <w:rPr>
          <w:rFonts w:ascii="Times New Roman" w:hAnsi="Times New Roman" w:cs="Times New Roman"/>
          <w:sz w:val="28"/>
          <w:szCs w:val="28"/>
          <w:lang w:val="uk-UA"/>
        </w:rPr>
        <w:t xml:space="preserve">1) Якщо </w:t>
      </w:r>
      <w:r w:rsidR="00D93C0E" w:rsidRPr="00D93C0E">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R</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r>
              <w:rPr>
                <w:rFonts w:ascii="Cambria Math" w:hAnsi="Cambria Math" w:cs="Times New Roman"/>
                <w:sz w:val="28"/>
                <w:szCs w:val="28"/>
                <w:lang w:val="uk-UA"/>
              </w:rPr>
              <m:t xml:space="preserve">  </m:t>
            </m:r>
          </m:e>
        </m:acc>
      </m:oMath>
      <w:r w:rsidR="00D93C0E" w:rsidRPr="00D93C0E">
        <w:rPr>
          <w:rFonts w:ascii="Times New Roman" w:hAnsi="Times New Roman" w:cs="Times New Roman"/>
          <w:sz w:val="28"/>
          <w:szCs w:val="28"/>
        </w:rPr>
        <w:t xml:space="preserve">  </w:t>
      </w:r>
      <w:r w:rsidR="00D93C0E">
        <w:rPr>
          <w:rFonts w:ascii="Times New Roman" w:hAnsi="Times New Roman" w:cs="Times New Roman"/>
          <w:sz w:val="28"/>
          <w:szCs w:val="28"/>
          <w:lang w:val="uk-UA"/>
        </w:rPr>
        <w:t xml:space="preserve">то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r>
              <w:rPr>
                <w:rFonts w:ascii="Cambria Math" w:hAnsi="Cambria Math" w:cs="Times New Roman"/>
                <w:sz w:val="28"/>
                <w:szCs w:val="28"/>
                <w:lang w:val="uk-UA"/>
              </w:rPr>
              <m:t xml:space="preserve"> </m:t>
            </m:r>
          </m:e>
        </m:acc>
      </m:oMath>
      <w:r w:rsidR="00703D58">
        <w:rPr>
          <w:rFonts w:ascii="Times New Roman" w:eastAsiaTheme="minorEastAsia" w:hAnsi="Times New Roman" w:cs="Times New Roman"/>
          <w:sz w:val="28"/>
          <w:szCs w:val="28"/>
          <w:lang w:val="uk-UA"/>
        </w:rPr>
        <w:t>;</w:t>
      </w:r>
      <w:r w:rsidR="00703D58">
        <w:rPr>
          <w:rFonts w:ascii="Times New Roman" w:hAnsi="Times New Roman" w:cs="Times New Roman"/>
          <w:sz w:val="28"/>
          <w:szCs w:val="28"/>
        </w:rPr>
        <w:t xml:space="preserve"> </w:t>
      </w:r>
      <w:r w:rsidR="00703D58" w:rsidRPr="00703D58">
        <w:rPr>
          <w:rFonts w:ascii="Times New Roman" w:hAnsi="Times New Roman" w:cs="Times New Roman"/>
          <w:sz w:val="28"/>
          <w:szCs w:val="28"/>
        </w:rPr>
        <w:t xml:space="preserve">   2)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r>
          <w:rPr>
            <w:rFonts w:ascii="Cambria Math" w:eastAsiaTheme="minorEastAsia" w:hAnsi="Cambria Math" w:cs="Times New Roman"/>
            <w:sz w:val="28"/>
            <w:szCs w:val="28"/>
            <w:lang w:val="uk-UA"/>
          </w:rPr>
          <m:t>=</m:t>
        </m:r>
        <m:f>
          <m:fPr>
            <m:ctrlPr>
              <w:rPr>
                <w:rFonts w:ascii="Cambria Math" w:hAnsi="Cambria Math" w:cs="Times New Roman"/>
                <w:i/>
                <w:sz w:val="28"/>
                <w:szCs w:val="28"/>
                <w:lang w:val="uk-UA"/>
              </w:rPr>
            </m:ctrlPr>
          </m:fPr>
          <m:num>
            <m:acc>
              <m:accPr>
                <m:chr m:val="⃗"/>
                <m:ctrlPr>
                  <w:rPr>
                    <w:rFonts w:ascii="Cambria Math" w:hAnsi="Cambria Math" w:cs="Times New Roman"/>
                    <w:i/>
                    <w:sz w:val="28"/>
                    <w:szCs w:val="28"/>
                    <w:lang w:val="uk-UA"/>
                  </w:rPr>
                </m:ctrlPr>
              </m:accPr>
              <m:e>
                <m:r>
                  <w:rPr>
                    <w:rFonts w:ascii="Cambria Math" w:hAnsi="Cambria Math" w:cs="Times New Roman"/>
                    <w:sz w:val="28"/>
                    <w:szCs w:val="28"/>
                    <w:lang w:val="en-US"/>
                  </w:rPr>
                  <m:t>F</m:t>
                </m:r>
              </m:e>
            </m:acc>
          </m:num>
          <m:den>
            <m:r>
              <w:rPr>
                <w:rFonts w:ascii="Cambria Math" w:hAnsi="Cambria Math" w:cs="Times New Roman"/>
                <w:sz w:val="28"/>
                <w:szCs w:val="28"/>
                <w:lang w:val="uk-UA"/>
              </w:rPr>
              <m:t>m</m:t>
            </m:r>
          </m:den>
        </m:f>
      </m:oMath>
      <w:r w:rsidR="00703D58">
        <w:rPr>
          <w:rFonts w:ascii="Times New Roman" w:eastAsiaTheme="minorEastAsia" w:hAnsi="Times New Roman" w:cs="Times New Roman"/>
          <w:sz w:val="28"/>
          <w:szCs w:val="28"/>
          <w:lang w:val="uk-UA"/>
        </w:rPr>
        <w:t xml:space="preserve">; 3)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e>
        </m:acc>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2</m:t>
                </m:r>
              </m:sub>
            </m:sSub>
          </m:e>
        </m:acc>
      </m:oMath>
      <w:r w:rsidR="00703D58" w:rsidRPr="00D93C0E">
        <w:rPr>
          <w:rFonts w:ascii="Times New Roman" w:hAnsi="Times New Roman" w:cs="Times New Roman"/>
          <w:sz w:val="28"/>
          <w:szCs w:val="28"/>
        </w:rPr>
        <w:t xml:space="preserve">  </w:t>
      </w:r>
      <w:r w:rsidR="00703D58">
        <w:rPr>
          <w:rFonts w:ascii="Times New Roman" w:hAnsi="Times New Roman" w:cs="Times New Roman"/>
          <w:sz w:val="28"/>
          <w:szCs w:val="28"/>
          <w:lang w:val="uk-UA"/>
        </w:rPr>
        <w:t xml:space="preserve">І досвідчений старшокласник, </w:t>
      </w:r>
      <w:r w:rsidR="00DE306F">
        <w:rPr>
          <w:rFonts w:ascii="Times New Roman" w:hAnsi="Times New Roman" w:cs="Times New Roman"/>
          <w:sz w:val="28"/>
          <w:szCs w:val="28"/>
          <w:lang w:val="uk-UA"/>
        </w:rPr>
        <w:t>який</w:t>
      </w:r>
      <w:r w:rsidR="00703D58">
        <w:rPr>
          <w:rFonts w:ascii="Times New Roman" w:hAnsi="Times New Roman" w:cs="Times New Roman"/>
          <w:sz w:val="28"/>
          <w:szCs w:val="28"/>
          <w:lang w:val="uk-UA"/>
        </w:rPr>
        <w:t xml:space="preserve"> готується складати тест ЗНО з фізики, безпомилково обере необхідний закон </w:t>
      </w:r>
      <w:r w:rsidR="00C751D2">
        <w:rPr>
          <w:rFonts w:ascii="Times New Roman" w:hAnsi="Times New Roman" w:cs="Times New Roman"/>
          <w:sz w:val="28"/>
          <w:szCs w:val="28"/>
          <w:lang w:val="uk-UA"/>
        </w:rPr>
        <w:t>не по його формулюванню, а по ци</w:t>
      </w:r>
      <w:r w:rsidR="00703D58">
        <w:rPr>
          <w:rFonts w:ascii="Times New Roman" w:hAnsi="Times New Roman" w:cs="Times New Roman"/>
          <w:sz w:val="28"/>
          <w:szCs w:val="28"/>
          <w:lang w:val="uk-UA"/>
        </w:rPr>
        <w:t>м математичним моделям. Але деякі закони іноді важко зрозуміти без дода</w:t>
      </w:r>
      <w:r w:rsidR="009C70BA">
        <w:rPr>
          <w:rFonts w:ascii="Times New Roman" w:hAnsi="Times New Roman" w:cs="Times New Roman"/>
          <w:sz w:val="28"/>
          <w:szCs w:val="28"/>
          <w:lang w:val="uk-UA"/>
        </w:rPr>
        <w:t>ткового тлумачення. В</w:t>
      </w:r>
      <w:r w:rsidR="00703D58">
        <w:rPr>
          <w:rFonts w:ascii="Times New Roman" w:hAnsi="Times New Roman" w:cs="Times New Roman"/>
          <w:sz w:val="28"/>
          <w:szCs w:val="28"/>
          <w:lang w:val="uk-UA"/>
        </w:rPr>
        <w:t>ідповідно до шкільної програми</w:t>
      </w:r>
      <w:r w:rsidR="00BB0C0E">
        <w:rPr>
          <w:rFonts w:ascii="Times New Roman" w:hAnsi="Times New Roman" w:cs="Times New Roman"/>
          <w:sz w:val="28"/>
          <w:szCs w:val="28"/>
          <w:lang w:val="uk-UA"/>
        </w:rPr>
        <w:t>,</w:t>
      </w:r>
      <w:r w:rsidR="00703D58">
        <w:rPr>
          <w:rFonts w:ascii="Times New Roman" w:hAnsi="Times New Roman" w:cs="Times New Roman"/>
          <w:sz w:val="28"/>
          <w:szCs w:val="28"/>
          <w:lang w:val="uk-UA"/>
        </w:rPr>
        <w:t xml:space="preserve"> спочатку учні вивчають закон Ома для ділянки кола (8 клас), а потім, уже в 11 класі, вони знайомляться </w:t>
      </w:r>
      <w:r w:rsidR="00AA77E2">
        <w:rPr>
          <w:rFonts w:ascii="Times New Roman" w:hAnsi="Times New Roman" w:cs="Times New Roman"/>
          <w:sz w:val="28"/>
          <w:szCs w:val="28"/>
          <w:lang w:val="uk-UA"/>
        </w:rPr>
        <w:t xml:space="preserve">із </w:t>
      </w:r>
      <w:r w:rsidR="00703D58">
        <w:rPr>
          <w:rFonts w:ascii="Times New Roman" w:hAnsi="Times New Roman" w:cs="Times New Roman"/>
          <w:sz w:val="28"/>
          <w:szCs w:val="28"/>
          <w:lang w:val="uk-UA"/>
        </w:rPr>
        <w:t>закон</w:t>
      </w:r>
      <w:r w:rsidR="00AA77E2">
        <w:rPr>
          <w:rFonts w:ascii="Times New Roman" w:hAnsi="Times New Roman" w:cs="Times New Roman"/>
          <w:sz w:val="28"/>
          <w:szCs w:val="28"/>
          <w:lang w:val="uk-UA"/>
        </w:rPr>
        <w:t>ом</w:t>
      </w:r>
      <w:r w:rsidR="00703D58">
        <w:rPr>
          <w:rFonts w:ascii="Times New Roman" w:hAnsi="Times New Roman" w:cs="Times New Roman"/>
          <w:sz w:val="28"/>
          <w:szCs w:val="28"/>
          <w:lang w:val="uk-UA"/>
        </w:rPr>
        <w:t xml:space="preserve"> Ома для повного кола</w:t>
      </w:r>
      <w:r w:rsidR="00C37729">
        <w:rPr>
          <w:rFonts w:ascii="Times New Roman" w:hAnsi="Times New Roman" w:cs="Times New Roman"/>
          <w:sz w:val="28"/>
          <w:szCs w:val="28"/>
          <w:lang w:val="uk-UA"/>
        </w:rPr>
        <w:t xml:space="preserve"> з урахуванням внутрішнього</w:t>
      </w:r>
      <w:r w:rsidR="00703D58">
        <w:rPr>
          <w:rFonts w:ascii="Times New Roman" w:hAnsi="Times New Roman" w:cs="Times New Roman"/>
          <w:sz w:val="28"/>
          <w:szCs w:val="28"/>
          <w:lang w:val="uk-UA"/>
        </w:rPr>
        <w:t xml:space="preserve"> оп</w:t>
      </w:r>
      <w:r w:rsidR="00C37729">
        <w:rPr>
          <w:rFonts w:ascii="Times New Roman" w:hAnsi="Times New Roman" w:cs="Times New Roman"/>
          <w:sz w:val="28"/>
          <w:szCs w:val="28"/>
          <w:lang w:val="uk-UA"/>
        </w:rPr>
        <w:t>ору</w:t>
      </w:r>
      <w:r w:rsidR="009C70BA">
        <w:rPr>
          <w:rFonts w:ascii="Times New Roman" w:hAnsi="Times New Roman" w:cs="Times New Roman"/>
          <w:sz w:val="28"/>
          <w:szCs w:val="28"/>
          <w:lang w:val="uk-UA"/>
        </w:rPr>
        <w:t xml:space="preserve"> джерела</w:t>
      </w:r>
      <w:r w:rsidR="00703D58">
        <w:rPr>
          <w:rFonts w:ascii="Times New Roman" w:hAnsi="Times New Roman" w:cs="Times New Roman"/>
          <w:sz w:val="28"/>
          <w:szCs w:val="28"/>
          <w:lang w:val="uk-UA"/>
        </w:rPr>
        <w:t xml:space="preserve">. </w:t>
      </w:r>
      <w:r w:rsidR="00AA77E2">
        <w:rPr>
          <w:rFonts w:ascii="Times New Roman" w:hAnsi="Times New Roman" w:cs="Times New Roman"/>
          <w:sz w:val="28"/>
          <w:szCs w:val="28"/>
          <w:lang w:val="uk-UA"/>
        </w:rPr>
        <w:t>У</w:t>
      </w:r>
      <w:r w:rsidR="005F5F6E">
        <w:rPr>
          <w:rFonts w:ascii="Times New Roman" w:hAnsi="Times New Roman" w:cs="Times New Roman"/>
          <w:sz w:val="28"/>
          <w:szCs w:val="28"/>
          <w:lang w:val="uk-UA"/>
        </w:rPr>
        <w:t xml:space="preserve">читель, пояснюючи матеріал, розбиває електричне коло на дві ділянки – внутрішню і зовнішню. Тут доцільно звернутися до технології моделювання і запропонувати дітям сприймати джерело електричного струму як насос, а зовнішню ділянку кола як </w:t>
      </w:r>
      <w:r w:rsidR="003B071C">
        <w:rPr>
          <w:rFonts w:ascii="Times New Roman" w:hAnsi="Times New Roman" w:cs="Times New Roman"/>
          <w:sz w:val="28"/>
          <w:szCs w:val="28"/>
          <w:lang w:val="uk-UA"/>
        </w:rPr>
        <w:t>набір з</w:t>
      </w:r>
      <w:r w:rsidR="003B071C" w:rsidRPr="003B071C">
        <w:rPr>
          <w:rFonts w:ascii="Times New Roman" w:hAnsi="Times New Roman" w:cs="Times New Roman"/>
          <w:sz w:val="28"/>
          <w:szCs w:val="28"/>
        </w:rPr>
        <w:t>’</w:t>
      </w:r>
      <w:r w:rsidR="003B071C">
        <w:rPr>
          <w:rFonts w:ascii="Times New Roman" w:hAnsi="Times New Roman" w:cs="Times New Roman"/>
          <w:sz w:val="28"/>
          <w:szCs w:val="28"/>
          <w:lang w:val="uk-UA"/>
        </w:rPr>
        <w:t>єднаних труб</w:t>
      </w:r>
      <w:r w:rsidR="005F5F6E">
        <w:rPr>
          <w:rFonts w:ascii="Times New Roman" w:hAnsi="Times New Roman" w:cs="Times New Roman"/>
          <w:sz w:val="28"/>
          <w:szCs w:val="28"/>
          <w:lang w:val="uk-UA"/>
        </w:rPr>
        <w:t xml:space="preserve">, по яким тече вода (електричний струм взагалі часто асоціюється з потоком води). </w:t>
      </w:r>
      <w:r w:rsidR="003B071C">
        <w:rPr>
          <w:rFonts w:ascii="Times New Roman" w:hAnsi="Times New Roman" w:cs="Times New Roman"/>
          <w:sz w:val="28"/>
          <w:szCs w:val="28"/>
          <w:lang w:val="uk-UA"/>
        </w:rPr>
        <w:t>Т</w:t>
      </w:r>
      <w:r w:rsidR="005F5F6E">
        <w:rPr>
          <w:rFonts w:ascii="Times New Roman" w:hAnsi="Times New Roman" w:cs="Times New Roman"/>
          <w:sz w:val="28"/>
          <w:szCs w:val="28"/>
          <w:lang w:val="uk-UA"/>
        </w:rPr>
        <w:t xml:space="preserve">ака модель відома і використовується в  </w:t>
      </w:r>
      <w:r w:rsidR="003B071C">
        <w:rPr>
          <w:rFonts w:ascii="Times New Roman" w:hAnsi="Times New Roman" w:cs="Times New Roman"/>
          <w:sz w:val="28"/>
          <w:szCs w:val="28"/>
          <w:lang w:val="uk-UA"/>
        </w:rPr>
        <w:t xml:space="preserve">літературі з цієї теми. </w:t>
      </w:r>
      <w:r w:rsidR="00683822">
        <w:rPr>
          <w:rFonts w:ascii="Times New Roman" w:hAnsi="Times New Roman" w:cs="Times New Roman"/>
          <w:sz w:val="28"/>
          <w:szCs w:val="28"/>
          <w:lang w:val="uk-UA"/>
        </w:rPr>
        <w:t>Треба сказати, що до таких аналогій звертавс</w:t>
      </w:r>
      <w:r w:rsidR="00F30F13">
        <w:rPr>
          <w:rFonts w:ascii="Times New Roman" w:hAnsi="Times New Roman" w:cs="Times New Roman"/>
          <w:sz w:val="28"/>
          <w:szCs w:val="28"/>
          <w:lang w:val="uk-UA"/>
        </w:rPr>
        <w:t xml:space="preserve">я сам Георг Ом, який, до речі, </w:t>
      </w:r>
      <w:r w:rsidR="00683822">
        <w:rPr>
          <w:rFonts w:ascii="Times New Roman" w:hAnsi="Times New Roman" w:cs="Times New Roman"/>
          <w:sz w:val="28"/>
          <w:szCs w:val="28"/>
          <w:lang w:val="uk-UA"/>
        </w:rPr>
        <w:t xml:space="preserve"> </w:t>
      </w:r>
      <w:r w:rsidR="00F30F13">
        <w:rPr>
          <w:rFonts w:ascii="Times New Roman" w:hAnsi="Times New Roman" w:cs="Times New Roman"/>
          <w:sz w:val="28"/>
          <w:szCs w:val="28"/>
          <w:lang w:val="uk-UA"/>
        </w:rPr>
        <w:t xml:space="preserve">на час досліджень в області електрики, </w:t>
      </w:r>
      <w:r w:rsidR="00683822">
        <w:rPr>
          <w:rFonts w:ascii="Times New Roman" w:hAnsi="Times New Roman" w:cs="Times New Roman"/>
          <w:sz w:val="28"/>
          <w:szCs w:val="28"/>
          <w:lang w:val="uk-UA"/>
        </w:rPr>
        <w:t xml:space="preserve">був </w:t>
      </w:r>
      <w:r w:rsidR="00F30F13">
        <w:rPr>
          <w:rFonts w:ascii="Times New Roman" w:hAnsi="Times New Roman" w:cs="Times New Roman"/>
          <w:sz w:val="28"/>
          <w:szCs w:val="28"/>
          <w:lang w:val="uk-UA"/>
        </w:rPr>
        <w:t xml:space="preserve">не </w:t>
      </w:r>
      <w:r w:rsidR="00683822">
        <w:rPr>
          <w:rFonts w:ascii="Times New Roman" w:hAnsi="Times New Roman" w:cs="Times New Roman"/>
          <w:sz w:val="28"/>
          <w:szCs w:val="28"/>
          <w:lang w:val="uk-UA"/>
        </w:rPr>
        <w:t>уч</w:t>
      </w:r>
      <w:r w:rsidR="00F30F13">
        <w:rPr>
          <w:rFonts w:ascii="Times New Roman" w:hAnsi="Times New Roman" w:cs="Times New Roman"/>
          <w:sz w:val="28"/>
          <w:szCs w:val="28"/>
          <w:lang w:val="uk-UA"/>
        </w:rPr>
        <w:t xml:space="preserve">еним, а звичайним шкільним </w:t>
      </w:r>
      <w:r w:rsidR="00683822">
        <w:rPr>
          <w:rFonts w:ascii="Times New Roman" w:hAnsi="Times New Roman" w:cs="Times New Roman"/>
          <w:sz w:val="28"/>
          <w:szCs w:val="28"/>
          <w:lang w:val="uk-UA"/>
        </w:rPr>
        <w:t>учителем</w:t>
      </w:r>
      <w:r w:rsidR="00F30F13">
        <w:rPr>
          <w:rFonts w:ascii="Times New Roman" w:hAnsi="Times New Roman" w:cs="Times New Roman"/>
          <w:sz w:val="28"/>
          <w:szCs w:val="28"/>
          <w:lang w:val="uk-UA"/>
        </w:rPr>
        <w:t xml:space="preserve"> математики. У Вікіпедії пишуть: «</w:t>
      </w:r>
      <w:r w:rsidR="00F30F13" w:rsidRPr="00F30F13">
        <w:rPr>
          <w:rFonts w:ascii="Times New Roman" w:hAnsi="Times New Roman" w:cs="Times New Roman"/>
          <w:sz w:val="28"/>
          <w:szCs w:val="28"/>
          <w:lang w:val="uk-UA"/>
        </w:rPr>
        <w:t>Впродовж свого перебування в </w:t>
      </w:r>
      <w:hyperlink r:id="rId25" w:tooltip="Кельн" w:history="1">
        <w:r w:rsidR="00F30F13" w:rsidRPr="00F30F13">
          <w:rPr>
            <w:rFonts w:ascii="Times New Roman" w:hAnsi="Times New Roman" w:cs="Times New Roman"/>
            <w:sz w:val="28"/>
            <w:szCs w:val="28"/>
            <w:lang w:val="uk-UA"/>
          </w:rPr>
          <w:t>Кельні</w:t>
        </w:r>
      </w:hyperlink>
      <w:r w:rsidR="00F30F13" w:rsidRPr="00F30F13">
        <w:rPr>
          <w:rFonts w:ascii="Times New Roman" w:hAnsi="Times New Roman" w:cs="Times New Roman"/>
          <w:sz w:val="28"/>
          <w:szCs w:val="28"/>
          <w:lang w:val="uk-UA"/>
        </w:rPr>
        <w:t> Ом опублікував свої знамениті роботи з теорії гальванічного кола. За публікації в газетах цієї «єресі» був за особистим розпорядженням Міністра освіти звільнений з роботи в школі</w:t>
      </w:r>
      <w:r w:rsidR="00F30F13">
        <w:rPr>
          <w:rFonts w:ascii="Times New Roman" w:hAnsi="Times New Roman" w:cs="Times New Roman"/>
          <w:sz w:val="28"/>
          <w:szCs w:val="28"/>
          <w:lang w:val="uk-UA"/>
        </w:rPr>
        <w:t xml:space="preserve">». </w:t>
      </w:r>
      <w:r w:rsidR="00F30F13">
        <w:rPr>
          <w:rFonts w:ascii="Times New Roman" w:hAnsi="Times New Roman" w:cs="Times New Roman"/>
          <w:sz w:val="28"/>
          <w:szCs w:val="28"/>
          <w:lang w:val="uk-UA"/>
        </w:rPr>
        <w:sym w:font="Symbol" w:char="F05B"/>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_Ref93150841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5</w:t>
      </w:r>
      <w:r w:rsidR="003B3FD9">
        <w:rPr>
          <w:rFonts w:ascii="Times New Roman" w:hAnsi="Times New Roman" w:cs="Times New Roman"/>
          <w:sz w:val="28"/>
          <w:szCs w:val="28"/>
          <w:lang w:val="uk-UA"/>
        </w:rPr>
        <w:fldChar w:fldCharType="end"/>
      </w:r>
      <w:r w:rsidR="00F30F13">
        <w:rPr>
          <w:rFonts w:ascii="Times New Roman" w:hAnsi="Times New Roman" w:cs="Times New Roman"/>
          <w:sz w:val="28"/>
          <w:szCs w:val="28"/>
          <w:lang w:val="uk-UA"/>
        </w:rPr>
        <w:sym w:font="Symbol" w:char="F05D"/>
      </w:r>
      <w:r w:rsidR="00F30F13">
        <w:rPr>
          <w:rFonts w:ascii="Times New Roman" w:hAnsi="Times New Roman" w:cs="Times New Roman"/>
          <w:sz w:val="28"/>
          <w:szCs w:val="28"/>
          <w:lang w:val="uk-UA"/>
        </w:rPr>
        <w:t xml:space="preserve"> </w:t>
      </w:r>
      <w:r w:rsidR="00967948">
        <w:rPr>
          <w:rFonts w:ascii="Times New Roman" w:hAnsi="Times New Roman" w:cs="Times New Roman"/>
          <w:sz w:val="28"/>
          <w:szCs w:val="28"/>
          <w:lang w:val="uk-UA"/>
        </w:rPr>
        <w:t xml:space="preserve">У підручнику фізики для </w:t>
      </w:r>
      <w:r w:rsidR="00967948">
        <w:rPr>
          <w:rFonts w:ascii="Times New Roman" w:hAnsi="Times New Roman" w:cs="Times New Roman"/>
          <w:sz w:val="28"/>
          <w:szCs w:val="28"/>
          <w:lang w:val="uk-UA"/>
        </w:rPr>
        <w:lastRenderedPageBreak/>
        <w:t xml:space="preserve">учнів 8 класу </w:t>
      </w:r>
      <w:r w:rsidR="00C751D2">
        <w:rPr>
          <w:rFonts w:ascii="Times New Roman" w:hAnsi="Times New Roman" w:cs="Times New Roman"/>
          <w:sz w:val="28"/>
          <w:szCs w:val="28"/>
          <w:lang w:val="uk-UA"/>
        </w:rPr>
        <w:t>Т.М. Засє</w:t>
      </w:r>
      <w:r w:rsidR="00A0440E">
        <w:rPr>
          <w:rFonts w:ascii="Times New Roman" w:hAnsi="Times New Roman" w:cs="Times New Roman"/>
          <w:sz w:val="28"/>
          <w:szCs w:val="28"/>
          <w:lang w:val="uk-UA"/>
        </w:rPr>
        <w:t>кіної та Д.О. Засєкіна пишуть: «Циркуляцію електричного струму в електричному колі можна пояснити за допомогою моделі, що демонструє циркуляцію води»</w:t>
      </w:r>
      <w:r w:rsidR="00A0440E" w:rsidRPr="00A0440E">
        <w:rPr>
          <w:rFonts w:ascii="Times New Roman" w:hAnsi="Times New Roman" w:cs="Times New Roman"/>
          <w:sz w:val="28"/>
          <w:szCs w:val="28"/>
          <w:lang w:val="uk-UA"/>
        </w:rPr>
        <w:t>[</w:t>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_Ref94959902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15</w:t>
      </w:r>
      <w:r w:rsidR="003B3FD9">
        <w:rPr>
          <w:rFonts w:ascii="Times New Roman" w:hAnsi="Times New Roman" w:cs="Times New Roman"/>
          <w:sz w:val="28"/>
          <w:szCs w:val="28"/>
          <w:lang w:val="uk-UA"/>
        </w:rPr>
        <w:fldChar w:fldCharType="end"/>
      </w:r>
      <w:r w:rsidR="00A0440E" w:rsidRPr="00A0440E">
        <w:rPr>
          <w:rFonts w:ascii="Times New Roman" w:hAnsi="Times New Roman" w:cs="Times New Roman"/>
          <w:sz w:val="28"/>
          <w:szCs w:val="28"/>
          <w:lang w:val="uk-UA"/>
        </w:rPr>
        <w:t>]</w:t>
      </w:r>
      <w:r w:rsidR="00A0440E">
        <w:rPr>
          <w:rFonts w:ascii="Times New Roman" w:hAnsi="Times New Roman" w:cs="Times New Roman"/>
          <w:sz w:val="28"/>
          <w:szCs w:val="28"/>
          <w:lang w:val="uk-UA"/>
        </w:rPr>
        <w:t xml:space="preserve">. Малюнок </w:t>
      </w:r>
      <w:r w:rsidR="007F33B6">
        <w:rPr>
          <w:rFonts w:ascii="Times New Roman" w:hAnsi="Times New Roman" w:cs="Times New Roman"/>
          <w:sz w:val="28"/>
          <w:szCs w:val="28"/>
          <w:lang w:val="uk-UA"/>
        </w:rPr>
        <w:t>цієї моделі наведено в додатку 3</w:t>
      </w:r>
      <w:r w:rsidR="00A0440E">
        <w:rPr>
          <w:rFonts w:ascii="Times New Roman" w:hAnsi="Times New Roman" w:cs="Times New Roman"/>
          <w:sz w:val="28"/>
          <w:szCs w:val="28"/>
          <w:lang w:val="uk-UA"/>
        </w:rPr>
        <w:t xml:space="preserve"> цього посібника.</w:t>
      </w:r>
      <w:r w:rsidR="00967948">
        <w:rPr>
          <w:rFonts w:ascii="Times New Roman" w:hAnsi="Times New Roman" w:cs="Times New Roman"/>
          <w:sz w:val="28"/>
          <w:szCs w:val="28"/>
          <w:lang w:val="uk-UA"/>
        </w:rPr>
        <w:t xml:space="preserve"> </w:t>
      </w:r>
      <w:r w:rsidR="003B071C">
        <w:rPr>
          <w:rFonts w:ascii="Times New Roman" w:hAnsi="Times New Roman" w:cs="Times New Roman"/>
          <w:sz w:val="28"/>
          <w:szCs w:val="28"/>
          <w:lang w:val="uk-UA"/>
        </w:rPr>
        <w:t xml:space="preserve">У підручнику фізики для учнів 11 класу взагалі </w:t>
      </w:r>
      <w:r w:rsidR="00957AED">
        <w:rPr>
          <w:rFonts w:ascii="Times New Roman" w:hAnsi="Times New Roman" w:cs="Times New Roman"/>
          <w:sz w:val="28"/>
          <w:szCs w:val="28"/>
          <w:lang w:val="uk-UA"/>
        </w:rPr>
        <w:t>наводять</w:t>
      </w:r>
      <w:r w:rsidR="00BB0C0E">
        <w:rPr>
          <w:rFonts w:ascii="Times New Roman" w:hAnsi="Times New Roman" w:cs="Times New Roman"/>
          <w:sz w:val="28"/>
          <w:szCs w:val="28"/>
          <w:lang w:val="uk-UA"/>
        </w:rPr>
        <w:t xml:space="preserve"> модель з «чоловічками»,</w:t>
      </w:r>
      <w:r w:rsidR="003B071C">
        <w:rPr>
          <w:rFonts w:ascii="Times New Roman" w:hAnsi="Times New Roman" w:cs="Times New Roman"/>
          <w:sz w:val="28"/>
          <w:szCs w:val="28"/>
          <w:lang w:val="uk-UA"/>
        </w:rPr>
        <w:t xml:space="preserve"> які </w:t>
      </w:r>
      <w:r w:rsidR="00625EBE">
        <w:rPr>
          <w:rFonts w:ascii="Times New Roman" w:hAnsi="Times New Roman" w:cs="Times New Roman"/>
          <w:sz w:val="28"/>
          <w:szCs w:val="28"/>
          <w:lang w:val="uk-UA"/>
        </w:rPr>
        <w:t>являють</w:t>
      </w:r>
      <w:r w:rsidR="00370AFA">
        <w:rPr>
          <w:rFonts w:ascii="Times New Roman" w:hAnsi="Times New Roman" w:cs="Times New Roman"/>
          <w:sz w:val="28"/>
          <w:szCs w:val="28"/>
          <w:lang w:val="uk-UA"/>
        </w:rPr>
        <w:t xml:space="preserve"> собою кулонівські й</w:t>
      </w:r>
      <w:r w:rsidR="003B071C">
        <w:rPr>
          <w:rFonts w:ascii="Times New Roman" w:hAnsi="Times New Roman" w:cs="Times New Roman"/>
          <w:sz w:val="28"/>
          <w:szCs w:val="28"/>
          <w:lang w:val="uk-UA"/>
        </w:rPr>
        <w:t xml:space="preserve"> сторонні сили.</w:t>
      </w:r>
      <w:r w:rsidR="00957AED">
        <w:rPr>
          <w:rFonts w:ascii="Times New Roman" w:hAnsi="Times New Roman" w:cs="Times New Roman"/>
          <w:sz w:val="28"/>
          <w:szCs w:val="28"/>
          <w:lang w:val="uk-UA"/>
        </w:rPr>
        <w:t xml:space="preserve"> </w:t>
      </w:r>
      <w:r w:rsidR="00A0440E">
        <w:rPr>
          <w:rFonts w:ascii="Times New Roman" w:hAnsi="Times New Roman" w:cs="Times New Roman"/>
          <w:sz w:val="28"/>
          <w:szCs w:val="28"/>
          <w:lang w:val="uk-UA"/>
        </w:rPr>
        <w:t xml:space="preserve">Малюнок цієї моделі наведено на початку даної статті. </w:t>
      </w:r>
      <w:r w:rsidR="00957AED">
        <w:rPr>
          <w:rFonts w:ascii="Times New Roman" w:hAnsi="Times New Roman" w:cs="Times New Roman"/>
          <w:sz w:val="28"/>
          <w:szCs w:val="28"/>
          <w:lang w:val="uk-UA"/>
        </w:rPr>
        <w:t>Технолог</w:t>
      </w:r>
      <w:r w:rsidR="00ED06AA">
        <w:rPr>
          <w:rFonts w:ascii="Times New Roman" w:hAnsi="Times New Roman" w:cs="Times New Roman"/>
          <w:sz w:val="28"/>
          <w:szCs w:val="28"/>
          <w:lang w:val="uk-UA"/>
        </w:rPr>
        <w:t xml:space="preserve">ія моделювання іде пліч-о-пліч </w:t>
      </w:r>
      <w:r w:rsidR="00957AED">
        <w:rPr>
          <w:rFonts w:ascii="Times New Roman" w:hAnsi="Times New Roman" w:cs="Times New Roman"/>
          <w:sz w:val="28"/>
          <w:szCs w:val="28"/>
          <w:lang w:val="uk-UA"/>
        </w:rPr>
        <w:t xml:space="preserve">з умінням встановлювати аналогії, </w:t>
      </w:r>
      <w:r w:rsidR="00957AED" w:rsidRPr="00957AED">
        <w:rPr>
          <w:rFonts w:ascii="Times New Roman" w:hAnsi="Times New Roman" w:cs="Times New Roman"/>
          <w:sz w:val="28"/>
          <w:szCs w:val="28"/>
          <w:lang w:val="uk-UA"/>
        </w:rPr>
        <w:t>проводити порівняння, знаходити подібність і відмінність понять, процесів, явищ, що активізує розумову діяльність і прискорює процес творчого розвитку.</w:t>
      </w:r>
    </w:p>
    <w:p w:rsidR="00E918C4" w:rsidRPr="00CD167E" w:rsidRDefault="00214FE6" w:rsidP="0015210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Дотримуючись традицій цього посібника, я пропоную використати модель на о</w:t>
      </w:r>
      <w:r w:rsidR="00706E80">
        <w:rPr>
          <w:rFonts w:ascii="Times New Roman" w:hAnsi="Times New Roman" w:cs="Times New Roman"/>
          <w:sz w:val="28"/>
          <w:szCs w:val="28"/>
          <w:lang w:val="uk-UA"/>
        </w:rPr>
        <w:t>снові життєвих компетенцій здобувачів освіти. У</w:t>
      </w:r>
      <w:r w:rsidR="00201C6C">
        <w:rPr>
          <w:rFonts w:ascii="Times New Roman" w:hAnsi="Times New Roman" w:cs="Times New Roman"/>
          <w:sz w:val="28"/>
          <w:szCs w:val="28"/>
          <w:lang w:val="uk-UA"/>
        </w:rPr>
        <w:t xml:space="preserve"> ході</w:t>
      </w:r>
      <w:r w:rsidR="00706E80">
        <w:rPr>
          <w:rFonts w:ascii="Times New Roman" w:hAnsi="Times New Roman" w:cs="Times New Roman"/>
          <w:sz w:val="28"/>
          <w:szCs w:val="28"/>
          <w:lang w:val="uk-UA"/>
        </w:rPr>
        <w:t xml:space="preserve"> бесіди під час вивчення навчального матеріалу з теми «Закон Ома для повного кола» учитель представляє джерело струму як маму (або іншого члена сім</w:t>
      </w:r>
      <w:r w:rsidR="00706E80" w:rsidRPr="00706E80">
        <w:rPr>
          <w:rFonts w:ascii="Times New Roman" w:hAnsi="Times New Roman" w:cs="Times New Roman"/>
          <w:sz w:val="28"/>
          <w:szCs w:val="28"/>
        </w:rPr>
        <w:t>’</w:t>
      </w:r>
      <w:r w:rsidR="00706E80">
        <w:rPr>
          <w:rFonts w:ascii="Times New Roman" w:hAnsi="Times New Roman" w:cs="Times New Roman"/>
          <w:sz w:val="28"/>
          <w:szCs w:val="28"/>
          <w:lang w:val="uk-UA"/>
        </w:rPr>
        <w:t>ї), на яку покладено обов</w:t>
      </w:r>
      <w:r w:rsidR="00706E80" w:rsidRPr="00706E80">
        <w:rPr>
          <w:rFonts w:ascii="Times New Roman" w:hAnsi="Times New Roman" w:cs="Times New Roman"/>
          <w:sz w:val="28"/>
          <w:szCs w:val="28"/>
        </w:rPr>
        <w:t>’</w:t>
      </w:r>
      <w:r w:rsidR="00706E80">
        <w:rPr>
          <w:rFonts w:ascii="Times New Roman" w:hAnsi="Times New Roman" w:cs="Times New Roman"/>
          <w:sz w:val="28"/>
          <w:szCs w:val="28"/>
          <w:lang w:val="uk-UA"/>
        </w:rPr>
        <w:t>язки годувати сім</w:t>
      </w:r>
      <w:r w:rsidR="00706E80" w:rsidRPr="00706E80">
        <w:rPr>
          <w:rFonts w:ascii="Times New Roman" w:hAnsi="Times New Roman" w:cs="Times New Roman"/>
          <w:sz w:val="28"/>
          <w:szCs w:val="28"/>
        </w:rPr>
        <w:t>’</w:t>
      </w:r>
      <w:r w:rsidR="00706E80">
        <w:rPr>
          <w:rFonts w:ascii="Times New Roman" w:hAnsi="Times New Roman" w:cs="Times New Roman"/>
          <w:sz w:val="28"/>
          <w:szCs w:val="28"/>
          <w:lang w:val="uk-UA"/>
        </w:rPr>
        <w:t xml:space="preserve">ю. При цьому </w:t>
      </w:r>
      <w:r w:rsidR="00706E80" w:rsidRPr="00706E80">
        <w:rPr>
          <w:rFonts w:ascii="Times New Roman" w:hAnsi="Times New Roman" w:cs="Times New Roman"/>
          <w:b/>
          <w:sz w:val="28"/>
          <w:szCs w:val="28"/>
          <w:lang w:val="uk-UA"/>
        </w:rPr>
        <w:t>апетит</w:t>
      </w:r>
      <w:r w:rsidR="00706E80">
        <w:rPr>
          <w:rFonts w:ascii="Times New Roman" w:hAnsi="Times New Roman" w:cs="Times New Roman"/>
          <w:sz w:val="28"/>
          <w:szCs w:val="28"/>
          <w:lang w:val="uk-UA"/>
        </w:rPr>
        <w:t xml:space="preserve"> споживачів їжі (кожного члена сім</w:t>
      </w:r>
      <w:r w:rsidR="00706E80" w:rsidRPr="00706E80">
        <w:rPr>
          <w:rFonts w:ascii="Times New Roman" w:hAnsi="Times New Roman" w:cs="Times New Roman"/>
          <w:sz w:val="28"/>
          <w:szCs w:val="28"/>
          <w:lang w:val="uk-UA"/>
        </w:rPr>
        <w:t>’</w:t>
      </w:r>
      <w:r w:rsidR="00EA38BF">
        <w:rPr>
          <w:rFonts w:ascii="Times New Roman" w:hAnsi="Times New Roman" w:cs="Times New Roman"/>
          <w:sz w:val="28"/>
          <w:szCs w:val="28"/>
          <w:lang w:val="uk-UA"/>
        </w:rPr>
        <w:t>ї</w:t>
      </w:r>
      <w:r w:rsidR="00706E80">
        <w:rPr>
          <w:rFonts w:ascii="Times New Roman" w:hAnsi="Times New Roman" w:cs="Times New Roman"/>
          <w:sz w:val="28"/>
          <w:szCs w:val="28"/>
          <w:lang w:val="uk-UA"/>
        </w:rPr>
        <w:t xml:space="preserve">) є імпровізованим </w:t>
      </w:r>
      <w:r w:rsidR="00706E80" w:rsidRPr="00706E80">
        <w:rPr>
          <w:rFonts w:ascii="Times New Roman" w:hAnsi="Times New Roman" w:cs="Times New Roman"/>
          <w:b/>
          <w:sz w:val="28"/>
          <w:szCs w:val="28"/>
          <w:lang w:val="uk-UA"/>
        </w:rPr>
        <w:t>опором</w:t>
      </w:r>
      <w:r w:rsidR="00706E80">
        <w:rPr>
          <w:rFonts w:ascii="Times New Roman" w:hAnsi="Times New Roman" w:cs="Times New Roman"/>
          <w:sz w:val="28"/>
          <w:szCs w:val="28"/>
          <w:lang w:val="uk-UA"/>
        </w:rPr>
        <w:t xml:space="preserve"> споживачів електричн</w:t>
      </w:r>
      <w:r w:rsidR="00CA4DF0">
        <w:rPr>
          <w:rFonts w:ascii="Times New Roman" w:hAnsi="Times New Roman" w:cs="Times New Roman"/>
          <w:sz w:val="28"/>
          <w:szCs w:val="28"/>
          <w:lang w:val="uk-UA"/>
        </w:rPr>
        <w:t>ої енергії, і, звісно апетит є й</w:t>
      </w:r>
      <w:r w:rsidR="00706E80">
        <w:rPr>
          <w:rFonts w:ascii="Times New Roman" w:hAnsi="Times New Roman" w:cs="Times New Roman"/>
          <w:sz w:val="28"/>
          <w:szCs w:val="28"/>
          <w:lang w:val="uk-UA"/>
        </w:rPr>
        <w:t xml:space="preserve"> у годувальниці (годувальника), який цю їжу готує. Тоді зрозуміло, що приготов</w:t>
      </w:r>
      <w:r w:rsidR="00BE6C00">
        <w:rPr>
          <w:rFonts w:ascii="Times New Roman" w:hAnsi="Times New Roman" w:cs="Times New Roman"/>
          <w:sz w:val="28"/>
          <w:szCs w:val="28"/>
          <w:lang w:val="uk-UA"/>
        </w:rPr>
        <w:t>ле</w:t>
      </w:r>
      <w:r w:rsidR="00706E80">
        <w:rPr>
          <w:rFonts w:ascii="Times New Roman" w:hAnsi="Times New Roman" w:cs="Times New Roman"/>
          <w:sz w:val="28"/>
          <w:szCs w:val="28"/>
          <w:lang w:val="uk-UA"/>
        </w:rPr>
        <w:t>на їжа розподіл</w:t>
      </w:r>
      <w:r w:rsidR="003A6521">
        <w:rPr>
          <w:rFonts w:ascii="Times New Roman" w:hAnsi="Times New Roman" w:cs="Times New Roman"/>
          <w:sz w:val="28"/>
          <w:szCs w:val="28"/>
          <w:lang w:val="uk-UA"/>
        </w:rPr>
        <w:t>яється між споживачами так само</w:t>
      </w:r>
      <w:r w:rsidR="00706E80">
        <w:rPr>
          <w:rFonts w:ascii="Times New Roman" w:hAnsi="Times New Roman" w:cs="Times New Roman"/>
          <w:sz w:val="28"/>
          <w:szCs w:val="28"/>
          <w:lang w:val="uk-UA"/>
        </w:rPr>
        <w:t xml:space="preserve"> як розподіляється спад напруги на опорах. Коли я запитую у діт</w:t>
      </w:r>
      <w:r w:rsidR="003A6521">
        <w:rPr>
          <w:rFonts w:ascii="Times New Roman" w:hAnsi="Times New Roman" w:cs="Times New Roman"/>
          <w:sz w:val="28"/>
          <w:szCs w:val="28"/>
          <w:lang w:val="uk-UA"/>
        </w:rPr>
        <w:t xml:space="preserve">ей: «Чи хоче мама їсти, </w:t>
      </w:r>
      <w:r w:rsidR="009612A2">
        <w:rPr>
          <w:rFonts w:ascii="Times New Roman" w:hAnsi="Times New Roman" w:cs="Times New Roman"/>
          <w:sz w:val="28"/>
          <w:szCs w:val="28"/>
          <w:lang w:val="uk-UA"/>
        </w:rPr>
        <w:t xml:space="preserve">як </w:t>
      </w:r>
      <w:r w:rsidR="00706E80">
        <w:rPr>
          <w:rFonts w:ascii="Times New Roman" w:hAnsi="Times New Roman" w:cs="Times New Roman"/>
          <w:sz w:val="28"/>
          <w:szCs w:val="28"/>
          <w:lang w:val="uk-UA"/>
        </w:rPr>
        <w:t xml:space="preserve"> її чоловік і її діти</w:t>
      </w:r>
      <w:r w:rsidR="00664C3C">
        <w:rPr>
          <w:rFonts w:ascii="Times New Roman" w:hAnsi="Times New Roman" w:cs="Times New Roman"/>
          <w:sz w:val="28"/>
          <w:szCs w:val="28"/>
          <w:lang w:val="uk-UA"/>
        </w:rPr>
        <w:t>?</w:t>
      </w:r>
      <w:r w:rsidR="00706E80">
        <w:rPr>
          <w:rFonts w:ascii="Times New Roman" w:hAnsi="Times New Roman" w:cs="Times New Roman"/>
          <w:sz w:val="28"/>
          <w:szCs w:val="28"/>
          <w:lang w:val="uk-UA"/>
        </w:rPr>
        <w:t xml:space="preserve">», чую очевидну відповідь: «Так». Отже, ґрунт для формулювання закону Ома для повного кола підготовлений. </w:t>
      </w:r>
      <w:r w:rsidR="00775C5C">
        <w:rPr>
          <w:rFonts w:ascii="Times New Roman" w:hAnsi="Times New Roman" w:cs="Times New Roman"/>
          <w:sz w:val="28"/>
          <w:szCs w:val="28"/>
          <w:lang w:val="uk-UA"/>
        </w:rPr>
        <w:t>Т</w:t>
      </w:r>
      <w:r w:rsidR="00CD167E">
        <w:rPr>
          <w:rFonts w:ascii="Times New Roman" w:hAnsi="Times New Roman" w:cs="Times New Roman"/>
          <w:sz w:val="28"/>
          <w:szCs w:val="28"/>
          <w:lang w:val="uk-UA"/>
        </w:rPr>
        <w:t>аким чином створюється підхі</w:t>
      </w:r>
      <w:r w:rsidR="00775C5C">
        <w:rPr>
          <w:rFonts w:ascii="Times New Roman" w:hAnsi="Times New Roman" w:cs="Times New Roman"/>
          <w:sz w:val="28"/>
          <w:szCs w:val="28"/>
          <w:lang w:val="uk-UA"/>
        </w:rPr>
        <w:t xml:space="preserve">д до засвоєння поняття внутрішнього опору джерела.  </w:t>
      </w:r>
      <w:r w:rsidR="00706E80">
        <w:rPr>
          <w:rFonts w:ascii="Times New Roman" w:hAnsi="Times New Roman" w:cs="Times New Roman"/>
          <w:sz w:val="28"/>
          <w:szCs w:val="28"/>
          <w:lang w:val="uk-UA"/>
        </w:rPr>
        <w:t>Енергія, яку несе джерело розподіляється на внутрішню ділянку (мама їсть) і зовнішню (їдять усі члени родини)</w:t>
      </w:r>
      <w:r w:rsidR="00CE0518">
        <w:rPr>
          <w:rFonts w:ascii="Times New Roman" w:hAnsi="Times New Roman" w:cs="Times New Roman"/>
          <w:sz w:val="28"/>
          <w:szCs w:val="28"/>
          <w:lang w:val="uk-UA"/>
        </w:rPr>
        <w:t xml:space="preserve"> (</w:t>
      </w:r>
      <w:r w:rsidR="00DE306F">
        <w:rPr>
          <w:rFonts w:ascii="Times New Roman" w:hAnsi="Times New Roman" w:cs="Times New Roman"/>
          <w:sz w:val="28"/>
          <w:szCs w:val="28"/>
          <w:lang w:val="uk-UA"/>
        </w:rPr>
        <w:t xml:space="preserve">рисунок у додатку </w:t>
      </w:r>
      <w:r w:rsidR="000707E6">
        <w:rPr>
          <w:rFonts w:ascii="Times New Roman" w:hAnsi="Times New Roman" w:cs="Times New Roman"/>
          <w:sz w:val="28"/>
          <w:szCs w:val="28"/>
          <w:lang w:val="uk-UA"/>
        </w:rPr>
        <w:t>3</w:t>
      </w:r>
      <w:r w:rsidR="00CE0518">
        <w:rPr>
          <w:rFonts w:ascii="Times New Roman" w:hAnsi="Times New Roman" w:cs="Times New Roman"/>
          <w:sz w:val="28"/>
          <w:szCs w:val="28"/>
          <w:lang w:val="uk-UA"/>
        </w:rPr>
        <w:t>)</w:t>
      </w:r>
      <w:r w:rsidR="00706E80">
        <w:rPr>
          <w:rFonts w:ascii="Times New Roman" w:hAnsi="Times New Roman" w:cs="Times New Roman"/>
          <w:sz w:val="28"/>
          <w:szCs w:val="28"/>
          <w:lang w:val="uk-UA"/>
        </w:rPr>
        <w:t xml:space="preserve">. Тоді математична модель буде логічно сформована у вигляді </w:t>
      </w:r>
      <m:oMath>
        <m:r>
          <w:rPr>
            <w:rFonts w:ascii="Cambria Math" w:hAnsi="Cambria Math" w:cs="Times New Roman"/>
            <w:sz w:val="28"/>
            <w:szCs w:val="28"/>
            <w:lang w:val="uk-UA"/>
          </w:rPr>
          <m:t>ε=</m:t>
        </m:r>
        <m:r>
          <w:rPr>
            <w:rFonts w:ascii="Cambria Math" w:hAnsi="Cambria Math" w:cs="Times New Roman"/>
            <w:sz w:val="28"/>
            <w:szCs w:val="28"/>
            <w:lang w:val="en-US"/>
          </w:rPr>
          <m:t>Ir</m:t>
        </m:r>
        <m:r>
          <w:rPr>
            <w:rFonts w:ascii="Cambria Math" w:hAnsi="Cambria Math" w:cs="Times New Roman"/>
            <w:sz w:val="28"/>
            <w:szCs w:val="28"/>
          </w:rPr>
          <m:t>+IR</m:t>
        </m:r>
      </m:oMath>
      <w:r w:rsidR="00B46DD8">
        <w:rPr>
          <w:rFonts w:ascii="Times New Roman" w:eastAsiaTheme="minorEastAsia" w:hAnsi="Times New Roman" w:cs="Times New Roman"/>
          <w:sz w:val="28"/>
          <w:szCs w:val="28"/>
          <w:lang w:val="uk-UA"/>
        </w:rPr>
        <w:t xml:space="preserve">, а вже потім у вигляді </w:t>
      </w:r>
      <m:oMath>
        <m:r>
          <w:rPr>
            <w:rFonts w:ascii="Cambria Math" w:eastAsiaTheme="minorEastAsia" w:hAnsi="Cambria Math" w:cs="Times New Roman"/>
            <w:sz w:val="28"/>
            <w:szCs w:val="28"/>
            <w:lang w:val="uk-UA"/>
          </w:rPr>
          <m:t>I=</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ε</m:t>
            </m:r>
          </m:num>
          <m:den>
            <m:r>
              <w:rPr>
                <w:rFonts w:ascii="Cambria Math" w:eastAsiaTheme="minorEastAsia" w:hAnsi="Cambria Math" w:cs="Times New Roman"/>
                <w:sz w:val="28"/>
                <w:szCs w:val="28"/>
                <w:lang w:val="uk-UA"/>
              </w:rPr>
              <m:t>R+r</m:t>
            </m:r>
          </m:den>
        </m:f>
      </m:oMath>
      <w:r w:rsidR="00775C5C">
        <w:rPr>
          <w:rFonts w:ascii="Times New Roman" w:eastAsiaTheme="minorEastAsia" w:hAnsi="Times New Roman" w:cs="Times New Roman"/>
          <w:sz w:val="28"/>
          <w:szCs w:val="28"/>
          <w:lang w:val="uk-UA"/>
        </w:rPr>
        <w:t>. Слід обов</w:t>
      </w:r>
      <w:r w:rsidR="00775C5C" w:rsidRPr="00775C5C">
        <w:rPr>
          <w:rFonts w:ascii="Times New Roman" w:eastAsiaTheme="minorEastAsia" w:hAnsi="Times New Roman" w:cs="Times New Roman"/>
          <w:sz w:val="28"/>
          <w:szCs w:val="28"/>
          <w:lang w:val="uk-UA"/>
        </w:rPr>
        <w:t>’</w:t>
      </w:r>
      <w:r w:rsidR="00775C5C">
        <w:rPr>
          <w:rFonts w:ascii="Times New Roman" w:eastAsiaTheme="minorEastAsia" w:hAnsi="Times New Roman" w:cs="Times New Roman"/>
          <w:sz w:val="28"/>
          <w:szCs w:val="28"/>
          <w:lang w:val="uk-UA"/>
        </w:rPr>
        <w:t xml:space="preserve">язково зазначити, що різні джерела струму мають різні «апетити». </w:t>
      </w:r>
      <w:r w:rsidR="00775C5C" w:rsidRPr="00CD167E">
        <w:rPr>
          <w:rFonts w:ascii="Times New Roman" w:hAnsi="Times New Roman" w:cs="Times New Roman"/>
          <w:sz w:val="28"/>
          <w:szCs w:val="28"/>
          <w:lang w:val="uk-UA"/>
        </w:rPr>
        <w:t xml:space="preserve">Наприклад, </w:t>
      </w:r>
      <w:r w:rsidR="00E918C4" w:rsidRPr="00CD167E">
        <w:rPr>
          <w:rFonts w:ascii="Times New Roman" w:hAnsi="Times New Roman" w:cs="Times New Roman"/>
          <w:sz w:val="28"/>
          <w:szCs w:val="28"/>
          <w:lang w:val="uk-UA"/>
        </w:rPr>
        <w:t xml:space="preserve">акумулятор Panasonic NCR18650BM </w:t>
      </w:r>
      <w:r w:rsidR="00CD167E">
        <w:rPr>
          <w:rFonts w:ascii="Times New Roman" w:hAnsi="Times New Roman" w:cs="Times New Roman"/>
          <w:sz w:val="28"/>
          <w:szCs w:val="28"/>
          <w:lang w:val="uk-UA"/>
        </w:rPr>
        <w:t xml:space="preserve"> </w:t>
      </w:r>
      <w:r w:rsidR="00E918C4">
        <w:rPr>
          <w:rFonts w:ascii="Times New Roman" w:hAnsi="Times New Roman" w:cs="Times New Roman"/>
          <w:sz w:val="28"/>
          <w:szCs w:val="28"/>
          <w:lang w:val="uk-UA"/>
        </w:rPr>
        <w:t>має внутрішній</w:t>
      </w:r>
      <w:r w:rsidR="00E918C4">
        <w:rPr>
          <w:rFonts w:ascii="Times New Roman" w:hAnsi="Times New Roman" w:cs="Times New Roman"/>
          <w:sz w:val="28"/>
          <w:szCs w:val="28"/>
          <w:lang w:val="uk-UA"/>
        </w:rPr>
        <w:tab/>
        <w:t xml:space="preserve"> опір 22,2 мОм, а акумулятор </w:t>
      </w:r>
      <w:r w:rsidR="00E918C4" w:rsidRPr="00E918C4">
        <w:rPr>
          <w:rFonts w:ascii="Times New Roman" w:hAnsi="Times New Roman" w:cs="Times New Roman"/>
          <w:sz w:val="28"/>
          <w:szCs w:val="28"/>
          <w:lang w:val="uk-UA"/>
        </w:rPr>
        <w:t>Samsung ICR18650-22F</w:t>
      </w:r>
      <w:r w:rsidR="00E918C4">
        <w:rPr>
          <w:rFonts w:ascii="Times New Roman" w:hAnsi="Times New Roman" w:cs="Times New Roman"/>
          <w:sz w:val="28"/>
          <w:szCs w:val="28"/>
          <w:lang w:val="uk-UA"/>
        </w:rPr>
        <w:t xml:space="preserve"> - </w:t>
      </w:r>
      <w:r w:rsidR="00E918C4" w:rsidRPr="00CD167E">
        <w:rPr>
          <w:rFonts w:ascii="Times New Roman" w:hAnsi="Times New Roman" w:cs="Times New Roman"/>
          <w:sz w:val="28"/>
          <w:szCs w:val="28"/>
          <w:lang w:val="uk-UA"/>
        </w:rPr>
        <w:t>45,9 мОм.</w:t>
      </w:r>
      <w:r w:rsidR="00CD167E" w:rsidRPr="00CD167E">
        <w:rPr>
          <w:rFonts w:ascii="Times New Roman" w:hAnsi="Times New Roman" w:cs="Times New Roman"/>
          <w:sz w:val="28"/>
          <w:szCs w:val="28"/>
          <w:lang w:val="uk-UA"/>
        </w:rPr>
        <w:t xml:space="preserve"> Отже, якщо годувальниця чи годувальник сім’ї любить поїсти, то іншим членам сім’ї енергії залишиться менше: </w:t>
      </w:r>
      <m:oMath>
        <m:r>
          <m:rPr>
            <m:sty m:val="p"/>
          </m:rPr>
          <w:rPr>
            <w:rFonts w:ascii="Cambria Math" w:hAnsi="Cambria Math" w:cs="Times New Roman"/>
            <w:sz w:val="28"/>
            <w:szCs w:val="28"/>
            <w:lang w:val="uk-UA"/>
          </w:rPr>
          <m:t>IR=ε-Ir</m:t>
        </m:r>
      </m:oMath>
      <w:r w:rsidR="00CD167E">
        <w:rPr>
          <w:rFonts w:ascii="Times New Roman" w:eastAsiaTheme="minorEastAsia" w:hAnsi="Times New Roman" w:cs="Times New Roman"/>
          <w:sz w:val="28"/>
          <w:szCs w:val="28"/>
          <w:lang w:val="uk-UA"/>
        </w:rPr>
        <w:t>.</w:t>
      </w:r>
    </w:p>
    <w:p w:rsidR="00F2726C" w:rsidRPr="000B5FED" w:rsidRDefault="00F2726C" w:rsidP="0015210C">
      <w:pPr>
        <w:pStyle w:val="2"/>
        <w:numPr>
          <w:ilvl w:val="1"/>
          <w:numId w:val="2"/>
        </w:numPr>
        <w:spacing w:line="360" w:lineRule="auto"/>
        <w:rPr>
          <w:sz w:val="28"/>
          <w:szCs w:val="28"/>
          <w:lang w:val="uk-UA"/>
        </w:rPr>
      </w:pPr>
      <w:bookmarkStart w:id="15" w:name="_Toc95357749"/>
      <w:r w:rsidRPr="000B5FED">
        <w:rPr>
          <w:sz w:val="28"/>
          <w:szCs w:val="28"/>
          <w:lang w:val="uk-UA"/>
        </w:rPr>
        <w:lastRenderedPageBreak/>
        <w:t xml:space="preserve">Модель 6. </w:t>
      </w:r>
      <w:r w:rsidR="004404F8" w:rsidRPr="000B5FED">
        <w:rPr>
          <w:sz w:val="28"/>
          <w:szCs w:val="28"/>
          <w:lang w:val="uk-UA"/>
        </w:rPr>
        <w:t xml:space="preserve">Власна </w:t>
      </w:r>
      <w:r w:rsidR="00122193">
        <w:rPr>
          <w:sz w:val="28"/>
          <w:szCs w:val="28"/>
          <w:lang w:val="uk-UA"/>
        </w:rPr>
        <w:t xml:space="preserve">та домішкова </w:t>
      </w:r>
      <w:r w:rsidR="004404F8" w:rsidRPr="000B5FED">
        <w:rPr>
          <w:sz w:val="28"/>
          <w:szCs w:val="28"/>
          <w:lang w:val="uk-UA"/>
        </w:rPr>
        <w:t>провідність напівпровідників</w:t>
      </w:r>
      <w:bookmarkEnd w:id="15"/>
    </w:p>
    <w:p w:rsidR="0015210C" w:rsidRDefault="00F42BBA" w:rsidP="00B62243">
      <w:pPr>
        <w:spacing w:before="240" w:line="360" w:lineRule="auto"/>
        <w:ind w:firstLine="708"/>
        <w:jc w:val="both"/>
        <w:rPr>
          <w:rFonts w:ascii="Times New Roman" w:hAnsi="Times New Roman" w:cs="Times New Roman"/>
          <w:sz w:val="28"/>
          <w:szCs w:val="28"/>
          <w:lang w:val="uk-UA"/>
        </w:rPr>
      </w:pPr>
      <w:r w:rsidRPr="00F42BBA">
        <w:rPr>
          <w:rFonts w:ascii="Times New Roman" w:hAnsi="Times New Roman" w:cs="Times New Roman"/>
          <w:noProof/>
          <w:sz w:val="28"/>
          <w:szCs w:val="28"/>
          <w:lang w:val="uk-UA" w:eastAsia="uk-UA"/>
        </w:rPr>
        <w:drawing>
          <wp:anchor distT="0" distB="0" distL="114300" distR="114300" simplePos="0" relativeHeight="251667456" behindDoc="0" locked="0" layoutInCell="1" allowOverlap="1" wp14:anchorId="5D9E67E9" wp14:editId="21054B5C">
            <wp:simplePos x="0" y="0"/>
            <wp:positionH relativeFrom="column">
              <wp:posOffset>62865</wp:posOffset>
            </wp:positionH>
            <wp:positionV relativeFrom="paragraph">
              <wp:posOffset>104775</wp:posOffset>
            </wp:positionV>
            <wp:extent cx="2162175" cy="1447800"/>
            <wp:effectExtent l="0" t="0" r="9525" b="0"/>
            <wp:wrapSquare wrapText="bothSides"/>
            <wp:docPr id="3482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20" name="Объект 4"/>
                    <pic:cNvPicPr>
                      <a:picLocks noGrp="1" noChangeAspect="1"/>
                    </pic:cNvPicPr>
                  </pic:nvPicPr>
                  <pic:blipFill>
                    <a:blip r:embed="rId26" cstate="print">
                      <a:extLst>
                        <a:ext uri="{28A0092B-C50C-407E-A947-70E740481C1C}">
                          <a14:useLocalDpi xmlns:a14="http://schemas.microsoft.com/office/drawing/2010/main" val="0"/>
                        </a:ext>
                      </a:extLst>
                    </a:blip>
                    <a:srcRect t="18648" r="20027" b="17599"/>
                    <a:stretch>
                      <a:fillRect/>
                    </a:stretch>
                  </pic:blipFill>
                  <pic:spPr>
                    <a:xfrm>
                      <a:off x="0" y="0"/>
                      <a:ext cx="2162175" cy="1447800"/>
                    </a:xfrm>
                    <a:prstGeom prst="rect">
                      <a:avLst/>
                    </a:prstGeom>
                  </pic:spPr>
                </pic:pic>
              </a:graphicData>
            </a:graphic>
            <wp14:sizeRelH relativeFrom="page">
              <wp14:pctWidth>0</wp14:pctWidth>
            </wp14:sizeRelH>
            <wp14:sizeRelV relativeFrom="page">
              <wp14:pctHeight>0</wp14:pctHeight>
            </wp14:sizeRelV>
          </wp:anchor>
        </w:drawing>
      </w:r>
      <w:r w:rsidR="00122193" w:rsidRPr="00E82ED0">
        <w:rPr>
          <w:rFonts w:ascii="Times New Roman" w:hAnsi="Times New Roman" w:cs="Times New Roman"/>
          <w:sz w:val="28"/>
          <w:szCs w:val="28"/>
          <w:lang w:val="uk-UA"/>
        </w:rPr>
        <w:t xml:space="preserve"> </w:t>
      </w:r>
      <w:r w:rsidR="00E82ED0" w:rsidRPr="00E82ED0">
        <w:rPr>
          <w:rFonts w:ascii="Times New Roman" w:hAnsi="Times New Roman" w:cs="Times New Roman"/>
          <w:sz w:val="28"/>
          <w:szCs w:val="28"/>
          <w:lang w:val="uk-UA"/>
        </w:rPr>
        <w:t xml:space="preserve">До життєвих моделей </w:t>
      </w:r>
      <w:r w:rsidR="00E82ED0">
        <w:rPr>
          <w:rFonts w:ascii="Times New Roman" w:hAnsi="Times New Roman" w:cs="Times New Roman"/>
          <w:sz w:val="28"/>
          <w:szCs w:val="28"/>
          <w:lang w:val="uk-UA"/>
        </w:rPr>
        <w:t>звертаються не тільки вчителі фізики, а й автори науково-популярної літератури з цієї науки</w:t>
      </w:r>
      <w:r w:rsidR="00200AD4">
        <w:rPr>
          <w:rFonts w:ascii="Times New Roman" w:hAnsi="Times New Roman" w:cs="Times New Roman"/>
          <w:sz w:val="28"/>
          <w:szCs w:val="28"/>
          <w:lang w:val="uk-UA"/>
        </w:rPr>
        <w:t xml:space="preserve">. Дослідження </w:t>
      </w:r>
      <w:r w:rsidR="006F352C">
        <w:rPr>
          <w:rFonts w:ascii="Times New Roman" w:hAnsi="Times New Roman" w:cs="Times New Roman"/>
          <w:sz w:val="28"/>
          <w:szCs w:val="28"/>
          <w:lang w:val="uk-UA"/>
        </w:rPr>
        <w:t>використання технології моделювання</w:t>
      </w:r>
      <w:r w:rsidR="00200AD4">
        <w:rPr>
          <w:rFonts w:ascii="Times New Roman" w:hAnsi="Times New Roman" w:cs="Times New Roman"/>
          <w:sz w:val="28"/>
          <w:szCs w:val="28"/>
          <w:lang w:val="uk-UA"/>
        </w:rPr>
        <w:t xml:space="preserve"> можна продовжити на прикладі вивчення властивостей напівпровідників. У шкільній програмі приділяється мало уваги вивченню напівпровідникових приладів, хоча вони широко використовуються не тільки на виробництві, а і в повсякденному житті. Обговорюючи з учнями ковалентні зв</w:t>
      </w:r>
      <w:r w:rsidR="00200AD4" w:rsidRPr="00122193">
        <w:rPr>
          <w:rFonts w:ascii="Times New Roman" w:hAnsi="Times New Roman" w:cs="Times New Roman"/>
          <w:sz w:val="28"/>
          <w:szCs w:val="28"/>
          <w:lang w:val="uk-UA"/>
        </w:rPr>
        <w:t>’</w:t>
      </w:r>
      <w:r w:rsidR="00200AD4">
        <w:rPr>
          <w:rFonts w:ascii="Times New Roman" w:hAnsi="Times New Roman" w:cs="Times New Roman"/>
          <w:sz w:val="28"/>
          <w:szCs w:val="28"/>
          <w:lang w:val="uk-UA"/>
        </w:rPr>
        <w:t xml:space="preserve">язки </w:t>
      </w:r>
      <w:r w:rsidR="00122193">
        <w:rPr>
          <w:rFonts w:ascii="Times New Roman" w:hAnsi="Times New Roman" w:cs="Times New Roman"/>
          <w:sz w:val="28"/>
          <w:szCs w:val="28"/>
          <w:lang w:val="uk-UA"/>
        </w:rPr>
        <w:t xml:space="preserve">в атомі германію, можна скористатися цитатою із відомої книги Євгенія Айсберга «Транзистор – це дуже просто!», яку він написав ще у </w:t>
      </w:r>
      <w:r w:rsidR="0015210C">
        <w:rPr>
          <w:rFonts w:ascii="Times New Roman" w:hAnsi="Times New Roman" w:cs="Times New Roman"/>
          <w:sz w:val="28"/>
          <w:szCs w:val="28"/>
          <w:lang w:val="uk-UA"/>
        </w:rPr>
        <w:t>1963</w:t>
      </w:r>
      <w:r w:rsidR="00122193">
        <w:rPr>
          <w:rFonts w:ascii="Times New Roman" w:hAnsi="Times New Roman" w:cs="Times New Roman"/>
          <w:sz w:val="28"/>
          <w:szCs w:val="28"/>
          <w:lang w:val="uk-UA"/>
        </w:rPr>
        <w:t xml:space="preserve"> році: «</w:t>
      </w:r>
      <w:r w:rsidR="0088197C">
        <w:rPr>
          <w:rFonts w:ascii="Times New Roman" w:hAnsi="Times New Roman" w:cs="Times New Roman"/>
          <w:sz w:val="28"/>
          <w:szCs w:val="28"/>
          <w:lang w:val="uk-UA"/>
        </w:rPr>
        <w:t>кристал</w:t>
      </w:r>
      <w:r w:rsidR="00122193" w:rsidRPr="00122193">
        <w:rPr>
          <w:rFonts w:ascii="Times New Roman" w:hAnsi="Times New Roman" w:cs="Times New Roman"/>
          <w:sz w:val="28"/>
          <w:szCs w:val="28"/>
          <w:lang w:val="uk-UA"/>
        </w:rPr>
        <w:t xml:space="preserve"> </w:t>
      </w:r>
      <w:r w:rsidR="00122193">
        <w:rPr>
          <w:rFonts w:ascii="Times New Roman" w:hAnsi="Times New Roman" w:cs="Times New Roman"/>
          <w:sz w:val="28"/>
          <w:szCs w:val="28"/>
          <w:lang w:val="uk-UA"/>
        </w:rPr>
        <w:t xml:space="preserve"> </w:t>
      </w:r>
      <w:r w:rsidR="0088197C">
        <w:rPr>
          <w:rFonts w:ascii="Times New Roman" w:hAnsi="Times New Roman" w:cs="Times New Roman"/>
          <w:sz w:val="28"/>
          <w:szCs w:val="28"/>
          <w:lang w:val="uk-UA"/>
        </w:rPr>
        <w:t>германі</w:t>
      </w:r>
      <w:r w:rsidR="00223D63">
        <w:rPr>
          <w:rFonts w:ascii="Times New Roman" w:hAnsi="Times New Roman" w:cs="Times New Roman"/>
          <w:sz w:val="28"/>
          <w:szCs w:val="28"/>
          <w:lang w:val="uk-UA"/>
        </w:rPr>
        <w:t>ю</w:t>
      </w:r>
      <w:r w:rsidR="00122193" w:rsidRPr="00122193">
        <w:rPr>
          <w:rFonts w:ascii="Times New Roman" w:hAnsi="Times New Roman" w:cs="Times New Roman"/>
          <w:sz w:val="28"/>
          <w:szCs w:val="28"/>
          <w:lang w:val="uk-UA"/>
        </w:rPr>
        <w:t xml:space="preserve"> </w:t>
      </w:r>
      <w:r w:rsidR="0088197C">
        <w:rPr>
          <w:rFonts w:ascii="Times New Roman" w:hAnsi="Times New Roman" w:cs="Times New Roman"/>
          <w:sz w:val="28"/>
          <w:szCs w:val="28"/>
          <w:lang w:val="uk-UA"/>
        </w:rPr>
        <w:t>схожий</w:t>
      </w:r>
      <w:r w:rsidR="00122193" w:rsidRPr="00122193">
        <w:rPr>
          <w:rFonts w:ascii="Times New Roman" w:hAnsi="Times New Roman" w:cs="Times New Roman"/>
          <w:sz w:val="28"/>
          <w:szCs w:val="28"/>
          <w:lang w:val="uk-UA"/>
        </w:rPr>
        <w:t xml:space="preserve"> на </w:t>
      </w:r>
      <w:r w:rsidR="0088197C">
        <w:rPr>
          <w:rFonts w:ascii="Times New Roman" w:hAnsi="Times New Roman" w:cs="Times New Roman"/>
          <w:sz w:val="28"/>
          <w:szCs w:val="28"/>
          <w:lang w:val="uk-UA"/>
        </w:rPr>
        <w:t>велику кількість сімей, кожна з яких має по чотири дитини, а кожна</w:t>
      </w:r>
      <w:r w:rsidR="00122193" w:rsidRPr="00122193">
        <w:rPr>
          <w:rFonts w:ascii="Times New Roman" w:hAnsi="Times New Roman" w:cs="Times New Roman"/>
          <w:sz w:val="28"/>
          <w:szCs w:val="28"/>
          <w:lang w:val="uk-UA"/>
        </w:rPr>
        <w:t xml:space="preserve"> </w:t>
      </w:r>
      <w:r w:rsidR="0088197C">
        <w:rPr>
          <w:rFonts w:ascii="Times New Roman" w:hAnsi="Times New Roman" w:cs="Times New Roman"/>
          <w:sz w:val="28"/>
          <w:szCs w:val="28"/>
          <w:lang w:val="uk-UA"/>
        </w:rPr>
        <w:t>дитина однієї сім</w:t>
      </w:r>
      <w:r w:rsidR="0088197C" w:rsidRPr="0088197C">
        <w:rPr>
          <w:rFonts w:ascii="Times New Roman" w:hAnsi="Times New Roman" w:cs="Times New Roman"/>
          <w:sz w:val="28"/>
          <w:szCs w:val="28"/>
          <w:lang w:val="uk-UA"/>
        </w:rPr>
        <w:t>’</w:t>
      </w:r>
      <w:r w:rsidR="0088197C">
        <w:rPr>
          <w:rFonts w:ascii="Times New Roman" w:hAnsi="Times New Roman" w:cs="Times New Roman"/>
          <w:sz w:val="28"/>
          <w:szCs w:val="28"/>
          <w:lang w:val="uk-UA"/>
        </w:rPr>
        <w:t>ї</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побралася з дитиною однієї</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з чотирьох сусідніх сіме</w:t>
      </w:r>
      <w:r w:rsidR="00122193" w:rsidRPr="00122193">
        <w:rPr>
          <w:rFonts w:ascii="Times New Roman" w:hAnsi="Times New Roman" w:cs="Times New Roman"/>
          <w:sz w:val="28"/>
          <w:szCs w:val="28"/>
          <w:lang w:val="uk-UA"/>
        </w:rPr>
        <w:t xml:space="preserve">й. Таким </w:t>
      </w:r>
      <w:r>
        <w:rPr>
          <w:rFonts w:ascii="Times New Roman" w:hAnsi="Times New Roman" w:cs="Times New Roman"/>
          <w:sz w:val="28"/>
          <w:szCs w:val="28"/>
          <w:lang w:val="uk-UA"/>
        </w:rPr>
        <w:t>чином</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подружніми</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зв</w:t>
      </w:r>
      <w:r w:rsidRPr="00F42BBA">
        <w:rPr>
          <w:rFonts w:ascii="Times New Roman" w:hAnsi="Times New Roman" w:cs="Times New Roman"/>
          <w:sz w:val="28"/>
          <w:szCs w:val="28"/>
        </w:rPr>
        <w:t>’</w:t>
      </w:r>
      <w:r>
        <w:rPr>
          <w:rFonts w:ascii="Times New Roman" w:hAnsi="Times New Roman" w:cs="Times New Roman"/>
          <w:sz w:val="28"/>
          <w:szCs w:val="28"/>
          <w:lang w:val="uk-UA"/>
        </w:rPr>
        <w:t>язками кожна</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із сімей пород</w:t>
      </w:r>
      <w:r w:rsidR="00122193" w:rsidRPr="00122193">
        <w:rPr>
          <w:rFonts w:ascii="Times New Roman" w:hAnsi="Times New Roman" w:cs="Times New Roman"/>
          <w:sz w:val="28"/>
          <w:szCs w:val="28"/>
          <w:lang w:val="uk-UA"/>
        </w:rPr>
        <w:t>и</w:t>
      </w:r>
      <w:r>
        <w:rPr>
          <w:rFonts w:ascii="Times New Roman" w:hAnsi="Times New Roman" w:cs="Times New Roman"/>
          <w:sz w:val="28"/>
          <w:szCs w:val="28"/>
          <w:lang w:val="uk-UA"/>
        </w:rPr>
        <w:t>ча</w:t>
      </w:r>
      <w:r w:rsidR="00122193" w:rsidRPr="00122193">
        <w:rPr>
          <w:rFonts w:ascii="Times New Roman" w:hAnsi="Times New Roman" w:cs="Times New Roman"/>
          <w:sz w:val="28"/>
          <w:szCs w:val="28"/>
          <w:lang w:val="uk-UA"/>
        </w:rPr>
        <w:t xml:space="preserve">лась </w:t>
      </w:r>
      <w:r w:rsidR="00490548">
        <w:rPr>
          <w:rFonts w:ascii="Times New Roman" w:hAnsi="Times New Roman" w:cs="Times New Roman"/>
          <w:sz w:val="28"/>
          <w:szCs w:val="28"/>
          <w:lang w:val="uk-UA"/>
        </w:rPr>
        <w:t>із чотир</w:t>
      </w:r>
      <w:r>
        <w:rPr>
          <w:rFonts w:ascii="Times New Roman" w:hAnsi="Times New Roman" w:cs="Times New Roman"/>
          <w:sz w:val="28"/>
          <w:szCs w:val="28"/>
          <w:lang w:val="uk-UA"/>
        </w:rPr>
        <w:t>ма</w:t>
      </w:r>
      <w:r w:rsidR="00122193" w:rsidRPr="00122193">
        <w:rPr>
          <w:rFonts w:ascii="Times New Roman" w:hAnsi="Times New Roman" w:cs="Times New Roman"/>
          <w:sz w:val="28"/>
          <w:szCs w:val="28"/>
          <w:lang w:val="uk-UA"/>
        </w:rPr>
        <w:t xml:space="preserve"> </w:t>
      </w:r>
      <w:r>
        <w:rPr>
          <w:rFonts w:ascii="Times New Roman" w:hAnsi="Times New Roman" w:cs="Times New Roman"/>
          <w:sz w:val="28"/>
          <w:szCs w:val="28"/>
          <w:lang w:val="uk-UA"/>
        </w:rPr>
        <w:t>іншими</w:t>
      </w:r>
      <w:r w:rsidR="000B2FE5">
        <w:rPr>
          <w:rFonts w:ascii="Times New Roman" w:hAnsi="Times New Roman" w:cs="Times New Roman"/>
          <w:sz w:val="28"/>
          <w:szCs w:val="28"/>
          <w:lang w:val="uk-UA"/>
        </w:rPr>
        <w:t>»</w:t>
      </w:r>
      <w:r w:rsidR="00B62243">
        <w:rPr>
          <w:rFonts w:ascii="Times New Roman" w:hAnsi="Times New Roman" w:cs="Times New Roman"/>
          <w:sz w:val="28"/>
          <w:szCs w:val="28"/>
          <w:lang w:val="uk-UA"/>
        </w:rPr>
        <w:t xml:space="preserve"> </w:t>
      </w:r>
      <w:r w:rsidR="00B62243" w:rsidRPr="00B62243">
        <w:rPr>
          <w:rFonts w:ascii="Times New Roman" w:hAnsi="Times New Roman" w:cs="Times New Roman"/>
          <w:sz w:val="28"/>
          <w:szCs w:val="28"/>
          <w:lang w:val="uk-UA"/>
        </w:rPr>
        <w:t>[</w:t>
      </w:r>
      <w:r w:rsidR="003B3FD9">
        <w:rPr>
          <w:rFonts w:ascii="Times New Roman" w:hAnsi="Times New Roman" w:cs="Times New Roman"/>
          <w:sz w:val="28"/>
          <w:szCs w:val="28"/>
          <w:lang w:val="uk-UA"/>
        </w:rPr>
        <w:fldChar w:fldCharType="begin"/>
      </w:r>
      <w:r w:rsidR="003B3FD9">
        <w:rPr>
          <w:rFonts w:ascii="Times New Roman" w:hAnsi="Times New Roman" w:cs="Times New Roman"/>
          <w:sz w:val="28"/>
          <w:szCs w:val="28"/>
          <w:lang w:val="uk-UA"/>
        </w:rPr>
        <w:instrText xml:space="preserve"> REF _Ref94811570 \r \h </w:instrText>
      </w:r>
      <w:r w:rsidR="003B3FD9">
        <w:rPr>
          <w:rFonts w:ascii="Times New Roman" w:hAnsi="Times New Roman" w:cs="Times New Roman"/>
          <w:sz w:val="28"/>
          <w:szCs w:val="28"/>
          <w:lang w:val="uk-UA"/>
        </w:rPr>
      </w:r>
      <w:r w:rsidR="003B3FD9">
        <w:rPr>
          <w:rFonts w:ascii="Times New Roman" w:hAnsi="Times New Roman" w:cs="Times New Roman"/>
          <w:sz w:val="28"/>
          <w:szCs w:val="28"/>
          <w:lang w:val="uk-UA"/>
        </w:rPr>
        <w:fldChar w:fldCharType="separate"/>
      </w:r>
      <w:r w:rsidR="00331A82">
        <w:rPr>
          <w:rFonts w:ascii="Times New Roman" w:hAnsi="Times New Roman" w:cs="Times New Roman"/>
          <w:sz w:val="28"/>
          <w:szCs w:val="28"/>
          <w:lang w:val="uk-UA"/>
        </w:rPr>
        <w:t>12</w:t>
      </w:r>
      <w:r w:rsidR="003B3FD9">
        <w:rPr>
          <w:rFonts w:ascii="Times New Roman" w:hAnsi="Times New Roman" w:cs="Times New Roman"/>
          <w:sz w:val="28"/>
          <w:szCs w:val="28"/>
          <w:lang w:val="uk-UA"/>
        </w:rPr>
        <w:fldChar w:fldCharType="end"/>
      </w:r>
      <w:r w:rsidR="00B62243" w:rsidRPr="00B62243">
        <w:rPr>
          <w:rFonts w:ascii="Times New Roman" w:hAnsi="Times New Roman" w:cs="Times New Roman"/>
          <w:sz w:val="28"/>
          <w:szCs w:val="28"/>
          <w:lang w:val="uk-UA"/>
        </w:rPr>
        <w:t>]</w:t>
      </w:r>
      <w:r w:rsidR="00122193">
        <w:rPr>
          <w:rFonts w:ascii="Times New Roman" w:hAnsi="Times New Roman" w:cs="Times New Roman"/>
          <w:sz w:val="28"/>
          <w:szCs w:val="28"/>
          <w:lang w:val="uk-UA"/>
        </w:rPr>
        <w:t xml:space="preserve"> </w:t>
      </w:r>
      <w:r w:rsidR="00094FA1">
        <w:rPr>
          <w:rFonts w:ascii="Times New Roman" w:hAnsi="Times New Roman" w:cs="Times New Roman"/>
          <w:sz w:val="28"/>
          <w:szCs w:val="28"/>
          <w:lang w:val="uk-UA"/>
        </w:rPr>
        <w:t xml:space="preserve"> (посилання на відеокнигу у додатку 4). </w:t>
      </w:r>
      <w:r w:rsidR="00122193">
        <w:rPr>
          <w:rFonts w:ascii="Times New Roman" w:hAnsi="Times New Roman" w:cs="Times New Roman"/>
          <w:sz w:val="28"/>
          <w:szCs w:val="28"/>
          <w:lang w:val="uk-UA"/>
        </w:rPr>
        <w:t>Отже, згадавши тему ковалентних зв</w:t>
      </w:r>
      <w:r w:rsidR="00122193" w:rsidRPr="00122193">
        <w:rPr>
          <w:rFonts w:ascii="Times New Roman" w:hAnsi="Times New Roman" w:cs="Times New Roman"/>
          <w:sz w:val="28"/>
          <w:szCs w:val="28"/>
          <w:lang w:val="uk-UA"/>
        </w:rPr>
        <w:t>’</w:t>
      </w:r>
      <w:r w:rsidR="00122193">
        <w:rPr>
          <w:rFonts w:ascii="Times New Roman" w:hAnsi="Times New Roman" w:cs="Times New Roman"/>
          <w:sz w:val="28"/>
          <w:szCs w:val="28"/>
          <w:lang w:val="uk-UA"/>
        </w:rPr>
        <w:t>язків із хімії</w:t>
      </w:r>
      <w:r w:rsidR="006F352C">
        <w:rPr>
          <w:rFonts w:ascii="Times New Roman" w:hAnsi="Times New Roman" w:cs="Times New Roman"/>
          <w:sz w:val="28"/>
          <w:szCs w:val="28"/>
          <w:lang w:val="uk-UA"/>
        </w:rPr>
        <w:t>,</w:t>
      </w:r>
      <w:r w:rsidR="00122193">
        <w:rPr>
          <w:rFonts w:ascii="Times New Roman" w:hAnsi="Times New Roman" w:cs="Times New Roman"/>
          <w:sz w:val="28"/>
          <w:szCs w:val="28"/>
          <w:lang w:val="uk-UA"/>
        </w:rPr>
        <w:t xml:space="preserve"> ми з учнями далі обговорюємо «сімейні зв</w:t>
      </w:r>
      <w:r w:rsidR="00122193" w:rsidRPr="00122193">
        <w:rPr>
          <w:rFonts w:ascii="Times New Roman" w:hAnsi="Times New Roman" w:cs="Times New Roman"/>
          <w:sz w:val="28"/>
          <w:szCs w:val="28"/>
          <w:lang w:val="uk-UA"/>
        </w:rPr>
        <w:t>’</w:t>
      </w:r>
      <w:r w:rsidR="00122193">
        <w:rPr>
          <w:rFonts w:ascii="Times New Roman" w:hAnsi="Times New Roman" w:cs="Times New Roman"/>
          <w:sz w:val="28"/>
          <w:szCs w:val="28"/>
          <w:lang w:val="uk-UA"/>
        </w:rPr>
        <w:t>язки» кристалу германію і вл</w:t>
      </w:r>
      <w:r w:rsidR="005905AA">
        <w:rPr>
          <w:rFonts w:ascii="Times New Roman" w:hAnsi="Times New Roman" w:cs="Times New Roman"/>
          <w:sz w:val="28"/>
          <w:szCs w:val="28"/>
          <w:lang w:val="uk-UA"/>
        </w:rPr>
        <w:t>асну провідність цього матеріалу</w:t>
      </w:r>
      <w:r w:rsidR="00122193">
        <w:rPr>
          <w:rFonts w:ascii="Times New Roman" w:hAnsi="Times New Roman" w:cs="Times New Roman"/>
          <w:sz w:val="28"/>
          <w:szCs w:val="28"/>
          <w:lang w:val="uk-UA"/>
        </w:rPr>
        <w:t>. Відомо, що не всі сім</w:t>
      </w:r>
      <w:r w:rsidR="00122193" w:rsidRPr="00122193">
        <w:rPr>
          <w:rFonts w:ascii="Times New Roman" w:hAnsi="Times New Roman" w:cs="Times New Roman"/>
          <w:sz w:val="28"/>
          <w:szCs w:val="28"/>
        </w:rPr>
        <w:t>’</w:t>
      </w:r>
      <w:r w:rsidR="00122193">
        <w:rPr>
          <w:rFonts w:ascii="Times New Roman" w:hAnsi="Times New Roman" w:cs="Times New Roman"/>
          <w:sz w:val="28"/>
          <w:szCs w:val="28"/>
          <w:lang w:val="uk-UA"/>
        </w:rPr>
        <w:t xml:space="preserve">ї  залишаються разом на все життя. Деякі з них розпадаються рано чи пізно. Ця аналогія дає можливість зрозуміти власну провідність напівпровідників, коли </w:t>
      </w:r>
      <w:r w:rsidR="006F352C">
        <w:rPr>
          <w:rFonts w:ascii="Times New Roman" w:hAnsi="Times New Roman" w:cs="Times New Roman"/>
          <w:sz w:val="28"/>
          <w:szCs w:val="28"/>
          <w:lang w:val="uk-UA"/>
        </w:rPr>
        <w:t>розриваються зв</w:t>
      </w:r>
      <w:r w:rsidR="006F352C" w:rsidRPr="006F352C">
        <w:rPr>
          <w:rFonts w:ascii="Times New Roman" w:hAnsi="Times New Roman" w:cs="Times New Roman"/>
          <w:sz w:val="28"/>
          <w:szCs w:val="28"/>
          <w:lang w:val="uk-UA"/>
        </w:rPr>
        <w:t>’</w:t>
      </w:r>
      <w:r w:rsidR="006F352C">
        <w:rPr>
          <w:rFonts w:ascii="Times New Roman" w:hAnsi="Times New Roman" w:cs="Times New Roman"/>
          <w:sz w:val="28"/>
          <w:szCs w:val="28"/>
          <w:lang w:val="uk-UA"/>
        </w:rPr>
        <w:t xml:space="preserve">язки в одній із сімей і чоловік </w:t>
      </w:r>
      <w:r w:rsidR="005905AA">
        <w:rPr>
          <w:rFonts w:ascii="Times New Roman" w:hAnsi="Times New Roman" w:cs="Times New Roman"/>
          <w:sz w:val="28"/>
          <w:szCs w:val="28"/>
          <w:lang w:val="uk-UA"/>
        </w:rPr>
        <w:t>залишає</w:t>
      </w:r>
      <w:r w:rsidR="006F352C">
        <w:rPr>
          <w:rFonts w:ascii="Times New Roman" w:hAnsi="Times New Roman" w:cs="Times New Roman"/>
          <w:sz w:val="28"/>
          <w:szCs w:val="28"/>
          <w:lang w:val="uk-UA"/>
        </w:rPr>
        <w:t xml:space="preserve"> </w:t>
      </w:r>
      <w:r w:rsidR="005905AA">
        <w:rPr>
          <w:rFonts w:ascii="Times New Roman" w:hAnsi="Times New Roman" w:cs="Times New Roman"/>
          <w:sz w:val="28"/>
          <w:szCs w:val="28"/>
          <w:lang w:val="uk-UA"/>
        </w:rPr>
        <w:t>родину</w:t>
      </w:r>
      <w:r w:rsidR="006F352C">
        <w:rPr>
          <w:rFonts w:ascii="Times New Roman" w:hAnsi="Times New Roman" w:cs="Times New Roman"/>
          <w:sz w:val="28"/>
          <w:szCs w:val="28"/>
          <w:lang w:val="uk-UA"/>
        </w:rPr>
        <w:t>, тоді він стає вільним «носієм від</w:t>
      </w:r>
      <w:r w:rsidR="006F352C" w:rsidRPr="006F352C">
        <w:rPr>
          <w:rFonts w:ascii="Times New Roman" w:hAnsi="Times New Roman" w:cs="Times New Roman"/>
          <w:sz w:val="28"/>
          <w:szCs w:val="28"/>
          <w:lang w:val="uk-UA"/>
        </w:rPr>
        <w:t>’</w:t>
      </w:r>
      <w:r w:rsidR="006F352C">
        <w:rPr>
          <w:rFonts w:ascii="Times New Roman" w:hAnsi="Times New Roman" w:cs="Times New Roman"/>
          <w:sz w:val="28"/>
          <w:szCs w:val="28"/>
          <w:lang w:val="uk-UA"/>
        </w:rPr>
        <w:t>ємного заряду», а місце, звідки він пішов стає вільним позитивним місцем, яке вчені дотепно назвали «діркою». Рухаючись між вузлами кристалічної решітки такий «холостяк» може приєднатися до іншої сім</w:t>
      </w:r>
      <w:r w:rsidR="006F352C" w:rsidRPr="006F352C">
        <w:rPr>
          <w:rFonts w:ascii="Times New Roman" w:hAnsi="Times New Roman" w:cs="Times New Roman"/>
          <w:sz w:val="28"/>
          <w:szCs w:val="28"/>
          <w:lang w:val="uk-UA"/>
        </w:rPr>
        <w:t>’</w:t>
      </w:r>
      <w:r w:rsidR="006F352C">
        <w:rPr>
          <w:rFonts w:ascii="Times New Roman" w:hAnsi="Times New Roman" w:cs="Times New Roman"/>
          <w:sz w:val="28"/>
          <w:szCs w:val="28"/>
          <w:lang w:val="uk-UA"/>
        </w:rPr>
        <w:t xml:space="preserve">ї, у якій є наявне позитивне місце, а може взяти участь у </w:t>
      </w:r>
      <w:r w:rsidR="00145752">
        <w:rPr>
          <w:rFonts w:ascii="Times New Roman" w:hAnsi="Times New Roman" w:cs="Times New Roman"/>
          <w:sz w:val="28"/>
          <w:szCs w:val="28"/>
          <w:lang w:val="uk-UA"/>
        </w:rPr>
        <w:t>спрямованому</w:t>
      </w:r>
      <w:r w:rsidR="006F352C">
        <w:rPr>
          <w:rFonts w:ascii="Times New Roman" w:hAnsi="Times New Roman" w:cs="Times New Roman"/>
          <w:sz w:val="28"/>
          <w:szCs w:val="28"/>
          <w:lang w:val="uk-UA"/>
        </w:rPr>
        <w:t xml:space="preserve"> русі в електричному полі, створюючи разом з іншими «холост</w:t>
      </w:r>
      <w:r w:rsidR="00616A1D">
        <w:rPr>
          <w:rFonts w:ascii="Times New Roman" w:hAnsi="Times New Roman" w:cs="Times New Roman"/>
          <w:sz w:val="28"/>
          <w:szCs w:val="28"/>
          <w:lang w:val="uk-UA"/>
        </w:rPr>
        <w:t>я</w:t>
      </w:r>
      <w:r w:rsidR="006F352C">
        <w:rPr>
          <w:rFonts w:ascii="Times New Roman" w:hAnsi="Times New Roman" w:cs="Times New Roman"/>
          <w:sz w:val="28"/>
          <w:szCs w:val="28"/>
          <w:lang w:val="uk-UA"/>
        </w:rPr>
        <w:t xml:space="preserve">ками» незначний електричний струм. </w:t>
      </w:r>
      <w:r w:rsidR="00683197">
        <w:rPr>
          <w:rFonts w:ascii="Times New Roman" w:hAnsi="Times New Roman" w:cs="Times New Roman"/>
          <w:sz w:val="28"/>
          <w:szCs w:val="28"/>
          <w:lang w:val="uk-UA"/>
        </w:rPr>
        <w:t xml:space="preserve">Незначний, тому що </w:t>
      </w:r>
      <w:r w:rsidR="00D17A5D">
        <w:rPr>
          <w:rFonts w:ascii="Times New Roman" w:hAnsi="Times New Roman" w:cs="Times New Roman"/>
          <w:sz w:val="28"/>
          <w:szCs w:val="28"/>
          <w:lang w:val="uk-UA"/>
        </w:rPr>
        <w:t xml:space="preserve"> </w:t>
      </w:r>
      <w:r w:rsidR="00766CA0">
        <w:rPr>
          <w:rFonts w:ascii="Times New Roman" w:hAnsi="Times New Roman" w:cs="Times New Roman"/>
          <w:sz w:val="28"/>
          <w:szCs w:val="28"/>
          <w:lang w:val="uk-UA"/>
        </w:rPr>
        <w:t xml:space="preserve">в 1 г германію міститься </w:t>
      </w:r>
      <w:r w:rsidR="00D17A5D">
        <w:rPr>
          <w:rFonts w:ascii="Times New Roman" w:hAnsi="Times New Roman" w:cs="Times New Roman"/>
          <w:sz w:val="28"/>
          <w:szCs w:val="28"/>
          <w:lang w:val="uk-UA"/>
        </w:rPr>
        <w:t xml:space="preserve">10 </w:t>
      </w:r>
      <w:r w:rsidR="00766CA0">
        <w:rPr>
          <w:rFonts w:ascii="Times New Roman" w:hAnsi="Times New Roman" w:cs="Times New Roman"/>
          <w:sz w:val="28"/>
          <w:szCs w:val="28"/>
          <w:lang w:val="uk-UA"/>
        </w:rPr>
        <w:t xml:space="preserve">тисяч </w:t>
      </w:r>
      <w:r w:rsidR="00D17A5D">
        <w:rPr>
          <w:rFonts w:ascii="Times New Roman" w:hAnsi="Times New Roman" w:cs="Times New Roman"/>
          <w:sz w:val="28"/>
          <w:szCs w:val="28"/>
          <w:lang w:val="uk-UA"/>
        </w:rPr>
        <w:t>мі</w:t>
      </w:r>
      <w:r w:rsidR="00075284">
        <w:rPr>
          <w:rFonts w:ascii="Times New Roman" w:hAnsi="Times New Roman" w:cs="Times New Roman"/>
          <w:sz w:val="28"/>
          <w:szCs w:val="28"/>
          <w:lang w:val="uk-UA"/>
        </w:rPr>
        <w:t>л</w:t>
      </w:r>
      <w:r w:rsidR="00683197">
        <w:rPr>
          <w:rFonts w:ascii="Times New Roman" w:hAnsi="Times New Roman" w:cs="Times New Roman"/>
          <w:sz w:val="28"/>
          <w:szCs w:val="28"/>
          <w:lang w:val="uk-UA"/>
        </w:rPr>
        <w:t>іардів</w:t>
      </w:r>
      <w:r w:rsidR="00075284">
        <w:rPr>
          <w:rFonts w:ascii="Times New Roman" w:hAnsi="Times New Roman" w:cs="Times New Roman"/>
          <w:sz w:val="28"/>
          <w:szCs w:val="28"/>
          <w:lang w:val="uk-UA"/>
        </w:rPr>
        <w:t xml:space="preserve"> атомі</w:t>
      </w:r>
      <w:r w:rsidR="00683197" w:rsidRPr="00683197">
        <w:rPr>
          <w:rFonts w:ascii="Times New Roman" w:hAnsi="Times New Roman" w:cs="Times New Roman"/>
          <w:sz w:val="28"/>
          <w:szCs w:val="28"/>
          <w:lang w:val="uk-UA"/>
        </w:rPr>
        <w:t>в</w:t>
      </w:r>
      <w:r w:rsidR="00766CA0">
        <w:rPr>
          <w:rFonts w:ascii="Times New Roman" w:hAnsi="Times New Roman" w:cs="Times New Roman"/>
          <w:sz w:val="28"/>
          <w:szCs w:val="28"/>
          <w:lang w:val="uk-UA"/>
        </w:rPr>
        <w:t>, на які</w:t>
      </w:r>
      <w:r w:rsidR="00683197">
        <w:rPr>
          <w:rFonts w:ascii="Times New Roman" w:hAnsi="Times New Roman" w:cs="Times New Roman"/>
          <w:sz w:val="28"/>
          <w:szCs w:val="28"/>
          <w:lang w:val="uk-UA"/>
        </w:rPr>
        <w:t xml:space="preserve"> припадає </w:t>
      </w:r>
      <w:r w:rsidR="00190F22">
        <w:rPr>
          <w:rFonts w:ascii="Times New Roman" w:hAnsi="Times New Roman" w:cs="Times New Roman"/>
          <w:sz w:val="28"/>
          <w:szCs w:val="28"/>
          <w:lang w:val="uk-UA"/>
        </w:rPr>
        <w:t xml:space="preserve">тільки </w:t>
      </w:r>
      <w:r w:rsidR="00683197">
        <w:rPr>
          <w:rFonts w:ascii="Times New Roman" w:hAnsi="Times New Roman" w:cs="Times New Roman"/>
          <w:sz w:val="28"/>
          <w:szCs w:val="28"/>
          <w:lang w:val="uk-UA"/>
        </w:rPr>
        <w:t xml:space="preserve">близько </w:t>
      </w:r>
      <w:r w:rsidR="003F4949">
        <w:rPr>
          <w:rFonts w:ascii="Times New Roman" w:hAnsi="Times New Roman" w:cs="Times New Roman"/>
          <w:sz w:val="28"/>
          <w:szCs w:val="28"/>
          <w:lang w:val="uk-UA"/>
        </w:rPr>
        <w:t>двох</w:t>
      </w:r>
      <w:r w:rsidR="00683197">
        <w:rPr>
          <w:rFonts w:ascii="Times New Roman" w:hAnsi="Times New Roman" w:cs="Times New Roman"/>
          <w:sz w:val="28"/>
          <w:szCs w:val="28"/>
          <w:lang w:val="uk-UA"/>
        </w:rPr>
        <w:t xml:space="preserve"> </w:t>
      </w:r>
      <w:r w:rsidR="00766CA0">
        <w:rPr>
          <w:rFonts w:ascii="Times New Roman" w:hAnsi="Times New Roman" w:cs="Times New Roman"/>
          <w:sz w:val="28"/>
          <w:szCs w:val="28"/>
          <w:lang w:val="uk-UA"/>
        </w:rPr>
        <w:t xml:space="preserve">тисяч міліардів </w:t>
      </w:r>
      <w:r w:rsidR="00683197">
        <w:rPr>
          <w:rFonts w:ascii="Times New Roman" w:hAnsi="Times New Roman" w:cs="Times New Roman"/>
          <w:sz w:val="28"/>
          <w:szCs w:val="28"/>
          <w:lang w:val="uk-UA"/>
        </w:rPr>
        <w:t>вільних електрон</w:t>
      </w:r>
      <w:r w:rsidR="003F4949">
        <w:rPr>
          <w:rFonts w:ascii="Times New Roman" w:hAnsi="Times New Roman" w:cs="Times New Roman"/>
          <w:sz w:val="28"/>
          <w:szCs w:val="28"/>
          <w:lang w:val="uk-UA"/>
        </w:rPr>
        <w:t>ів.</w:t>
      </w:r>
      <w:r w:rsidR="00683197">
        <w:rPr>
          <w:rFonts w:ascii="Times New Roman" w:hAnsi="Times New Roman" w:cs="Times New Roman"/>
          <w:sz w:val="28"/>
          <w:szCs w:val="28"/>
          <w:lang w:val="uk-UA"/>
        </w:rPr>
        <w:t xml:space="preserve"> </w:t>
      </w:r>
      <w:r w:rsidR="003F4949">
        <w:rPr>
          <w:rFonts w:ascii="Times New Roman" w:hAnsi="Times New Roman" w:cs="Times New Roman"/>
          <w:sz w:val="28"/>
          <w:szCs w:val="28"/>
          <w:lang w:val="uk-UA"/>
        </w:rPr>
        <w:t>К</w:t>
      </w:r>
      <w:r w:rsidR="00683197">
        <w:rPr>
          <w:rFonts w:ascii="Times New Roman" w:hAnsi="Times New Roman" w:cs="Times New Roman"/>
          <w:sz w:val="28"/>
          <w:szCs w:val="28"/>
          <w:lang w:val="uk-UA"/>
        </w:rPr>
        <w:t>овалентні зв</w:t>
      </w:r>
      <w:r w:rsidR="00683197" w:rsidRPr="00933D7D">
        <w:rPr>
          <w:rFonts w:ascii="Times New Roman" w:hAnsi="Times New Roman" w:cs="Times New Roman"/>
          <w:sz w:val="28"/>
          <w:szCs w:val="28"/>
          <w:lang w:val="uk-UA"/>
        </w:rPr>
        <w:t>’</w:t>
      </w:r>
      <w:r w:rsidR="0061604D">
        <w:rPr>
          <w:rFonts w:ascii="Times New Roman" w:hAnsi="Times New Roman" w:cs="Times New Roman"/>
          <w:sz w:val="28"/>
          <w:szCs w:val="28"/>
          <w:lang w:val="uk-UA"/>
        </w:rPr>
        <w:t xml:space="preserve">язки є дуже </w:t>
      </w:r>
      <w:r w:rsidR="0061604D">
        <w:rPr>
          <w:rFonts w:ascii="Times New Roman" w:hAnsi="Times New Roman" w:cs="Times New Roman"/>
          <w:sz w:val="28"/>
          <w:szCs w:val="28"/>
          <w:lang w:val="uk-UA"/>
        </w:rPr>
        <w:lastRenderedPageBreak/>
        <w:t>міцними й</w:t>
      </w:r>
      <w:r w:rsidR="00683197">
        <w:rPr>
          <w:rFonts w:ascii="Times New Roman" w:hAnsi="Times New Roman" w:cs="Times New Roman"/>
          <w:sz w:val="28"/>
          <w:szCs w:val="28"/>
          <w:lang w:val="uk-UA"/>
        </w:rPr>
        <w:t xml:space="preserve"> розрив може </w:t>
      </w:r>
      <w:r w:rsidR="00BA20AC">
        <w:rPr>
          <w:rFonts w:ascii="Times New Roman" w:hAnsi="Times New Roman" w:cs="Times New Roman"/>
          <w:sz w:val="28"/>
          <w:szCs w:val="28"/>
          <w:lang w:val="uk-UA"/>
        </w:rPr>
        <w:t>відбутися</w:t>
      </w:r>
      <w:r w:rsidR="00683197">
        <w:rPr>
          <w:rFonts w:ascii="Times New Roman" w:hAnsi="Times New Roman" w:cs="Times New Roman"/>
          <w:sz w:val="28"/>
          <w:szCs w:val="28"/>
          <w:lang w:val="uk-UA"/>
        </w:rPr>
        <w:t xml:space="preserve"> досить рідко з певних причин</w:t>
      </w:r>
      <w:r w:rsidR="00933D7D">
        <w:rPr>
          <w:rFonts w:ascii="Times New Roman" w:hAnsi="Times New Roman" w:cs="Times New Roman"/>
          <w:sz w:val="28"/>
          <w:szCs w:val="28"/>
          <w:lang w:val="uk-UA"/>
        </w:rPr>
        <w:t>, наприклад при</w:t>
      </w:r>
      <w:r w:rsidR="00241C0F">
        <w:rPr>
          <w:rFonts w:ascii="Times New Roman" w:hAnsi="Times New Roman" w:cs="Times New Roman"/>
          <w:sz w:val="28"/>
          <w:szCs w:val="28"/>
          <w:lang w:val="uk-UA"/>
        </w:rPr>
        <w:t xml:space="preserve"> підвищенні температури зразка або його опроміненні електромагнітними хвилями. </w:t>
      </w:r>
      <w:r w:rsidR="006F352C">
        <w:rPr>
          <w:rFonts w:ascii="Times New Roman" w:hAnsi="Times New Roman" w:cs="Times New Roman"/>
          <w:sz w:val="28"/>
          <w:szCs w:val="28"/>
          <w:lang w:val="uk-UA"/>
        </w:rPr>
        <w:t>Так пояснюється власна провідність напівпровідників. Діркову провідність  - переміщення «дірок» в протилежному напрямі до перескакування електронів з місця на місце також можна  пояснити з використанням життєвого досвіду здобувачів освіти.</w:t>
      </w:r>
      <w:r w:rsidR="004416D4">
        <w:rPr>
          <w:rFonts w:ascii="Times New Roman" w:hAnsi="Times New Roman" w:cs="Times New Roman"/>
          <w:sz w:val="28"/>
          <w:szCs w:val="28"/>
          <w:lang w:val="uk-UA"/>
        </w:rPr>
        <w:t xml:space="preserve"> Знаючи, що рух – поняття відносне, діти легко розуміють діркову провідність, якщо їм навести </w:t>
      </w:r>
      <w:r w:rsidR="00062B13">
        <w:rPr>
          <w:rFonts w:ascii="Times New Roman" w:hAnsi="Times New Roman" w:cs="Times New Roman"/>
          <w:sz w:val="28"/>
          <w:szCs w:val="28"/>
          <w:lang w:val="uk-UA"/>
        </w:rPr>
        <w:t>такий приклад.</w:t>
      </w:r>
      <w:r w:rsidR="000B577F">
        <w:rPr>
          <w:rFonts w:ascii="Times New Roman" w:hAnsi="Times New Roman" w:cs="Times New Roman"/>
          <w:sz w:val="28"/>
          <w:szCs w:val="28"/>
          <w:lang w:val="uk-UA"/>
        </w:rPr>
        <w:t xml:space="preserve"> У шеренгу вишикувалися армійці у парадній формі, але один із них загубив св</w:t>
      </w:r>
      <w:r w:rsidR="009D0DC0">
        <w:rPr>
          <w:rFonts w:ascii="Times New Roman" w:hAnsi="Times New Roman" w:cs="Times New Roman"/>
          <w:sz w:val="28"/>
          <w:szCs w:val="28"/>
          <w:lang w:val="uk-UA"/>
        </w:rPr>
        <w:t>ій</w:t>
      </w:r>
      <w:r w:rsidR="0015210C">
        <w:rPr>
          <w:rFonts w:ascii="Times New Roman" w:hAnsi="Times New Roman" w:cs="Times New Roman"/>
          <w:sz w:val="28"/>
          <w:szCs w:val="28"/>
          <w:lang w:val="uk-UA"/>
        </w:rPr>
        <w:t xml:space="preserve"> </w:t>
      </w:r>
      <w:r w:rsidR="009D0DC0">
        <w:rPr>
          <w:rFonts w:ascii="Times New Roman" w:hAnsi="Times New Roman" w:cs="Times New Roman"/>
          <w:sz w:val="28"/>
          <w:szCs w:val="28"/>
          <w:lang w:val="uk-UA"/>
        </w:rPr>
        <w:t>кашкет</w:t>
      </w:r>
      <w:r w:rsidR="000B577F">
        <w:rPr>
          <w:rFonts w:ascii="Times New Roman" w:hAnsi="Times New Roman" w:cs="Times New Roman"/>
          <w:sz w:val="28"/>
          <w:szCs w:val="28"/>
          <w:lang w:val="uk-UA"/>
        </w:rPr>
        <w:t>.</w:t>
      </w:r>
      <w:r w:rsidR="0015210C">
        <w:rPr>
          <w:rFonts w:ascii="Times New Roman" w:hAnsi="Times New Roman" w:cs="Times New Roman"/>
          <w:sz w:val="28"/>
          <w:szCs w:val="28"/>
          <w:lang w:val="uk-UA"/>
        </w:rPr>
        <w:t xml:space="preserve"> Не бажаючи отримати за це «наряд поза ч</w:t>
      </w:r>
      <w:r w:rsidR="009D0DC0">
        <w:rPr>
          <w:rFonts w:ascii="Times New Roman" w:hAnsi="Times New Roman" w:cs="Times New Roman"/>
          <w:sz w:val="28"/>
          <w:szCs w:val="28"/>
          <w:lang w:val="uk-UA"/>
        </w:rPr>
        <w:t>ергою», він забирає головний убі</w:t>
      </w:r>
      <w:r w:rsidR="0015210C">
        <w:rPr>
          <w:rFonts w:ascii="Times New Roman" w:hAnsi="Times New Roman" w:cs="Times New Roman"/>
          <w:sz w:val="28"/>
          <w:szCs w:val="28"/>
          <w:lang w:val="uk-UA"/>
        </w:rPr>
        <w:t>р у свого сусіда і надягає на себе. Сусід, залишившись із непокритою головою, з</w:t>
      </w:r>
      <w:r w:rsidR="00190F22">
        <w:rPr>
          <w:rFonts w:ascii="Times New Roman" w:hAnsi="Times New Roman" w:cs="Times New Roman"/>
          <w:sz w:val="28"/>
          <w:szCs w:val="28"/>
          <w:lang w:val="uk-UA"/>
        </w:rPr>
        <w:t>а</w:t>
      </w:r>
      <w:r w:rsidR="0015210C">
        <w:rPr>
          <w:rFonts w:ascii="Times New Roman" w:hAnsi="Times New Roman" w:cs="Times New Roman"/>
          <w:sz w:val="28"/>
          <w:szCs w:val="28"/>
          <w:lang w:val="uk-UA"/>
        </w:rPr>
        <w:t xml:space="preserve">бирає </w:t>
      </w:r>
      <w:r w:rsidR="008315B8">
        <w:rPr>
          <w:rFonts w:ascii="Times New Roman" w:hAnsi="Times New Roman" w:cs="Times New Roman"/>
          <w:sz w:val="28"/>
          <w:szCs w:val="28"/>
          <w:lang w:val="uk-UA"/>
        </w:rPr>
        <w:t>кашкет</w:t>
      </w:r>
      <w:r w:rsidR="0015210C">
        <w:rPr>
          <w:rFonts w:ascii="Times New Roman" w:hAnsi="Times New Roman" w:cs="Times New Roman"/>
          <w:sz w:val="28"/>
          <w:szCs w:val="28"/>
          <w:lang w:val="uk-UA"/>
        </w:rPr>
        <w:t xml:space="preserve"> у свого сусіда, а той, </w:t>
      </w:r>
      <w:r w:rsidR="002C38CE">
        <w:rPr>
          <w:rFonts w:ascii="Times New Roman" w:hAnsi="Times New Roman" w:cs="Times New Roman"/>
          <w:sz w:val="28"/>
          <w:szCs w:val="28"/>
          <w:lang w:val="uk-UA"/>
        </w:rPr>
        <w:t xml:space="preserve"> своєю чергою</w:t>
      </w:r>
      <w:r w:rsidR="0015210C">
        <w:rPr>
          <w:rFonts w:ascii="Times New Roman" w:hAnsi="Times New Roman" w:cs="Times New Roman"/>
          <w:sz w:val="28"/>
          <w:szCs w:val="28"/>
          <w:lang w:val="uk-UA"/>
        </w:rPr>
        <w:t>, у свого. Так і у напівпровіднику в один бік пішли «гуляти» електрони, а при цьому, якщо дивитись на шеренгу зверху, і слідкувати за поголеними головами, то здається</w:t>
      </w:r>
      <w:r w:rsidR="00BA20AC">
        <w:rPr>
          <w:rFonts w:ascii="Times New Roman" w:hAnsi="Times New Roman" w:cs="Times New Roman"/>
          <w:sz w:val="28"/>
          <w:szCs w:val="28"/>
          <w:lang w:val="uk-UA"/>
        </w:rPr>
        <w:t>.</w:t>
      </w:r>
      <w:r w:rsidR="0015210C">
        <w:rPr>
          <w:rFonts w:ascii="Times New Roman" w:hAnsi="Times New Roman" w:cs="Times New Roman"/>
          <w:sz w:val="28"/>
          <w:szCs w:val="28"/>
          <w:lang w:val="uk-UA"/>
        </w:rPr>
        <w:t xml:space="preserve"> начебто це голови рухаються в протилежний бік. Після цього пояснення учні краще розуміють, що </w:t>
      </w:r>
      <w:r w:rsidR="00506558">
        <w:rPr>
          <w:rFonts w:ascii="Times New Roman" w:hAnsi="Times New Roman" w:cs="Times New Roman"/>
          <w:sz w:val="28"/>
          <w:szCs w:val="28"/>
          <w:lang w:val="uk-UA"/>
        </w:rPr>
        <w:t>й</w:t>
      </w:r>
      <w:r w:rsidR="0015210C">
        <w:rPr>
          <w:rFonts w:ascii="Times New Roman" w:hAnsi="Times New Roman" w:cs="Times New Roman"/>
          <w:sz w:val="28"/>
          <w:szCs w:val="28"/>
          <w:lang w:val="uk-UA"/>
        </w:rPr>
        <w:t xml:space="preserve"> у напівпровідниках з електронною провідністю, і у напівпровідниках із дірковою провідністю, насправді рухаються електрони, але у першому випадку – вільні електрони, яких багато з</w:t>
      </w:r>
      <w:r w:rsidR="0015210C" w:rsidRPr="0015210C">
        <w:rPr>
          <w:rFonts w:ascii="Times New Roman" w:hAnsi="Times New Roman" w:cs="Times New Roman"/>
          <w:sz w:val="28"/>
          <w:szCs w:val="28"/>
          <w:lang w:val="uk-UA"/>
        </w:rPr>
        <w:t>’</w:t>
      </w:r>
      <w:r w:rsidR="00190F22">
        <w:rPr>
          <w:rFonts w:ascii="Times New Roman" w:hAnsi="Times New Roman" w:cs="Times New Roman"/>
          <w:sz w:val="28"/>
          <w:szCs w:val="28"/>
          <w:lang w:val="uk-UA"/>
        </w:rPr>
        <w:t>являє</w:t>
      </w:r>
      <w:r w:rsidR="0015210C">
        <w:rPr>
          <w:rFonts w:ascii="Times New Roman" w:hAnsi="Times New Roman" w:cs="Times New Roman"/>
          <w:sz w:val="28"/>
          <w:szCs w:val="28"/>
          <w:lang w:val="uk-UA"/>
        </w:rPr>
        <w:t>ться, наприклад при внесенні в германій домішка речовини із п</w:t>
      </w:r>
      <w:r w:rsidR="0015210C" w:rsidRPr="0015210C">
        <w:rPr>
          <w:rFonts w:ascii="Times New Roman" w:hAnsi="Times New Roman" w:cs="Times New Roman"/>
          <w:sz w:val="28"/>
          <w:szCs w:val="28"/>
          <w:lang w:val="uk-UA"/>
        </w:rPr>
        <w:t>’</w:t>
      </w:r>
      <w:r w:rsidR="0015210C">
        <w:rPr>
          <w:rFonts w:ascii="Times New Roman" w:hAnsi="Times New Roman" w:cs="Times New Roman"/>
          <w:sz w:val="28"/>
          <w:szCs w:val="28"/>
          <w:lang w:val="uk-UA"/>
        </w:rPr>
        <w:t>ятої групи таблиці Менделєєва</w:t>
      </w:r>
      <w:r w:rsidR="00BE1FCE">
        <w:rPr>
          <w:rFonts w:ascii="Times New Roman" w:hAnsi="Times New Roman" w:cs="Times New Roman"/>
          <w:sz w:val="28"/>
          <w:szCs w:val="28"/>
          <w:lang w:val="uk-UA"/>
        </w:rPr>
        <w:t>,</w:t>
      </w:r>
      <w:r w:rsidR="00190F22">
        <w:rPr>
          <w:rFonts w:ascii="Times New Roman" w:hAnsi="Times New Roman" w:cs="Times New Roman"/>
          <w:sz w:val="28"/>
          <w:szCs w:val="28"/>
          <w:lang w:val="uk-UA"/>
        </w:rPr>
        <w:t xml:space="preserve"> а у другому випадку – електрони, зв</w:t>
      </w:r>
      <w:r w:rsidR="00190F22" w:rsidRPr="00190F22">
        <w:rPr>
          <w:rFonts w:ascii="Times New Roman" w:hAnsi="Times New Roman" w:cs="Times New Roman"/>
          <w:sz w:val="28"/>
          <w:szCs w:val="28"/>
          <w:lang w:val="uk-UA"/>
        </w:rPr>
        <w:t>’</w:t>
      </w:r>
      <w:r w:rsidR="00190F22">
        <w:rPr>
          <w:rFonts w:ascii="Times New Roman" w:hAnsi="Times New Roman" w:cs="Times New Roman"/>
          <w:sz w:val="28"/>
          <w:szCs w:val="28"/>
          <w:lang w:val="uk-UA"/>
        </w:rPr>
        <w:t>язані ковалентн</w:t>
      </w:r>
      <w:r w:rsidR="00D17D1C">
        <w:rPr>
          <w:rFonts w:ascii="Times New Roman" w:hAnsi="Times New Roman" w:cs="Times New Roman"/>
          <w:sz w:val="28"/>
          <w:szCs w:val="28"/>
          <w:lang w:val="uk-UA"/>
        </w:rPr>
        <w:t>о в кристалі,</w:t>
      </w:r>
      <w:r w:rsidR="00CD63A7">
        <w:rPr>
          <w:rFonts w:ascii="Times New Roman" w:hAnsi="Times New Roman" w:cs="Times New Roman"/>
          <w:sz w:val="28"/>
          <w:szCs w:val="28"/>
          <w:lang w:val="uk-UA"/>
        </w:rPr>
        <w:t xml:space="preserve"> які перескакують </w:t>
      </w:r>
      <w:r w:rsidR="00190F22">
        <w:rPr>
          <w:rFonts w:ascii="Times New Roman" w:hAnsi="Times New Roman" w:cs="Times New Roman"/>
          <w:sz w:val="28"/>
          <w:szCs w:val="28"/>
          <w:lang w:val="uk-UA"/>
        </w:rPr>
        <w:t>з однієї «сім</w:t>
      </w:r>
      <w:r w:rsidR="00190F22" w:rsidRPr="00190F22">
        <w:rPr>
          <w:rFonts w:ascii="Times New Roman" w:hAnsi="Times New Roman" w:cs="Times New Roman"/>
          <w:sz w:val="28"/>
          <w:szCs w:val="28"/>
          <w:lang w:val="uk-UA"/>
        </w:rPr>
        <w:t>’</w:t>
      </w:r>
      <w:r w:rsidR="00190F22">
        <w:rPr>
          <w:rFonts w:ascii="Times New Roman" w:hAnsi="Times New Roman" w:cs="Times New Roman"/>
          <w:sz w:val="28"/>
          <w:szCs w:val="28"/>
          <w:lang w:val="uk-UA"/>
        </w:rPr>
        <w:t xml:space="preserve">ї» в іншу під впливом електричного поля. Відомо, що «діркову провідність» мають напівпровідники з домішками речовини із третьої групи таблиці Менделєєва. </w:t>
      </w:r>
    </w:p>
    <w:p w:rsidR="00190F22" w:rsidRPr="003B3FD9" w:rsidRDefault="00190F22" w:rsidP="00152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Домішкову провідність,</w:t>
      </w:r>
      <w:r w:rsidR="00D17A5D">
        <w:rPr>
          <w:rFonts w:ascii="Times New Roman" w:hAnsi="Times New Roman" w:cs="Times New Roman"/>
          <w:sz w:val="28"/>
          <w:szCs w:val="28"/>
          <w:lang w:val="uk-UA"/>
        </w:rPr>
        <w:t xml:space="preserve"> про яку йшла мова вище, </w:t>
      </w:r>
      <w:r>
        <w:rPr>
          <w:rFonts w:ascii="Times New Roman" w:hAnsi="Times New Roman" w:cs="Times New Roman"/>
          <w:sz w:val="28"/>
          <w:szCs w:val="28"/>
          <w:lang w:val="uk-UA"/>
        </w:rPr>
        <w:t>учні вже самі можуть пояснювати у ході бесіди з учителем, використовуючи модель «сім</w:t>
      </w:r>
      <w:r w:rsidRPr="00190F22">
        <w:rPr>
          <w:rFonts w:ascii="Times New Roman" w:hAnsi="Times New Roman" w:cs="Times New Roman"/>
          <w:sz w:val="28"/>
          <w:szCs w:val="28"/>
        </w:rPr>
        <w:t>’</w:t>
      </w:r>
      <w:r>
        <w:rPr>
          <w:rFonts w:ascii="Times New Roman" w:hAnsi="Times New Roman" w:cs="Times New Roman"/>
          <w:sz w:val="28"/>
          <w:szCs w:val="28"/>
          <w:lang w:val="uk-UA"/>
        </w:rPr>
        <w:t>ї». Так внесення у вигляді домішку п</w:t>
      </w:r>
      <w:r w:rsidRPr="00190F22">
        <w:rPr>
          <w:rFonts w:ascii="Times New Roman" w:hAnsi="Times New Roman" w:cs="Times New Roman"/>
          <w:sz w:val="28"/>
          <w:szCs w:val="28"/>
        </w:rPr>
        <w:t>’</w:t>
      </w:r>
      <w:r>
        <w:rPr>
          <w:rFonts w:ascii="Times New Roman" w:hAnsi="Times New Roman" w:cs="Times New Roman"/>
          <w:sz w:val="28"/>
          <w:szCs w:val="28"/>
          <w:lang w:val="uk-UA"/>
        </w:rPr>
        <w:t>ятивалентного елемента у зразок чотиривалентного ми порівнюємо із порідненням двох сімей, в одній із яких є 4 дочки, а в іншій – 5 синів. Тільки 4 пари можуть при цьому виникнути, а п</w:t>
      </w:r>
      <w:r w:rsidRPr="00190F22">
        <w:rPr>
          <w:rFonts w:ascii="Times New Roman" w:hAnsi="Times New Roman" w:cs="Times New Roman"/>
          <w:sz w:val="28"/>
          <w:szCs w:val="28"/>
        </w:rPr>
        <w:t>’</w:t>
      </w:r>
      <w:r>
        <w:rPr>
          <w:rFonts w:ascii="Times New Roman" w:hAnsi="Times New Roman" w:cs="Times New Roman"/>
          <w:sz w:val="28"/>
          <w:szCs w:val="28"/>
          <w:lang w:val="uk-UA"/>
        </w:rPr>
        <w:t>ятий син (читай електрон) стає вільним. Якщо ж сім</w:t>
      </w:r>
      <w:r w:rsidRPr="00190F22">
        <w:rPr>
          <w:rFonts w:ascii="Times New Roman" w:hAnsi="Times New Roman" w:cs="Times New Roman"/>
          <w:sz w:val="28"/>
          <w:szCs w:val="28"/>
          <w:lang w:val="uk-UA"/>
        </w:rPr>
        <w:t>’</w:t>
      </w:r>
      <w:r>
        <w:rPr>
          <w:rFonts w:ascii="Times New Roman" w:hAnsi="Times New Roman" w:cs="Times New Roman"/>
          <w:sz w:val="28"/>
          <w:szCs w:val="28"/>
          <w:lang w:val="uk-UA"/>
        </w:rPr>
        <w:t xml:space="preserve">я з чотирма дочками </w:t>
      </w:r>
      <w:r w:rsidR="007A3246">
        <w:rPr>
          <w:rFonts w:ascii="Times New Roman" w:hAnsi="Times New Roman" w:cs="Times New Roman"/>
          <w:sz w:val="28"/>
          <w:szCs w:val="28"/>
          <w:lang w:val="uk-UA"/>
        </w:rPr>
        <w:lastRenderedPageBreak/>
        <w:t>с</w:t>
      </w:r>
      <w:r>
        <w:rPr>
          <w:rFonts w:ascii="Times New Roman" w:hAnsi="Times New Roman" w:cs="Times New Roman"/>
          <w:sz w:val="28"/>
          <w:szCs w:val="28"/>
          <w:lang w:val="uk-UA"/>
        </w:rPr>
        <w:t>поріднюється із сім</w:t>
      </w:r>
      <w:r w:rsidRPr="00190F22">
        <w:rPr>
          <w:rFonts w:ascii="Times New Roman" w:hAnsi="Times New Roman" w:cs="Times New Roman"/>
          <w:sz w:val="28"/>
          <w:szCs w:val="28"/>
          <w:lang w:val="uk-UA"/>
        </w:rPr>
        <w:t>’</w:t>
      </w:r>
      <w:r>
        <w:rPr>
          <w:rFonts w:ascii="Times New Roman" w:hAnsi="Times New Roman" w:cs="Times New Roman"/>
          <w:sz w:val="28"/>
          <w:szCs w:val="28"/>
          <w:lang w:val="uk-UA"/>
        </w:rPr>
        <w:t>єю із трьома синами,</w:t>
      </w:r>
      <w:r w:rsidR="00E93DDE">
        <w:rPr>
          <w:rFonts w:ascii="Times New Roman" w:hAnsi="Times New Roman" w:cs="Times New Roman"/>
          <w:sz w:val="28"/>
          <w:szCs w:val="28"/>
          <w:lang w:val="uk-UA"/>
        </w:rPr>
        <w:t xml:space="preserve"> вільною</w:t>
      </w:r>
      <w:r>
        <w:rPr>
          <w:rFonts w:ascii="Times New Roman" w:hAnsi="Times New Roman" w:cs="Times New Roman"/>
          <w:sz w:val="28"/>
          <w:szCs w:val="28"/>
          <w:lang w:val="uk-UA"/>
        </w:rPr>
        <w:t xml:space="preserve"> залишається д</w:t>
      </w:r>
      <w:r w:rsidR="00E93DDE">
        <w:rPr>
          <w:rFonts w:ascii="Times New Roman" w:hAnsi="Times New Roman" w:cs="Times New Roman"/>
          <w:sz w:val="28"/>
          <w:szCs w:val="28"/>
          <w:lang w:val="uk-UA"/>
        </w:rPr>
        <w:t>івчина – «позитивне місце», яка буде</w:t>
      </w:r>
      <w:r w:rsidR="007A2DA0">
        <w:rPr>
          <w:rFonts w:ascii="Times New Roman" w:hAnsi="Times New Roman" w:cs="Times New Roman"/>
          <w:sz w:val="28"/>
          <w:szCs w:val="28"/>
          <w:lang w:val="uk-UA"/>
        </w:rPr>
        <w:t xml:space="preserve"> притягувати до себе чоловіків </w:t>
      </w:r>
      <w:r w:rsidR="00E93DDE">
        <w:rPr>
          <w:rFonts w:ascii="Times New Roman" w:hAnsi="Times New Roman" w:cs="Times New Roman"/>
          <w:sz w:val="28"/>
          <w:szCs w:val="28"/>
          <w:lang w:val="uk-UA"/>
        </w:rPr>
        <w:t>з інших сімей. Таким чином, вільними будуть ставати поступово інші дівчата, отже позитивні місця будуть «переміщуватися», і ми назвемо таку провідн</w:t>
      </w:r>
      <w:r w:rsidR="00E36857">
        <w:rPr>
          <w:rFonts w:ascii="Times New Roman" w:hAnsi="Times New Roman" w:cs="Times New Roman"/>
          <w:sz w:val="28"/>
          <w:szCs w:val="28"/>
          <w:lang w:val="uk-UA"/>
        </w:rPr>
        <w:t>ість напівпровідника «дірковою»</w:t>
      </w:r>
      <w:r w:rsidR="003B3FD9">
        <w:rPr>
          <w:rFonts w:ascii="Times New Roman" w:hAnsi="Times New Roman" w:cs="Times New Roman"/>
          <w:sz w:val="28"/>
          <w:szCs w:val="28"/>
          <w:lang w:val="uk-UA"/>
        </w:rPr>
        <w:t>.</w:t>
      </w:r>
      <w:r w:rsidR="00E36857">
        <w:rPr>
          <w:rFonts w:ascii="Times New Roman" w:hAnsi="Times New Roman" w:cs="Times New Roman"/>
          <w:sz w:val="28"/>
          <w:szCs w:val="28"/>
          <w:lang w:val="uk-UA"/>
        </w:rPr>
        <w:t xml:space="preserve"> </w:t>
      </w:r>
    </w:p>
    <w:p w:rsidR="004404F8" w:rsidRPr="000B5FED" w:rsidRDefault="00B62243" w:rsidP="0015210C">
      <w:pPr>
        <w:pStyle w:val="2"/>
        <w:numPr>
          <w:ilvl w:val="1"/>
          <w:numId w:val="2"/>
        </w:numPr>
        <w:spacing w:line="360" w:lineRule="auto"/>
        <w:rPr>
          <w:sz w:val="28"/>
          <w:szCs w:val="28"/>
          <w:lang w:val="uk-UA"/>
        </w:rPr>
      </w:pPr>
      <w:bookmarkStart w:id="16" w:name="_Toc95357750"/>
      <w:r>
        <w:rPr>
          <w:noProof/>
          <w:lang w:val="uk-UA" w:eastAsia="uk-UA"/>
        </w:rPr>
        <w:drawing>
          <wp:anchor distT="0" distB="0" distL="114300" distR="114300" simplePos="0" relativeHeight="251664384" behindDoc="0" locked="0" layoutInCell="1" allowOverlap="1" wp14:anchorId="6328C99C" wp14:editId="2ECB4090">
            <wp:simplePos x="0" y="0"/>
            <wp:positionH relativeFrom="column">
              <wp:posOffset>15240</wp:posOffset>
            </wp:positionH>
            <wp:positionV relativeFrom="paragraph">
              <wp:posOffset>357505</wp:posOffset>
            </wp:positionV>
            <wp:extent cx="2905125" cy="1781175"/>
            <wp:effectExtent l="0" t="0" r="9525" b="9525"/>
            <wp:wrapSquare wrapText="bothSides"/>
            <wp:docPr id="15" name="Рисунок 15" descr="http://fizikatyt.ru/wp-content/uploads/2017/03/pravilo-len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zikatyt.ru/wp-content/uploads/2017/03/pravilo-lentsa.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56444" t="50952" r="2000" b="8745"/>
                    <a:stretch/>
                  </pic:blipFill>
                  <pic:spPr bwMode="auto">
                    <a:xfrm>
                      <a:off x="0" y="0"/>
                      <a:ext cx="290512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A5D">
        <w:rPr>
          <w:sz w:val="28"/>
          <w:szCs w:val="28"/>
          <w:lang w:val="uk-UA"/>
        </w:rPr>
        <w:t>Модель 7</w:t>
      </w:r>
      <w:r w:rsidR="004404F8" w:rsidRPr="000B5FED">
        <w:rPr>
          <w:sz w:val="28"/>
          <w:szCs w:val="28"/>
          <w:lang w:val="uk-UA"/>
        </w:rPr>
        <w:t>. Правило Ленца</w:t>
      </w:r>
      <w:bookmarkEnd w:id="16"/>
    </w:p>
    <w:p w:rsidR="0003082C" w:rsidRDefault="0003082C" w:rsidP="0015210C">
      <w:pPr>
        <w:spacing w:line="360" w:lineRule="auto"/>
        <w:ind w:left="5670"/>
        <w:rPr>
          <w:rFonts w:ascii="Times New Roman" w:hAnsi="Times New Roman" w:cs="Times New Roman"/>
          <w:i/>
          <w:sz w:val="24"/>
          <w:szCs w:val="24"/>
          <w:lang w:val="uk-UA"/>
        </w:rPr>
      </w:pPr>
      <w:r w:rsidRPr="0003082C">
        <w:rPr>
          <w:rFonts w:ascii="Times New Roman" w:hAnsi="Times New Roman" w:cs="Times New Roman"/>
          <w:i/>
          <w:sz w:val="24"/>
          <w:szCs w:val="24"/>
          <w:lang w:val="uk-UA"/>
        </w:rPr>
        <w:t>«Чем меньше женщину м</w:t>
      </w:r>
      <w:r w:rsidRPr="0003082C">
        <w:rPr>
          <w:rFonts w:ascii="Times New Roman" w:hAnsi="Times New Roman" w:cs="Times New Roman"/>
          <w:i/>
          <w:sz w:val="24"/>
          <w:szCs w:val="24"/>
        </w:rPr>
        <w:t>ы</w:t>
      </w:r>
      <w:r w:rsidRPr="0003082C">
        <w:rPr>
          <w:rFonts w:ascii="Times New Roman" w:hAnsi="Times New Roman" w:cs="Times New Roman"/>
          <w:i/>
          <w:sz w:val="24"/>
          <w:szCs w:val="24"/>
          <w:lang w:val="uk-UA"/>
        </w:rPr>
        <w:t xml:space="preserve"> любим, тем легче нравимся мы ей, и тем её вернее губим средь обольстительных сетей…»</w:t>
      </w:r>
    </w:p>
    <w:p w:rsidR="00B62243" w:rsidRPr="0003082C" w:rsidRDefault="00B62243" w:rsidP="0015210C">
      <w:pPr>
        <w:spacing w:line="360" w:lineRule="auto"/>
        <w:ind w:left="5670"/>
        <w:rPr>
          <w:rFonts w:ascii="Times New Roman" w:hAnsi="Times New Roman" w:cs="Times New Roman"/>
          <w:i/>
          <w:sz w:val="24"/>
          <w:szCs w:val="24"/>
        </w:rPr>
      </w:pPr>
      <w:r w:rsidRPr="0003082C">
        <w:rPr>
          <w:rFonts w:ascii="Times New Roman" w:hAnsi="Times New Roman" w:cs="Times New Roman"/>
          <w:i/>
          <w:sz w:val="24"/>
          <w:szCs w:val="24"/>
          <w:lang w:val="uk-UA"/>
        </w:rPr>
        <w:t>А.С. Пушкин</w:t>
      </w:r>
    </w:p>
    <w:p w:rsidR="00B62243" w:rsidRDefault="00B62243" w:rsidP="00E47EEB">
      <w:pPr>
        <w:spacing w:line="360" w:lineRule="auto"/>
        <w:ind w:firstLine="708"/>
        <w:jc w:val="both"/>
        <w:rPr>
          <w:rFonts w:ascii="Times New Roman" w:hAnsi="Times New Roman"/>
          <w:sz w:val="28"/>
          <w:szCs w:val="28"/>
          <w:lang w:val="uk-UA"/>
        </w:rPr>
      </w:pPr>
    </w:p>
    <w:p w:rsidR="00E47EEB" w:rsidRPr="00D253AF" w:rsidRDefault="00E47EEB" w:rsidP="00E47EEB">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Є такі поняття у фізиці, які асоціюються з творами мистецтва і життєвими ситуаціями, які в них описані. На</w:t>
      </w:r>
      <w:r w:rsidR="003F4949">
        <w:rPr>
          <w:rFonts w:ascii="Times New Roman" w:hAnsi="Times New Roman"/>
          <w:sz w:val="28"/>
          <w:szCs w:val="28"/>
          <w:lang w:val="uk-UA"/>
        </w:rPr>
        <w:t>приклад, всім відомі рядки А.С. </w:t>
      </w:r>
      <w:r>
        <w:rPr>
          <w:rFonts w:ascii="Times New Roman" w:hAnsi="Times New Roman"/>
          <w:sz w:val="28"/>
          <w:szCs w:val="28"/>
          <w:lang w:val="uk-UA"/>
        </w:rPr>
        <w:t xml:space="preserve">Пушкіна, які мовою оригінала написані </w:t>
      </w:r>
      <w:r w:rsidR="00D253AF">
        <w:rPr>
          <w:rFonts w:ascii="Times New Roman" w:hAnsi="Times New Roman"/>
          <w:sz w:val="28"/>
          <w:szCs w:val="28"/>
          <w:lang w:val="uk-UA"/>
        </w:rPr>
        <w:t xml:space="preserve">тут </w:t>
      </w:r>
      <w:r>
        <w:rPr>
          <w:rFonts w:ascii="Times New Roman" w:hAnsi="Times New Roman"/>
          <w:sz w:val="28"/>
          <w:szCs w:val="28"/>
          <w:lang w:val="uk-UA"/>
        </w:rPr>
        <w:t xml:space="preserve">як епіграф, дуже гарно описують поведінку провідного контуру, який опиняється у змінному магнітному полі. Напрям індукційного струму, який при цьому проходить по контуру, такий, що своїм магнітним полем намагається протидіяти змінам потоку зовнішнього магнітного поля. </w:t>
      </w:r>
      <w:r w:rsidR="001A324D">
        <w:rPr>
          <w:rFonts w:ascii="Times New Roman" w:hAnsi="Times New Roman"/>
          <w:sz w:val="28"/>
          <w:szCs w:val="28"/>
          <w:lang w:val="uk-UA"/>
        </w:rPr>
        <w:t>Це формулювання правила Ленца, яке іноді важко дається одинадцятикл</w:t>
      </w:r>
      <w:r w:rsidR="003F4949">
        <w:rPr>
          <w:rFonts w:ascii="Times New Roman" w:hAnsi="Times New Roman"/>
          <w:sz w:val="28"/>
          <w:szCs w:val="28"/>
          <w:lang w:val="uk-UA"/>
        </w:rPr>
        <w:t xml:space="preserve">асникам для розуміння, також можна ілюструвати на моделі. </w:t>
      </w:r>
      <w:r w:rsidR="001A324D">
        <w:rPr>
          <w:rFonts w:ascii="Times New Roman" w:hAnsi="Times New Roman"/>
          <w:sz w:val="28"/>
          <w:szCs w:val="28"/>
          <w:lang w:val="uk-UA"/>
        </w:rPr>
        <w:t>Крім механічної моделі для демонстрації дії цього правила (</w:t>
      </w:r>
      <w:r w:rsidR="00767A7B">
        <w:rPr>
          <w:rFonts w:ascii="Times New Roman" w:hAnsi="Times New Roman"/>
          <w:sz w:val="28"/>
          <w:szCs w:val="28"/>
          <w:lang w:val="uk-UA"/>
        </w:rPr>
        <w:t>рисунок</w:t>
      </w:r>
      <w:r w:rsidR="00FF1CD0">
        <w:rPr>
          <w:rFonts w:ascii="Times New Roman" w:hAnsi="Times New Roman"/>
          <w:sz w:val="28"/>
          <w:szCs w:val="28"/>
          <w:lang w:val="uk-UA"/>
        </w:rPr>
        <w:t xml:space="preserve"> у додат</w:t>
      </w:r>
      <w:r w:rsidR="00EB7F66">
        <w:rPr>
          <w:rFonts w:ascii="Times New Roman" w:hAnsi="Times New Roman"/>
          <w:sz w:val="28"/>
          <w:szCs w:val="28"/>
          <w:lang w:val="uk-UA"/>
        </w:rPr>
        <w:t>ку 5</w:t>
      </w:r>
      <w:r w:rsidR="001A324D">
        <w:rPr>
          <w:rFonts w:ascii="Times New Roman" w:hAnsi="Times New Roman"/>
          <w:sz w:val="28"/>
          <w:szCs w:val="28"/>
          <w:lang w:val="uk-UA"/>
        </w:rPr>
        <w:t>)</w:t>
      </w:r>
      <w:r w:rsidR="003F4949">
        <w:rPr>
          <w:rFonts w:ascii="Times New Roman" w:hAnsi="Times New Roman"/>
          <w:sz w:val="28"/>
          <w:szCs w:val="28"/>
          <w:lang w:val="uk-UA"/>
        </w:rPr>
        <w:t xml:space="preserve">, можна запропонувати </w:t>
      </w:r>
      <w:r w:rsidR="00D253AF">
        <w:rPr>
          <w:rFonts w:ascii="Times New Roman" w:hAnsi="Times New Roman"/>
          <w:sz w:val="28"/>
          <w:szCs w:val="28"/>
          <w:lang w:val="uk-UA"/>
        </w:rPr>
        <w:t xml:space="preserve">учням моделювання на основі життєвої ситуації. </w:t>
      </w:r>
      <w:r w:rsidR="003F4949">
        <w:rPr>
          <w:rFonts w:ascii="Times New Roman" w:hAnsi="Times New Roman"/>
          <w:sz w:val="28"/>
          <w:szCs w:val="28"/>
          <w:lang w:val="uk-UA"/>
        </w:rPr>
        <w:t xml:space="preserve"> </w:t>
      </w:r>
      <w:r w:rsidR="00D253AF">
        <w:rPr>
          <w:rFonts w:ascii="Times New Roman" w:hAnsi="Times New Roman"/>
          <w:sz w:val="28"/>
          <w:szCs w:val="28"/>
          <w:lang w:val="uk-UA"/>
        </w:rPr>
        <w:t xml:space="preserve">Учні випускного класу </w:t>
      </w:r>
      <w:r w:rsidR="003F4949">
        <w:rPr>
          <w:rFonts w:ascii="Times New Roman" w:hAnsi="Times New Roman"/>
          <w:sz w:val="28"/>
          <w:szCs w:val="28"/>
          <w:lang w:val="uk-UA"/>
        </w:rPr>
        <w:t>мають вік, у якому починають будувати відносини з особами протилежної статі. Деякі</w:t>
      </w:r>
      <w:r w:rsidR="00D5217C">
        <w:rPr>
          <w:rFonts w:ascii="Times New Roman" w:hAnsi="Times New Roman"/>
          <w:sz w:val="28"/>
          <w:szCs w:val="28"/>
          <w:lang w:val="uk-UA"/>
        </w:rPr>
        <w:t xml:space="preserve"> із сімнадцятилітніх (а, іноді й</w:t>
      </w:r>
      <w:r w:rsidR="003F4949">
        <w:rPr>
          <w:rFonts w:ascii="Times New Roman" w:hAnsi="Times New Roman"/>
          <w:sz w:val="28"/>
          <w:szCs w:val="28"/>
          <w:lang w:val="uk-UA"/>
        </w:rPr>
        <w:t xml:space="preserve"> вісімнадцятилітніх) учнів не тільки мають досвід щасливої відданої дружби, а, можливо, уже зіткнулися із нерозділеним коханням і складностями </w:t>
      </w:r>
      <w:r w:rsidR="00D253AF">
        <w:rPr>
          <w:rFonts w:ascii="Times New Roman" w:hAnsi="Times New Roman"/>
          <w:sz w:val="28"/>
          <w:szCs w:val="28"/>
          <w:lang w:val="uk-UA"/>
        </w:rPr>
        <w:t>у побудові цих відносин. Ніяк не нав</w:t>
      </w:r>
      <w:r w:rsidR="00D253AF" w:rsidRPr="00D253AF">
        <w:rPr>
          <w:rFonts w:ascii="Times New Roman" w:hAnsi="Times New Roman"/>
          <w:sz w:val="28"/>
          <w:szCs w:val="28"/>
          <w:lang w:val="uk-UA"/>
        </w:rPr>
        <w:t>’</w:t>
      </w:r>
      <w:r w:rsidR="00BC1084">
        <w:rPr>
          <w:rFonts w:ascii="Times New Roman" w:hAnsi="Times New Roman"/>
          <w:sz w:val="28"/>
          <w:szCs w:val="28"/>
          <w:lang w:val="uk-UA"/>
        </w:rPr>
        <w:t>язуючи сво</w:t>
      </w:r>
      <w:r w:rsidR="00D253AF">
        <w:rPr>
          <w:rFonts w:ascii="Times New Roman" w:hAnsi="Times New Roman"/>
          <w:sz w:val="28"/>
          <w:szCs w:val="28"/>
          <w:lang w:val="uk-UA"/>
        </w:rPr>
        <w:t>ю думку, яка спі</w:t>
      </w:r>
      <w:r w:rsidR="00BC1084">
        <w:rPr>
          <w:rFonts w:ascii="Times New Roman" w:hAnsi="Times New Roman"/>
          <w:sz w:val="28"/>
          <w:szCs w:val="28"/>
          <w:lang w:val="uk-UA"/>
        </w:rPr>
        <w:t>взвучна словам А.М.Пушкіна, все-</w:t>
      </w:r>
      <w:r w:rsidR="00D253AF">
        <w:rPr>
          <w:rFonts w:ascii="Times New Roman" w:hAnsi="Times New Roman"/>
          <w:sz w:val="28"/>
          <w:szCs w:val="28"/>
          <w:lang w:val="uk-UA"/>
        </w:rPr>
        <w:t xml:space="preserve">таки можна звернути увагу на те, що в житті часто бувають випадки, коли людина, яка набридливо </w:t>
      </w:r>
      <w:r w:rsidR="00D253AF">
        <w:rPr>
          <w:rFonts w:ascii="Times New Roman" w:hAnsi="Times New Roman"/>
          <w:sz w:val="28"/>
          <w:szCs w:val="28"/>
          <w:lang w:val="uk-UA"/>
        </w:rPr>
        <w:lastRenderedPageBreak/>
        <w:t>пропонує свою присутність іншій людині, особливо протилежної статі, подібна до змінного магнітного поля, яке швидко змінюючись, пронизує своїм потоком «</w:t>
      </w:r>
      <w:r w:rsidR="00A67520">
        <w:rPr>
          <w:rFonts w:ascii="Times New Roman" w:hAnsi="Times New Roman"/>
          <w:sz w:val="28"/>
          <w:szCs w:val="28"/>
          <w:lang w:val="uk-UA"/>
        </w:rPr>
        <w:t>провідний контур» іншої людини й</w:t>
      </w:r>
      <w:r w:rsidR="00D253AF">
        <w:rPr>
          <w:rFonts w:ascii="Times New Roman" w:hAnsi="Times New Roman"/>
          <w:sz w:val="28"/>
          <w:szCs w:val="28"/>
          <w:lang w:val="uk-UA"/>
        </w:rPr>
        <w:t xml:space="preserve"> викликає відштовхування від себе. На противагу існує інша життєва ситуація, коли дівчина хоче притягнути до себе хлопця. який віддаляється, подібно магнітному полю, потік якого зменшується.</w:t>
      </w:r>
      <w:r w:rsidR="005A04E8">
        <w:rPr>
          <w:rFonts w:ascii="Times New Roman" w:hAnsi="Times New Roman"/>
          <w:sz w:val="28"/>
          <w:szCs w:val="28"/>
          <w:lang w:val="uk-UA"/>
        </w:rPr>
        <w:t xml:space="preserve"> </w:t>
      </w:r>
      <w:r w:rsidR="00AE3912">
        <w:rPr>
          <w:rFonts w:ascii="Times New Roman" w:hAnsi="Times New Roman"/>
          <w:sz w:val="28"/>
          <w:szCs w:val="28"/>
          <w:lang w:val="uk-UA"/>
        </w:rPr>
        <w:t>У наступних рядках поеми П</w:t>
      </w:r>
      <w:r w:rsidR="001E06E1">
        <w:rPr>
          <w:rFonts w:ascii="Times New Roman" w:hAnsi="Times New Roman"/>
          <w:sz w:val="28"/>
          <w:szCs w:val="28"/>
          <w:lang w:val="uk-UA"/>
        </w:rPr>
        <w:t>ушкін назве Євгенія «жертвой юн</w:t>
      </w:r>
      <w:r w:rsidR="001E06E1">
        <w:rPr>
          <w:rFonts w:ascii="Times New Roman" w:hAnsi="Times New Roman"/>
          <w:sz w:val="28"/>
          <w:szCs w:val="28"/>
        </w:rPr>
        <w:t>ы</w:t>
      </w:r>
      <w:r w:rsidR="00AE3912">
        <w:rPr>
          <w:rFonts w:ascii="Times New Roman" w:hAnsi="Times New Roman"/>
          <w:sz w:val="28"/>
          <w:szCs w:val="28"/>
          <w:lang w:val="uk-UA"/>
        </w:rPr>
        <w:t xml:space="preserve">х заблуждений» і ці рядки також можна навести дітям, щоб у них не склалося враження про невідворотність неможливості створити </w:t>
      </w:r>
      <w:r w:rsidR="00F145CB">
        <w:rPr>
          <w:rFonts w:ascii="Times New Roman" w:hAnsi="Times New Roman"/>
          <w:sz w:val="28"/>
          <w:szCs w:val="28"/>
          <w:lang w:val="uk-UA"/>
        </w:rPr>
        <w:t xml:space="preserve">гарні стосунки з особою протилежної статі. Правило Ленца ми називаємо «правилом кохання» тільки для того, щоб краще зрозуміти його сутність: </w:t>
      </w:r>
      <w:r w:rsidR="004E2A70">
        <w:rPr>
          <w:rFonts w:ascii="Times New Roman" w:hAnsi="Times New Roman"/>
          <w:sz w:val="28"/>
          <w:szCs w:val="28"/>
          <w:lang w:val="uk-UA"/>
        </w:rPr>
        <w:t>магнітне поле індукційного струму створюється так, щоб зреагувати певним чином (підтримати або приборкати) на зміни потоку зовнішнього магнітного поля. З</w:t>
      </w:r>
      <w:r w:rsidR="005A04E8">
        <w:rPr>
          <w:rFonts w:ascii="Times New Roman" w:hAnsi="Times New Roman"/>
          <w:sz w:val="28"/>
          <w:szCs w:val="28"/>
          <w:lang w:val="uk-UA"/>
        </w:rPr>
        <w:t xml:space="preserve"> досвіду знаю, що фізика краще сприймається юними здобувачами освіти</w:t>
      </w:r>
      <w:r w:rsidR="00A839F8">
        <w:rPr>
          <w:rFonts w:ascii="Times New Roman" w:hAnsi="Times New Roman"/>
          <w:sz w:val="28"/>
          <w:szCs w:val="28"/>
          <w:lang w:val="uk-UA"/>
        </w:rPr>
        <w:t xml:space="preserve"> через емоції.</w:t>
      </w:r>
      <w:r w:rsidR="005A04E8">
        <w:rPr>
          <w:rFonts w:ascii="Times New Roman" w:hAnsi="Times New Roman"/>
          <w:sz w:val="28"/>
          <w:szCs w:val="28"/>
          <w:lang w:val="uk-UA"/>
        </w:rPr>
        <w:t xml:space="preserve"> </w:t>
      </w:r>
      <w:r w:rsidR="00A839F8">
        <w:rPr>
          <w:rFonts w:ascii="Times New Roman" w:hAnsi="Times New Roman"/>
          <w:sz w:val="28"/>
          <w:szCs w:val="28"/>
          <w:lang w:val="uk-UA"/>
        </w:rPr>
        <w:t>А</w:t>
      </w:r>
      <w:r w:rsidR="005A04E8">
        <w:rPr>
          <w:rFonts w:ascii="Times New Roman" w:hAnsi="Times New Roman"/>
          <w:sz w:val="28"/>
          <w:szCs w:val="28"/>
          <w:lang w:val="uk-UA"/>
        </w:rPr>
        <w:t xml:space="preserve"> кохання – це </w:t>
      </w:r>
      <w:r w:rsidR="00A839F8">
        <w:rPr>
          <w:rFonts w:ascii="Times New Roman" w:hAnsi="Times New Roman"/>
          <w:sz w:val="28"/>
          <w:szCs w:val="28"/>
          <w:lang w:val="uk-UA"/>
        </w:rPr>
        <w:t>ще ті емоції!</w:t>
      </w:r>
      <w:r w:rsidR="005A04E8">
        <w:rPr>
          <w:rFonts w:ascii="Times New Roman" w:hAnsi="Times New Roman"/>
          <w:sz w:val="28"/>
          <w:szCs w:val="28"/>
          <w:lang w:val="uk-UA"/>
        </w:rPr>
        <w:t xml:space="preserve"> </w:t>
      </w:r>
    </w:p>
    <w:p w:rsidR="00E47EEB" w:rsidRDefault="00E47EEB" w:rsidP="00E47EEB">
      <w:pPr>
        <w:spacing w:line="360" w:lineRule="auto"/>
        <w:ind w:firstLine="708"/>
        <w:jc w:val="both"/>
        <w:rPr>
          <w:rFonts w:ascii="Times New Roman" w:hAnsi="Times New Roman"/>
          <w:sz w:val="28"/>
          <w:szCs w:val="28"/>
          <w:lang w:val="uk-UA"/>
        </w:rPr>
      </w:pPr>
    </w:p>
    <w:p w:rsidR="00314B68" w:rsidRDefault="00314B68" w:rsidP="00E47EEB">
      <w:pPr>
        <w:spacing w:line="360" w:lineRule="auto"/>
        <w:ind w:firstLine="708"/>
        <w:jc w:val="both"/>
        <w:rPr>
          <w:rFonts w:ascii="Times New Roman" w:hAnsi="Times New Roman"/>
          <w:sz w:val="28"/>
          <w:szCs w:val="28"/>
          <w:lang w:val="uk-UA"/>
        </w:rPr>
      </w:pPr>
    </w:p>
    <w:p w:rsidR="00314B68" w:rsidRDefault="00314B68" w:rsidP="00E47EEB">
      <w:pPr>
        <w:spacing w:line="360" w:lineRule="auto"/>
        <w:ind w:firstLine="708"/>
        <w:jc w:val="both"/>
        <w:rPr>
          <w:rFonts w:ascii="Times New Roman" w:hAnsi="Times New Roman"/>
          <w:sz w:val="28"/>
          <w:szCs w:val="28"/>
          <w:lang w:val="uk-UA"/>
        </w:rPr>
      </w:pPr>
    </w:p>
    <w:p w:rsidR="00E47EEB" w:rsidRDefault="00E47EEB" w:rsidP="00E47EEB">
      <w:pPr>
        <w:spacing w:line="360" w:lineRule="auto"/>
        <w:ind w:firstLine="708"/>
        <w:jc w:val="both"/>
        <w:rPr>
          <w:rFonts w:ascii="Times New Roman" w:hAnsi="Times New Roman"/>
          <w:sz w:val="28"/>
          <w:szCs w:val="28"/>
          <w:lang w:val="uk-UA"/>
        </w:rPr>
      </w:pPr>
    </w:p>
    <w:p w:rsidR="00E47EEB" w:rsidRDefault="00E47EEB" w:rsidP="00E47EEB">
      <w:pPr>
        <w:spacing w:line="360" w:lineRule="auto"/>
        <w:ind w:firstLine="708"/>
        <w:jc w:val="both"/>
        <w:rPr>
          <w:rFonts w:ascii="Times New Roman" w:hAnsi="Times New Roman"/>
          <w:sz w:val="28"/>
          <w:szCs w:val="28"/>
          <w:lang w:val="uk-UA"/>
        </w:rPr>
      </w:pPr>
    </w:p>
    <w:p w:rsidR="00E47EEB" w:rsidRDefault="00E47EEB" w:rsidP="00E47EEB">
      <w:pPr>
        <w:spacing w:line="360" w:lineRule="auto"/>
        <w:ind w:firstLine="708"/>
        <w:jc w:val="both"/>
        <w:rPr>
          <w:rFonts w:ascii="Times New Roman" w:hAnsi="Times New Roman"/>
          <w:sz w:val="28"/>
          <w:szCs w:val="28"/>
          <w:lang w:val="uk-UA"/>
        </w:rPr>
      </w:pPr>
    </w:p>
    <w:p w:rsidR="00E47EEB" w:rsidRPr="003F4949" w:rsidRDefault="00E47EEB" w:rsidP="00E47EEB">
      <w:pPr>
        <w:spacing w:line="360" w:lineRule="auto"/>
        <w:ind w:firstLine="708"/>
        <w:jc w:val="both"/>
        <w:rPr>
          <w:rFonts w:ascii="Times New Roman" w:hAnsi="Times New Roman"/>
          <w:sz w:val="28"/>
          <w:szCs w:val="28"/>
          <w:lang w:val="uk-UA"/>
        </w:rPr>
      </w:pPr>
    </w:p>
    <w:p w:rsidR="00C6564D" w:rsidRDefault="00C6564D" w:rsidP="00E47EEB">
      <w:pPr>
        <w:spacing w:line="360" w:lineRule="auto"/>
        <w:ind w:firstLine="708"/>
        <w:jc w:val="both"/>
        <w:rPr>
          <w:rFonts w:ascii="Times New Roman" w:hAnsi="Times New Roman"/>
          <w:sz w:val="28"/>
          <w:szCs w:val="28"/>
          <w:lang w:val="uk-UA"/>
        </w:rPr>
      </w:pPr>
    </w:p>
    <w:p w:rsidR="00B90D36" w:rsidRPr="003F4949" w:rsidRDefault="00B90D36" w:rsidP="00E47EEB">
      <w:pPr>
        <w:spacing w:line="360" w:lineRule="auto"/>
        <w:ind w:firstLine="708"/>
        <w:jc w:val="both"/>
        <w:rPr>
          <w:rFonts w:ascii="Times New Roman" w:hAnsi="Times New Roman"/>
          <w:sz w:val="28"/>
          <w:szCs w:val="28"/>
          <w:lang w:val="uk-UA"/>
        </w:rPr>
      </w:pPr>
    </w:p>
    <w:p w:rsidR="004E2A70" w:rsidRPr="00224950" w:rsidRDefault="004E2A70" w:rsidP="004E2A70">
      <w:pPr>
        <w:pStyle w:val="1"/>
        <w:spacing w:line="360" w:lineRule="auto"/>
        <w:jc w:val="center"/>
        <w:rPr>
          <w:rFonts w:ascii="Times New Roman" w:hAnsi="Times New Roman" w:cs="Times New Roman"/>
          <w:color w:val="17365D" w:themeColor="text2" w:themeShade="BF"/>
          <w:lang w:val="uk-UA"/>
        </w:rPr>
      </w:pPr>
      <w:bookmarkStart w:id="17" w:name="_Toc95357751"/>
      <w:bookmarkStart w:id="18" w:name="_GoBack"/>
      <w:r w:rsidRPr="00224950">
        <w:rPr>
          <w:rFonts w:ascii="Times New Roman" w:hAnsi="Times New Roman" w:cs="Times New Roman"/>
          <w:color w:val="17365D" w:themeColor="text2" w:themeShade="BF"/>
          <w:lang w:val="uk-UA"/>
        </w:rPr>
        <w:lastRenderedPageBreak/>
        <w:t>Висновок</w:t>
      </w:r>
      <w:bookmarkEnd w:id="17"/>
    </w:p>
    <w:bookmarkEnd w:id="18"/>
    <w:p w:rsidR="00D247C6" w:rsidRDefault="00D247C6" w:rsidP="00D247C6">
      <w:pPr>
        <w:pStyle w:val="af6"/>
        <w:shd w:val="clear" w:color="auto" w:fill="FFFFFF"/>
        <w:spacing w:before="75" w:beforeAutospacing="0" w:after="120" w:afterAutospacing="0" w:line="360" w:lineRule="auto"/>
        <w:jc w:val="both"/>
        <w:rPr>
          <w:sz w:val="28"/>
          <w:szCs w:val="28"/>
          <w:lang w:val="uk-UA"/>
        </w:rPr>
      </w:pPr>
      <w:r>
        <w:rPr>
          <w:sz w:val="28"/>
          <w:szCs w:val="28"/>
          <w:lang w:val="uk-UA"/>
        </w:rPr>
        <w:tab/>
      </w:r>
      <w:r w:rsidR="001914F9">
        <w:rPr>
          <w:sz w:val="28"/>
          <w:szCs w:val="28"/>
          <w:lang w:val="uk-UA"/>
        </w:rPr>
        <w:t xml:space="preserve">Знаменитий британський статист, цитати якого розходяться в Інтернеті як гарячі пиріжки в обід, </w:t>
      </w:r>
      <w:r w:rsidR="00C04C1A">
        <w:rPr>
          <w:sz w:val="28"/>
          <w:szCs w:val="28"/>
          <w:lang w:val="uk-UA"/>
        </w:rPr>
        <w:t xml:space="preserve">Джордж Бокс, </w:t>
      </w:r>
      <w:r w:rsidR="001914F9">
        <w:rPr>
          <w:sz w:val="28"/>
          <w:szCs w:val="28"/>
          <w:lang w:val="uk-UA"/>
        </w:rPr>
        <w:t xml:space="preserve">писав: </w:t>
      </w:r>
      <w:r w:rsidR="00C04C1A">
        <w:rPr>
          <w:sz w:val="28"/>
          <w:szCs w:val="28"/>
          <w:lang w:val="en-US"/>
        </w:rPr>
        <w:t>“</w:t>
      </w:r>
      <w:r w:rsidR="001914F9" w:rsidRPr="001914F9">
        <w:rPr>
          <w:sz w:val="28"/>
          <w:szCs w:val="28"/>
          <w:lang w:val="uk-UA"/>
        </w:rPr>
        <w:t>Just as the ability to devise simple but evocative models is the signature of the great scientist so overelaboration and overparameterization is often the mark of mediocrity</w:t>
      </w:r>
      <w:r w:rsidR="00C04C1A">
        <w:rPr>
          <w:sz w:val="28"/>
          <w:szCs w:val="28"/>
          <w:lang w:val="en-US"/>
        </w:rPr>
        <w:t>”</w:t>
      </w:r>
      <w:r>
        <w:rPr>
          <w:sz w:val="28"/>
          <w:szCs w:val="28"/>
          <w:lang w:val="en-US"/>
        </w:rPr>
        <w:t>[</w:t>
      </w:r>
      <w:r w:rsidR="001F0F8D">
        <w:rPr>
          <w:sz w:val="28"/>
          <w:szCs w:val="28"/>
          <w:lang w:val="en-US"/>
        </w:rPr>
        <w:fldChar w:fldCharType="begin"/>
      </w:r>
      <w:r w:rsidR="001F0F8D">
        <w:rPr>
          <w:sz w:val="28"/>
          <w:szCs w:val="28"/>
          <w:lang w:val="en-US"/>
        </w:rPr>
        <w:instrText xml:space="preserve"> REF _Ref94958714 \r \h </w:instrText>
      </w:r>
      <w:r w:rsidR="001F0F8D">
        <w:rPr>
          <w:sz w:val="28"/>
          <w:szCs w:val="28"/>
          <w:lang w:val="en-US"/>
        </w:rPr>
      </w:r>
      <w:r w:rsidR="001F0F8D">
        <w:rPr>
          <w:sz w:val="28"/>
          <w:szCs w:val="28"/>
          <w:lang w:val="en-US"/>
        </w:rPr>
        <w:fldChar w:fldCharType="separate"/>
      </w:r>
      <w:r w:rsidR="00331A82">
        <w:rPr>
          <w:sz w:val="28"/>
          <w:szCs w:val="28"/>
          <w:lang w:val="en-US"/>
        </w:rPr>
        <w:t>1</w:t>
      </w:r>
      <w:r w:rsidR="001F0F8D">
        <w:rPr>
          <w:sz w:val="28"/>
          <w:szCs w:val="28"/>
          <w:lang w:val="en-US"/>
        </w:rPr>
        <w:fldChar w:fldCharType="end"/>
      </w:r>
      <w:r>
        <w:rPr>
          <w:sz w:val="28"/>
          <w:szCs w:val="28"/>
          <w:lang w:val="en-US"/>
        </w:rPr>
        <w:t>]</w:t>
      </w:r>
      <w:r w:rsidR="00C04C1A">
        <w:rPr>
          <w:sz w:val="28"/>
          <w:szCs w:val="28"/>
          <w:lang w:val="en-US"/>
        </w:rPr>
        <w:t xml:space="preserve">. </w:t>
      </w:r>
      <w:r w:rsidR="00D22ADF">
        <w:rPr>
          <w:sz w:val="28"/>
          <w:szCs w:val="28"/>
          <w:lang w:val="uk-UA"/>
        </w:rPr>
        <w:t xml:space="preserve">Перекладаємо: «Так само </w:t>
      </w:r>
      <w:r w:rsidR="00C04C1A">
        <w:rPr>
          <w:sz w:val="28"/>
          <w:szCs w:val="28"/>
          <w:lang w:val="uk-UA"/>
        </w:rPr>
        <w:t>як уміння придумувати прості, але виразні моделі є відмінною рисою великого вченого, надмірне ускладнення і надмірна параметризація часто є ознакою посередності».</w:t>
      </w:r>
      <w:r w:rsidR="00933D11">
        <w:rPr>
          <w:sz w:val="28"/>
          <w:szCs w:val="28"/>
          <w:lang w:val="uk-UA"/>
        </w:rPr>
        <w:t xml:space="preserve"> Ця цитата </w:t>
      </w:r>
      <w:r w:rsidR="00E20C46">
        <w:rPr>
          <w:sz w:val="28"/>
          <w:szCs w:val="28"/>
          <w:lang w:val="uk-UA"/>
        </w:rPr>
        <w:t>відбиває</w:t>
      </w:r>
      <w:r w:rsidR="00933D11">
        <w:rPr>
          <w:sz w:val="28"/>
          <w:szCs w:val="28"/>
          <w:lang w:val="uk-UA"/>
        </w:rPr>
        <w:t xml:space="preserve"> ідею про те, що спрощена модель процесу</w:t>
      </w:r>
      <w:r w:rsidR="00781421">
        <w:rPr>
          <w:sz w:val="28"/>
          <w:szCs w:val="28"/>
          <w:lang w:val="uk-UA"/>
        </w:rPr>
        <w:t xml:space="preserve"> може дати корисну інформацію, коли ми намагаємося абстрагуватися </w:t>
      </w:r>
      <w:r w:rsidR="003D27EB">
        <w:rPr>
          <w:sz w:val="28"/>
          <w:szCs w:val="28"/>
          <w:lang w:val="uk-UA"/>
        </w:rPr>
        <w:t xml:space="preserve">від несуттєвої інформації, щоб зосередитися на важливому. </w:t>
      </w:r>
      <w:r w:rsidR="00C04C1A">
        <w:rPr>
          <w:sz w:val="28"/>
          <w:szCs w:val="28"/>
          <w:lang w:val="uk-UA"/>
        </w:rPr>
        <w:t>Так, ж</w:t>
      </w:r>
      <w:r w:rsidR="00E47EEB" w:rsidRPr="00E46DCB">
        <w:rPr>
          <w:sz w:val="28"/>
          <w:szCs w:val="28"/>
          <w:lang w:val="uk-UA"/>
        </w:rPr>
        <w:t>иттєві компетенції використав</w:t>
      </w:r>
      <w:r w:rsidR="003D27EB">
        <w:rPr>
          <w:sz w:val="28"/>
          <w:szCs w:val="28"/>
          <w:lang w:val="uk-UA"/>
        </w:rPr>
        <w:t>, наприклад,</w:t>
      </w:r>
      <w:r w:rsidR="000929A5">
        <w:rPr>
          <w:sz w:val="28"/>
          <w:szCs w:val="28"/>
          <w:lang w:val="uk-UA"/>
        </w:rPr>
        <w:t xml:space="preserve"> Ервін Шреді</w:t>
      </w:r>
      <w:r w:rsidR="00E47EEB" w:rsidRPr="00E46DCB">
        <w:rPr>
          <w:sz w:val="28"/>
          <w:szCs w:val="28"/>
          <w:lang w:val="uk-UA"/>
        </w:rPr>
        <w:t xml:space="preserve">нгер ще в 1935 році, пояснюючи </w:t>
      </w:r>
      <w:r w:rsidR="00C04C1A">
        <w:rPr>
          <w:sz w:val="28"/>
          <w:szCs w:val="28"/>
          <w:lang w:val="uk-UA"/>
        </w:rPr>
        <w:t xml:space="preserve">складну </w:t>
      </w:r>
      <w:r w:rsidR="00E47EEB" w:rsidRPr="00E46DCB">
        <w:rPr>
          <w:sz w:val="28"/>
          <w:szCs w:val="28"/>
          <w:lang w:val="uk-UA"/>
        </w:rPr>
        <w:t>поведінку електронів, які володіють загадковими властив</w:t>
      </w:r>
      <w:r w:rsidR="00E0430E">
        <w:rPr>
          <w:sz w:val="28"/>
          <w:szCs w:val="28"/>
          <w:lang w:val="uk-UA"/>
        </w:rPr>
        <w:t>остями зникати на одній орбіті та</w:t>
      </w:r>
      <w:r w:rsidR="00E47EEB" w:rsidRPr="00E46DCB">
        <w:rPr>
          <w:sz w:val="28"/>
          <w:szCs w:val="28"/>
          <w:lang w:val="uk-UA"/>
        </w:rPr>
        <w:t xml:space="preserve"> одночасно з’являтися на іншій (квантування орбіт). Ця </w:t>
      </w:r>
      <w:r w:rsidR="00C04C1A">
        <w:rPr>
          <w:sz w:val="28"/>
          <w:szCs w:val="28"/>
          <w:lang w:val="uk-UA"/>
        </w:rPr>
        <w:t xml:space="preserve">знаменита </w:t>
      </w:r>
      <w:r w:rsidR="00E47EEB" w:rsidRPr="00E46DCB">
        <w:rPr>
          <w:sz w:val="28"/>
          <w:szCs w:val="28"/>
          <w:lang w:val="uk-UA"/>
        </w:rPr>
        <w:t>логічна загадка от</w:t>
      </w:r>
      <w:r w:rsidR="002B6D98">
        <w:rPr>
          <w:sz w:val="28"/>
          <w:szCs w:val="28"/>
          <w:lang w:val="uk-UA"/>
        </w:rPr>
        <w:t>римала назву «кішка Шреді</w:t>
      </w:r>
      <w:r w:rsidR="00C04C1A">
        <w:rPr>
          <w:sz w:val="28"/>
          <w:szCs w:val="28"/>
          <w:lang w:val="uk-UA"/>
        </w:rPr>
        <w:t xml:space="preserve">нгера». </w:t>
      </w:r>
    </w:p>
    <w:p w:rsidR="00D247C6" w:rsidRPr="002221CF" w:rsidRDefault="00D247C6" w:rsidP="00D247C6">
      <w:pPr>
        <w:pStyle w:val="af6"/>
        <w:shd w:val="clear" w:color="auto" w:fill="FFFFFF"/>
        <w:spacing w:before="75" w:beforeAutospacing="0" w:after="120" w:afterAutospacing="0" w:line="360" w:lineRule="auto"/>
        <w:jc w:val="both"/>
        <w:rPr>
          <w:sz w:val="28"/>
          <w:szCs w:val="28"/>
        </w:rPr>
      </w:pPr>
      <w:r>
        <w:rPr>
          <w:sz w:val="28"/>
          <w:szCs w:val="28"/>
          <w:lang w:val="uk-UA"/>
        </w:rPr>
        <w:tab/>
        <w:t>Провівши дослідження технології моделювання фізичних явищ і законів на основі життєвих компетенцій учнів і учителя, можна дійти висновку, що це одна із найбільш ефективних технологій, яка дає можливість здобувачам освіти краще розуміти складний предмет. Доступність такого методу очевидна. Безумовно, абсолютно не відкидається фізика, яка оперує інтегральним і диференціальним численням, складними математичними моделями, іграми розуму на рівні високої мозкової діяльн</w:t>
      </w:r>
      <w:r w:rsidR="005F6E6E">
        <w:rPr>
          <w:sz w:val="28"/>
          <w:szCs w:val="28"/>
          <w:lang w:val="uk-UA"/>
        </w:rPr>
        <w:t>ості. Але, так само</w:t>
      </w:r>
      <w:r>
        <w:rPr>
          <w:sz w:val="28"/>
          <w:szCs w:val="28"/>
          <w:lang w:val="uk-UA"/>
        </w:rPr>
        <w:t xml:space="preserve"> як є мода </w:t>
      </w:r>
      <w:r w:rsidRPr="003F7A81">
        <w:rPr>
          <w:sz w:val="28"/>
          <w:szCs w:val="28"/>
          <w:lang w:val="uk-UA"/>
        </w:rPr>
        <w:t>prêt-à-porter</w:t>
      </w:r>
      <w:r>
        <w:rPr>
          <w:rStyle w:val="af0"/>
          <w:sz w:val="28"/>
          <w:szCs w:val="28"/>
          <w:lang w:val="uk-UA"/>
        </w:rPr>
        <w:footnoteReference w:id="4"/>
      </w:r>
      <w:r>
        <w:rPr>
          <w:sz w:val="28"/>
          <w:szCs w:val="28"/>
          <w:lang w:val="uk-UA"/>
        </w:rPr>
        <w:t xml:space="preserve">, а є </w:t>
      </w:r>
      <w:r w:rsidRPr="003F7A81">
        <w:rPr>
          <w:sz w:val="28"/>
          <w:szCs w:val="28"/>
          <w:lang w:val="uk-UA"/>
        </w:rPr>
        <w:t> haute couture</w:t>
      </w:r>
      <w:r>
        <w:rPr>
          <w:rStyle w:val="af0"/>
          <w:sz w:val="28"/>
          <w:szCs w:val="28"/>
          <w:lang w:val="uk-UA"/>
        </w:rPr>
        <w:footnoteReference w:id="5"/>
      </w:r>
      <w:r>
        <w:rPr>
          <w:sz w:val="28"/>
          <w:szCs w:val="28"/>
          <w:lang w:val="uk-UA"/>
        </w:rPr>
        <w:t xml:space="preserve">, є фізика для фізиків, а є фізика для всіх, основи якої вивчаються у школі. І для того, щоб зробити перші кроки в цій науці, спочатку треба адаптувати її для сприйняття підлітками. </w:t>
      </w:r>
    </w:p>
    <w:p w:rsidR="00950BF6" w:rsidRPr="001B7246" w:rsidRDefault="007F7FF8" w:rsidP="001B7246">
      <w:pPr>
        <w:pStyle w:val="1"/>
        <w:spacing w:line="360" w:lineRule="auto"/>
        <w:jc w:val="center"/>
        <w:rPr>
          <w:rFonts w:ascii="Times New Roman" w:hAnsi="Times New Roman" w:cs="Times New Roman"/>
          <w:lang w:val="uk-UA"/>
        </w:rPr>
      </w:pPr>
      <w:bookmarkStart w:id="19" w:name="_Toc95357752"/>
      <w:r w:rsidRPr="001B7246">
        <w:rPr>
          <w:rFonts w:ascii="Times New Roman" w:hAnsi="Times New Roman" w:cs="Times New Roman"/>
          <w:lang w:val="uk-UA"/>
        </w:rPr>
        <w:lastRenderedPageBreak/>
        <w:t>Список використаних</w:t>
      </w:r>
      <w:r w:rsidR="00950BF6" w:rsidRPr="001B7246">
        <w:rPr>
          <w:rFonts w:ascii="Times New Roman" w:hAnsi="Times New Roman" w:cs="Times New Roman"/>
          <w:lang w:val="uk-UA"/>
        </w:rPr>
        <w:t xml:space="preserve"> </w:t>
      </w:r>
      <w:r w:rsidRPr="001B7246">
        <w:rPr>
          <w:rFonts w:ascii="Times New Roman" w:hAnsi="Times New Roman" w:cs="Times New Roman"/>
          <w:lang w:val="uk-UA"/>
        </w:rPr>
        <w:t>джерел</w:t>
      </w:r>
      <w:bookmarkEnd w:id="19"/>
    </w:p>
    <w:p w:rsidR="000D0AF1" w:rsidRPr="00025BA1" w:rsidRDefault="000D0AF1" w:rsidP="001914F9">
      <w:pPr>
        <w:pStyle w:val="a7"/>
        <w:numPr>
          <w:ilvl w:val="0"/>
          <w:numId w:val="3"/>
        </w:numPr>
        <w:spacing w:line="360" w:lineRule="auto"/>
        <w:jc w:val="both"/>
        <w:rPr>
          <w:rFonts w:ascii="Times New Roman" w:hAnsi="Times New Roman" w:cs="Times New Roman"/>
          <w:color w:val="000000" w:themeColor="text1"/>
          <w:sz w:val="28"/>
          <w:szCs w:val="28"/>
          <w:lang w:val="uk-UA"/>
        </w:rPr>
      </w:pPr>
      <w:bookmarkStart w:id="20" w:name="_Ref92175234"/>
      <w:r>
        <w:rPr>
          <w:rFonts w:ascii="Times New Roman" w:hAnsi="Times New Roman" w:cs="Times New Roman"/>
          <w:color w:val="000000" w:themeColor="text1"/>
          <w:sz w:val="28"/>
          <w:szCs w:val="28"/>
          <w:lang w:val="uk-UA"/>
        </w:rPr>
        <w:t xml:space="preserve">  </w:t>
      </w:r>
      <w:bookmarkStart w:id="21" w:name="_Ref94958714"/>
      <w:r w:rsidRPr="001914F9">
        <w:rPr>
          <w:rFonts w:ascii="Times New Roman" w:hAnsi="Times New Roman" w:cs="Times New Roman"/>
          <w:color w:val="000000" w:themeColor="text1"/>
          <w:sz w:val="28"/>
          <w:szCs w:val="28"/>
          <w:lang w:val="uk-UA"/>
        </w:rPr>
        <w:t>https://ru.citaty.net/avtory/dzhordzh-boks/</w:t>
      </w:r>
      <w:bookmarkEnd w:id="21"/>
    </w:p>
    <w:p w:rsidR="000D0AF1" w:rsidRDefault="000D0AF1" w:rsidP="0015210C">
      <w:pPr>
        <w:pStyle w:val="a7"/>
        <w:numPr>
          <w:ilvl w:val="0"/>
          <w:numId w:val="3"/>
        </w:numPr>
        <w:spacing w:line="360" w:lineRule="auto"/>
        <w:jc w:val="both"/>
        <w:rPr>
          <w:rFonts w:ascii="Times New Roman" w:hAnsi="Times New Roman" w:cs="Times New Roman"/>
          <w:sz w:val="28"/>
          <w:szCs w:val="28"/>
          <w:lang w:val="uk-UA"/>
        </w:rPr>
      </w:pPr>
      <w:r w:rsidRPr="00D93A9D">
        <w:rPr>
          <w:rFonts w:ascii="Times New Roman" w:hAnsi="Times New Roman" w:cs="Times New Roman"/>
          <w:sz w:val="28"/>
          <w:szCs w:val="28"/>
          <w:lang w:val="uk-UA"/>
        </w:rPr>
        <w:t>Антонова О.Є. Педагогічні технології та їх класифікація як наукова проблема // Сучасні технології в освіті. Ч. 1. Сучасні технології навчання : наук.-допом. бібліогр. покажч. Вип. 2 / НАПН України, ДНПБ України ім. В. О. Сухомлинського ; [упоряд.: Філімонова Т. В., Тарнавська С. В., Орищенко І. О. та ін. ; наук. консультант Антонова О. Є. ; наук. ред. Березівська Л. Д.]. – Київ, 2015. – С. 8-15.</w:t>
      </w:r>
    </w:p>
    <w:bookmarkEnd w:id="20"/>
    <w:p w:rsidR="000D0AF1" w:rsidRPr="00025BA1" w:rsidRDefault="000D0AF1" w:rsidP="0015210C">
      <w:pPr>
        <w:numPr>
          <w:ilvl w:val="0"/>
          <w:numId w:val="3"/>
        </w:numPr>
        <w:shd w:val="clear" w:color="auto" w:fill="FFFFFF"/>
        <w:spacing w:before="100" w:beforeAutospacing="1" w:after="100" w:afterAutospacing="1" w:line="360" w:lineRule="auto"/>
        <w:jc w:val="both"/>
        <w:rPr>
          <w:rFonts w:ascii="Times New Roman" w:hAnsi="Times New Roman" w:cs="Times New Roman"/>
          <w:sz w:val="28"/>
          <w:szCs w:val="28"/>
          <w:lang w:val="uk-UA"/>
        </w:rPr>
      </w:pPr>
      <w:r w:rsidRPr="00BB0C0E">
        <w:rPr>
          <w:rFonts w:ascii="Times New Roman" w:hAnsi="Times New Roman" w:cs="Times New Roman"/>
          <w:sz w:val="28"/>
          <w:szCs w:val="28"/>
          <w:lang w:val="uk-UA"/>
        </w:rPr>
        <w:t>Атаманчук П. Моделювання природних явищ як ефективний засіб вивчення загальної фізики / П. Атаманчук, А. Губанова, Р. Ткачук. // Фізика та астрономія в школі: Науково-методичний журнал. – К.: «Педагогічна преса», 2008. – №2. – С. 17-20.</w:t>
      </w:r>
    </w:p>
    <w:p w:rsidR="000D0AF1" w:rsidRPr="00C977BB" w:rsidRDefault="000D0AF1" w:rsidP="0015210C">
      <w:pPr>
        <w:pStyle w:val="a7"/>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Відеододаток до підручника фізики для учнів 8 класу: </w:t>
      </w:r>
      <w:r w:rsidRPr="00C977BB">
        <w:rPr>
          <w:rFonts w:ascii="Times New Roman" w:hAnsi="Times New Roman" w:cs="Times New Roman"/>
          <w:sz w:val="28"/>
          <w:szCs w:val="28"/>
          <w:lang w:val="uk-UA"/>
        </w:rPr>
        <w:t>http://www. youtube.com/watch?v=RvJbsw97atY</w:t>
      </w:r>
    </w:p>
    <w:p w:rsidR="000D0AF1" w:rsidRPr="00341AC8" w:rsidRDefault="000D0AF1" w:rsidP="0015210C">
      <w:pPr>
        <w:pStyle w:val="a7"/>
        <w:numPr>
          <w:ilvl w:val="0"/>
          <w:numId w:val="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22" w:name="_Ref93150841"/>
      <w:r>
        <w:rPr>
          <w:rFonts w:ascii="Times New Roman" w:hAnsi="Times New Roman" w:cs="Times New Roman"/>
          <w:sz w:val="28"/>
          <w:szCs w:val="28"/>
          <w:lang w:val="uk-UA"/>
        </w:rPr>
        <w:t>Вікіпедія (</w:t>
      </w:r>
      <w:r>
        <w:rPr>
          <w:rFonts w:ascii="Times New Roman" w:hAnsi="Times New Roman" w:cs="Times New Roman"/>
          <w:sz w:val="28"/>
          <w:szCs w:val="28"/>
          <w:lang w:val="en-US"/>
        </w:rPr>
        <w:t>http</w:t>
      </w:r>
      <w:r w:rsidRPr="00341AC8">
        <w:rPr>
          <w:rFonts w:ascii="Times New Roman" w:hAnsi="Times New Roman" w:cs="Times New Roman"/>
          <w:sz w:val="28"/>
          <w:szCs w:val="28"/>
          <w:lang w:val="uk-UA"/>
        </w:rPr>
        <w:t>://</w:t>
      </w:r>
      <w:r>
        <w:rPr>
          <w:rFonts w:ascii="Times New Roman" w:hAnsi="Times New Roman" w:cs="Times New Roman"/>
          <w:sz w:val="28"/>
          <w:szCs w:val="28"/>
          <w:lang w:val="en-US"/>
        </w:rPr>
        <w:t>uk</w:t>
      </w:r>
      <w:r w:rsidRPr="00341AC8">
        <w:rPr>
          <w:rFonts w:ascii="Times New Roman" w:hAnsi="Times New Roman" w:cs="Times New Roman"/>
          <w:sz w:val="28"/>
          <w:szCs w:val="28"/>
          <w:lang w:val="uk-UA"/>
        </w:rPr>
        <w:t>.</w:t>
      </w:r>
      <w:hyperlink r:id="rId29" w:history="1">
        <w:r w:rsidRPr="00341AC8">
          <w:rPr>
            <w:rFonts w:ascii="Times New Roman" w:hAnsi="Times New Roman" w:cs="Times New Roman"/>
            <w:sz w:val="28"/>
            <w:szCs w:val="28"/>
            <w:lang w:val="en-US"/>
          </w:rPr>
          <w:t>wikipedia</w:t>
        </w:r>
        <w:r w:rsidRPr="00341AC8">
          <w:rPr>
            <w:rFonts w:ascii="Times New Roman" w:hAnsi="Times New Roman" w:cs="Times New Roman"/>
            <w:sz w:val="28"/>
            <w:szCs w:val="28"/>
            <w:lang w:val="uk-UA"/>
          </w:rPr>
          <w:t>.</w:t>
        </w:r>
        <w:r w:rsidRPr="00341AC8">
          <w:rPr>
            <w:rFonts w:ascii="Times New Roman" w:hAnsi="Times New Roman" w:cs="Times New Roman"/>
            <w:sz w:val="28"/>
            <w:szCs w:val="28"/>
            <w:lang w:val="en-US"/>
          </w:rPr>
          <w:t>org</w:t>
        </w:r>
        <w:r w:rsidRPr="00341AC8">
          <w:rPr>
            <w:rFonts w:ascii="Times New Roman" w:hAnsi="Times New Roman" w:cs="Times New Roman"/>
            <w:sz w:val="28"/>
            <w:szCs w:val="28"/>
            <w:lang w:val="uk-UA"/>
          </w:rPr>
          <w:t>)</w:t>
        </w:r>
      </w:hyperlink>
      <w:bookmarkEnd w:id="22"/>
    </w:p>
    <w:p w:rsidR="000D0AF1" w:rsidRPr="002B0F55" w:rsidRDefault="000D0AF1" w:rsidP="0015210C">
      <w:pPr>
        <w:pStyle w:val="a7"/>
        <w:numPr>
          <w:ilvl w:val="0"/>
          <w:numId w:val="3"/>
        </w:numPr>
        <w:spacing w:line="360" w:lineRule="auto"/>
        <w:jc w:val="both"/>
        <w:rPr>
          <w:rFonts w:ascii="Times New Roman" w:hAnsi="Times New Roman" w:cs="Times New Roman"/>
          <w:sz w:val="28"/>
          <w:szCs w:val="28"/>
          <w:lang w:val="uk-UA"/>
        </w:rPr>
      </w:pPr>
      <w:bookmarkStart w:id="23" w:name="_Ref95318342"/>
      <w:r w:rsidRPr="00786A1E">
        <w:rPr>
          <w:rFonts w:ascii="Times New Roman" w:hAnsi="Times New Roman" w:cs="Times New Roman"/>
          <w:sz w:val="28"/>
          <w:szCs w:val="28"/>
          <w:lang w:val="uk-UA"/>
        </w:rPr>
        <w:t>Державний стандарт</w:t>
      </w:r>
      <w:r w:rsidRPr="000B5FED">
        <w:rPr>
          <w:rFonts w:ascii="Times New Roman" w:hAnsi="Times New Roman" w:cs="Times New Roman"/>
          <w:sz w:val="28"/>
          <w:szCs w:val="28"/>
          <w:lang w:val="uk-UA"/>
        </w:rPr>
        <w:t xml:space="preserve"> базової середньої освіти</w:t>
      </w:r>
      <w:r>
        <w:rPr>
          <w:rFonts w:ascii="Times New Roman" w:hAnsi="Times New Roman" w:cs="Times New Roman"/>
          <w:sz w:val="28"/>
          <w:szCs w:val="28"/>
          <w:lang w:val="uk-UA"/>
        </w:rPr>
        <w:t xml:space="preserve">. </w:t>
      </w:r>
      <w:r w:rsidRPr="002B0F55">
        <w:rPr>
          <w:rFonts w:ascii="Times New Roman" w:hAnsi="Times New Roman" w:cs="Times New Roman"/>
          <w:sz w:val="28"/>
          <w:szCs w:val="28"/>
          <w:lang w:val="uk-UA"/>
        </w:rPr>
        <w:t>Постанова КМУ № 898 від 30.09.2020 року</w:t>
      </w:r>
      <w:r>
        <w:rPr>
          <w:rFonts w:ascii="Times New Roman" w:hAnsi="Times New Roman" w:cs="Times New Roman"/>
          <w:sz w:val="28"/>
          <w:szCs w:val="28"/>
          <w:lang w:val="uk-UA"/>
        </w:rPr>
        <w:t>.</w:t>
      </w:r>
      <w:bookmarkEnd w:id="23"/>
    </w:p>
    <w:p w:rsidR="000D0AF1" w:rsidRPr="000B5FED" w:rsidRDefault="000D0AF1" w:rsidP="0015210C">
      <w:pPr>
        <w:pStyle w:val="a7"/>
        <w:numPr>
          <w:ilvl w:val="0"/>
          <w:numId w:val="3"/>
        </w:numPr>
        <w:spacing w:line="360" w:lineRule="auto"/>
        <w:jc w:val="both"/>
        <w:rPr>
          <w:rFonts w:ascii="Times New Roman" w:hAnsi="Times New Roman" w:cs="Times New Roman"/>
          <w:sz w:val="28"/>
          <w:szCs w:val="28"/>
          <w:lang w:val="uk-UA"/>
        </w:rPr>
      </w:pPr>
      <w:r w:rsidRPr="000B5FED">
        <w:rPr>
          <w:rFonts w:ascii="Times New Roman" w:hAnsi="Times New Roman" w:cs="Times New Roman"/>
          <w:sz w:val="28"/>
          <w:szCs w:val="28"/>
          <w:lang w:val="uk-UA"/>
        </w:rPr>
        <w:t>Задніпрянець І.І. Сучасні освітні технології у викладанні фізики / Ірина Задніпрянець / упоряд. Л. Хольвінська. – К.: Шк. світ, 2011. – 128 с. – (Бібліотека «Шкільного світу»).</w:t>
      </w:r>
    </w:p>
    <w:p w:rsidR="000D0AF1" w:rsidRPr="000B5FED" w:rsidRDefault="000D0AF1" w:rsidP="0015210C">
      <w:pPr>
        <w:pStyle w:val="a7"/>
        <w:numPr>
          <w:ilvl w:val="0"/>
          <w:numId w:val="3"/>
        </w:numPr>
        <w:spacing w:line="360" w:lineRule="auto"/>
        <w:jc w:val="both"/>
        <w:rPr>
          <w:rFonts w:ascii="Times New Roman" w:hAnsi="Times New Roman" w:cs="Times New Roman"/>
          <w:sz w:val="28"/>
          <w:szCs w:val="28"/>
          <w:lang w:val="uk-UA"/>
        </w:rPr>
      </w:pPr>
      <w:r w:rsidRPr="000B5FED">
        <w:rPr>
          <w:rFonts w:ascii="Times New Roman" w:hAnsi="Times New Roman" w:cs="Times New Roman"/>
          <w:sz w:val="28"/>
          <w:szCs w:val="28"/>
          <w:lang w:val="uk-UA"/>
        </w:rPr>
        <w:t>Закон України «Про освіту»</w:t>
      </w:r>
      <w:r>
        <w:rPr>
          <w:rFonts w:ascii="Times New Roman" w:hAnsi="Times New Roman" w:cs="Times New Roman"/>
          <w:sz w:val="28"/>
          <w:szCs w:val="28"/>
          <w:lang w:val="uk-UA"/>
        </w:rPr>
        <w:t xml:space="preserve"> </w:t>
      </w:r>
      <w:r w:rsidRPr="00B647A1">
        <w:rPr>
          <w:rFonts w:ascii="Times New Roman" w:hAnsi="Times New Roman" w:cs="Times New Roman"/>
          <w:sz w:val="28"/>
          <w:szCs w:val="28"/>
          <w:lang w:val="uk-UA"/>
        </w:rPr>
        <w:t>(Відомості Верховної Ради (ВВР), 2017, № 38-39, ст.</w:t>
      </w:r>
      <w:r w:rsidR="00DC5DA3">
        <w:rPr>
          <w:rFonts w:ascii="Times New Roman" w:hAnsi="Times New Roman" w:cs="Times New Roman"/>
          <w:sz w:val="28"/>
          <w:szCs w:val="28"/>
          <w:lang w:val="uk-UA"/>
        </w:rPr>
        <w:t xml:space="preserve"> </w:t>
      </w:r>
      <w:r w:rsidRPr="00B647A1">
        <w:rPr>
          <w:rFonts w:ascii="Times New Roman" w:hAnsi="Times New Roman" w:cs="Times New Roman"/>
          <w:sz w:val="28"/>
          <w:szCs w:val="28"/>
          <w:lang w:val="uk-UA"/>
        </w:rPr>
        <w:t>380)</w:t>
      </w:r>
    </w:p>
    <w:p w:rsidR="000D0AF1" w:rsidRPr="000B5FED" w:rsidRDefault="000D0AF1" w:rsidP="0015210C">
      <w:pPr>
        <w:pStyle w:val="a7"/>
        <w:numPr>
          <w:ilvl w:val="0"/>
          <w:numId w:val="3"/>
        </w:numPr>
        <w:spacing w:line="360" w:lineRule="auto"/>
        <w:jc w:val="both"/>
        <w:rPr>
          <w:rFonts w:ascii="Times New Roman" w:hAnsi="Times New Roman" w:cs="Times New Roman"/>
          <w:sz w:val="28"/>
          <w:szCs w:val="28"/>
          <w:lang w:val="uk-UA"/>
        </w:rPr>
      </w:pPr>
      <w:r w:rsidRPr="000B5FED">
        <w:rPr>
          <w:rFonts w:ascii="Times New Roman" w:hAnsi="Times New Roman" w:cs="Times New Roman"/>
          <w:sz w:val="28"/>
          <w:szCs w:val="28"/>
          <w:lang w:val="uk-UA"/>
        </w:rPr>
        <w:t xml:space="preserve">Закон України «Про повну </w:t>
      </w:r>
      <w:r>
        <w:rPr>
          <w:rFonts w:ascii="Times New Roman" w:hAnsi="Times New Roman" w:cs="Times New Roman"/>
          <w:sz w:val="28"/>
          <w:szCs w:val="28"/>
          <w:lang w:val="uk-UA"/>
        </w:rPr>
        <w:t xml:space="preserve">загальну </w:t>
      </w:r>
      <w:r w:rsidRPr="000B5FED">
        <w:rPr>
          <w:rFonts w:ascii="Times New Roman" w:hAnsi="Times New Roman" w:cs="Times New Roman"/>
          <w:sz w:val="28"/>
          <w:szCs w:val="28"/>
          <w:lang w:val="uk-UA"/>
        </w:rPr>
        <w:t>середню освіту»</w:t>
      </w:r>
      <w:r>
        <w:rPr>
          <w:rFonts w:ascii="Times New Roman" w:hAnsi="Times New Roman" w:cs="Times New Roman"/>
          <w:sz w:val="28"/>
          <w:szCs w:val="28"/>
          <w:lang w:val="uk-UA"/>
        </w:rPr>
        <w:t xml:space="preserve"> </w:t>
      </w:r>
      <w:r w:rsidRPr="00B647A1">
        <w:rPr>
          <w:rFonts w:ascii="Times New Roman" w:hAnsi="Times New Roman" w:cs="Times New Roman"/>
          <w:sz w:val="28"/>
          <w:szCs w:val="28"/>
          <w:lang w:val="uk-UA"/>
        </w:rPr>
        <w:t>(Відомості Верховної Ради (ВВР), 2020, № 31, ст.</w:t>
      </w:r>
      <w:r w:rsidR="00DC5DA3">
        <w:rPr>
          <w:rFonts w:ascii="Times New Roman" w:hAnsi="Times New Roman" w:cs="Times New Roman"/>
          <w:sz w:val="28"/>
          <w:szCs w:val="28"/>
          <w:lang w:val="uk-UA"/>
        </w:rPr>
        <w:t xml:space="preserve"> </w:t>
      </w:r>
      <w:r w:rsidRPr="00B647A1">
        <w:rPr>
          <w:rFonts w:ascii="Times New Roman" w:hAnsi="Times New Roman" w:cs="Times New Roman"/>
          <w:sz w:val="28"/>
          <w:szCs w:val="28"/>
          <w:lang w:val="uk-UA"/>
        </w:rPr>
        <w:t>226)</w:t>
      </w:r>
    </w:p>
    <w:p w:rsidR="000D0AF1" w:rsidRPr="00025BA1" w:rsidRDefault="000D0AF1" w:rsidP="0015210C">
      <w:pPr>
        <w:numPr>
          <w:ilvl w:val="0"/>
          <w:numId w:val="3"/>
        </w:numPr>
        <w:shd w:val="clear" w:color="auto" w:fill="FFFFFF"/>
        <w:spacing w:before="100" w:beforeAutospacing="1" w:after="100" w:afterAutospacing="1" w:line="360" w:lineRule="auto"/>
        <w:jc w:val="both"/>
        <w:rPr>
          <w:rFonts w:ascii="Times New Roman" w:hAnsi="Times New Roman" w:cs="Times New Roman"/>
          <w:sz w:val="28"/>
          <w:szCs w:val="28"/>
          <w:lang w:val="uk-UA"/>
        </w:rPr>
      </w:pPr>
      <w:r w:rsidRPr="00025BA1">
        <w:rPr>
          <w:rFonts w:ascii="Times New Roman" w:hAnsi="Times New Roman" w:cs="Times New Roman"/>
          <w:sz w:val="28"/>
          <w:szCs w:val="28"/>
          <w:lang w:val="uk-UA"/>
        </w:rPr>
        <w:t xml:space="preserve">Калапуша Л.Р. Моделі в науці та навчальному процесі з фізики Ч. І, ІІ / Л.Р.Калапуша // Фізика та астрономія в школі : Науково-методичний журнал. – К.: «Педагогічна преса», 2007. </w:t>
      </w:r>
      <w:r w:rsidRPr="00025BA1">
        <w:rPr>
          <w:rFonts w:ascii="Times New Roman" w:hAnsi="Times New Roman" w:cs="Times New Roman"/>
          <w:sz w:val="28"/>
          <w:szCs w:val="28"/>
          <w:lang w:val="uk-UA"/>
        </w:rPr>
        <w:noBreakHyphen/>
        <w:t xml:space="preserve"> №1. </w:t>
      </w:r>
      <w:r w:rsidRPr="00025BA1">
        <w:rPr>
          <w:rFonts w:ascii="Times New Roman" w:hAnsi="Times New Roman" w:cs="Times New Roman"/>
          <w:sz w:val="28"/>
          <w:szCs w:val="28"/>
          <w:lang w:val="uk-UA"/>
        </w:rPr>
        <w:noBreakHyphen/>
        <w:t xml:space="preserve"> С. 10-13, </w:t>
      </w:r>
      <w:r w:rsidRPr="00025BA1">
        <w:rPr>
          <w:rFonts w:ascii="Times New Roman" w:hAnsi="Times New Roman" w:cs="Times New Roman"/>
          <w:sz w:val="28"/>
          <w:szCs w:val="28"/>
          <w:lang w:val="uk-UA"/>
        </w:rPr>
        <w:noBreakHyphen/>
        <w:t xml:space="preserve"> 2007. </w:t>
      </w:r>
      <w:r w:rsidRPr="00025BA1">
        <w:rPr>
          <w:rFonts w:ascii="Times New Roman" w:hAnsi="Times New Roman" w:cs="Times New Roman"/>
          <w:sz w:val="28"/>
          <w:szCs w:val="28"/>
          <w:lang w:val="uk-UA"/>
        </w:rPr>
        <w:noBreakHyphen/>
        <w:t xml:space="preserve"> № 3. </w:t>
      </w:r>
      <w:r w:rsidRPr="00025BA1">
        <w:rPr>
          <w:rFonts w:ascii="Times New Roman" w:hAnsi="Times New Roman" w:cs="Times New Roman"/>
          <w:sz w:val="28"/>
          <w:szCs w:val="28"/>
          <w:lang w:val="uk-UA"/>
        </w:rPr>
        <w:noBreakHyphen/>
        <w:t xml:space="preserve"> С. 13-17.</w:t>
      </w:r>
    </w:p>
    <w:p w:rsidR="000D0AF1" w:rsidRDefault="000D0AF1" w:rsidP="0015210C">
      <w:pPr>
        <w:pStyle w:val="a7"/>
        <w:numPr>
          <w:ilvl w:val="0"/>
          <w:numId w:val="3"/>
        </w:numPr>
        <w:spacing w:line="360" w:lineRule="auto"/>
        <w:jc w:val="both"/>
        <w:rPr>
          <w:rFonts w:ascii="Times New Roman" w:hAnsi="Times New Roman" w:cs="Times New Roman"/>
          <w:sz w:val="28"/>
          <w:szCs w:val="28"/>
          <w:lang w:val="uk-UA"/>
        </w:rPr>
      </w:pPr>
      <w:bookmarkStart w:id="24" w:name="_Ref93124174"/>
      <w:r w:rsidRPr="006517A3">
        <w:rPr>
          <w:rFonts w:ascii="Times New Roman" w:hAnsi="Times New Roman" w:cs="Times New Roman"/>
          <w:sz w:val="28"/>
          <w:szCs w:val="28"/>
          <w:lang w:val="uk-UA"/>
        </w:rPr>
        <w:lastRenderedPageBreak/>
        <w:t>Малафіїк І.В. Дидактика новітньої школи: Навчальний посібник / І.В.Малафіїк. – К.: Видавничий Дім «Слово», 2015. – 632</w:t>
      </w:r>
      <w:r w:rsidR="00290F91">
        <w:rPr>
          <w:rFonts w:ascii="Times New Roman" w:hAnsi="Times New Roman" w:cs="Times New Roman"/>
          <w:sz w:val="28"/>
          <w:szCs w:val="28"/>
          <w:lang w:val="uk-UA"/>
        </w:rPr>
        <w:t xml:space="preserve"> </w:t>
      </w:r>
      <w:r w:rsidRPr="006517A3">
        <w:rPr>
          <w:rFonts w:ascii="Times New Roman" w:hAnsi="Times New Roman" w:cs="Times New Roman"/>
          <w:sz w:val="28"/>
          <w:szCs w:val="28"/>
          <w:lang w:val="uk-UA"/>
        </w:rPr>
        <w:t>с.</w:t>
      </w:r>
      <w:bookmarkEnd w:id="24"/>
      <w:r w:rsidRPr="000B5FED">
        <w:rPr>
          <w:rFonts w:ascii="Times New Roman" w:hAnsi="Times New Roman" w:cs="Times New Roman"/>
          <w:sz w:val="28"/>
          <w:szCs w:val="28"/>
          <w:lang w:val="uk-UA"/>
        </w:rPr>
        <w:t xml:space="preserve"> </w:t>
      </w:r>
    </w:p>
    <w:p w:rsidR="000D0AF1" w:rsidRPr="00987803" w:rsidRDefault="000D0AF1" w:rsidP="0015210C">
      <w:pPr>
        <w:numPr>
          <w:ilvl w:val="0"/>
          <w:numId w:val="3"/>
        </w:numPr>
        <w:spacing w:after="0" w:line="360" w:lineRule="auto"/>
        <w:contextualSpacing/>
        <w:jc w:val="both"/>
        <w:rPr>
          <w:rFonts w:ascii="Times New Roman" w:hAnsi="Times New Roman"/>
          <w:sz w:val="28"/>
          <w:szCs w:val="28"/>
        </w:rPr>
      </w:pPr>
      <w:bookmarkStart w:id="25" w:name="_Ref94811570"/>
      <w:r w:rsidRPr="00987803">
        <w:rPr>
          <w:rFonts w:ascii="Times New Roman" w:hAnsi="Times New Roman"/>
          <w:sz w:val="28"/>
          <w:szCs w:val="28"/>
        </w:rPr>
        <w:t xml:space="preserve">Транзистор?.. Это очень просто! Автор: Е. Айсберг Издательство: М., Л., ЭНЕРГИЯ, (МРБ, вып. 480) пер. с франц. Ю. Л. Смирнова. </w:t>
      </w:r>
      <w:r>
        <w:rPr>
          <w:rFonts w:ascii="Times New Roman" w:hAnsi="Times New Roman"/>
          <w:sz w:val="28"/>
          <w:szCs w:val="28"/>
          <w:lang w:val="en-US"/>
        </w:rPr>
        <w:t>C</w:t>
      </w:r>
      <w:r w:rsidRPr="00987803">
        <w:rPr>
          <w:rFonts w:ascii="Times New Roman" w:hAnsi="Times New Roman"/>
          <w:sz w:val="28"/>
          <w:szCs w:val="28"/>
        </w:rPr>
        <w:t>траниц: 112</w:t>
      </w:r>
      <w:r>
        <w:rPr>
          <w:rFonts w:ascii="Times New Roman" w:hAnsi="Times New Roman"/>
          <w:sz w:val="28"/>
          <w:szCs w:val="28"/>
        </w:rPr>
        <w:t xml:space="preserve">. – </w:t>
      </w:r>
      <w:r w:rsidRPr="00987803">
        <w:rPr>
          <w:rFonts w:ascii="Times New Roman" w:hAnsi="Times New Roman"/>
          <w:sz w:val="28"/>
          <w:szCs w:val="28"/>
        </w:rPr>
        <w:t>1963</w:t>
      </w:r>
      <w:r>
        <w:rPr>
          <w:rFonts w:ascii="Times New Roman" w:hAnsi="Times New Roman"/>
          <w:sz w:val="28"/>
          <w:szCs w:val="28"/>
        </w:rPr>
        <w:t>.</w:t>
      </w:r>
      <w:bookmarkEnd w:id="25"/>
    </w:p>
    <w:p w:rsidR="000D0AF1" w:rsidRPr="000B5FED" w:rsidRDefault="000D0AF1" w:rsidP="0015210C">
      <w:pPr>
        <w:pStyle w:val="a7"/>
        <w:numPr>
          <w:ilvl w:val="0"/>
          <w:numId w:val="3"/>
        </w:numPr>
        <w:spacing w:line="360" w:lineRule="auto"/>
        <w:jc w:val="both"/>
        <w:rPr>
          <w:rFonts w:ascii="Times New Roman" w:hAnsi="Times New Roman" w:cs="Times New Roman"/>
          <w:sz w:val="28"/>
          <w:szCs w:val="28"/>
          <w:lang w:val="uk-UA"/>
        </w:rPr>
      </w:pPr>
      <w:bookmarkStart w:id="26" w:name="_Ref92260365"/>
      <w:bookmarkStart w:id="27" w:name="_Ref95318444"/>
      <w:r>
        <w:rPr>
          <w:rFonts w:ascii="Times New Roman" w:hAnsi="Times New Roman" w:cs="Times New Roman"/>
          <w:sz w:val="28"/>
          <w:szCs w:val="28"/>
          <w:lang w:val="uk-UA"/>
        </w:rPr>
        <w:t>Фізика (рівень стандарту, за навчальною програмою авторського колективу під керівництвом Локтєва В.М.): підруч. для 1</w:t>
      </w:r>
      <w:r w:rsidRPr="00EB43B1">
        <w:rPr>
          <w:rFonts w:ascii="Times New Roman" w:hAnsi="Times New Roman" w:cs="Times New Roman"/>
          <w:sz w:val="28"/>
          <w:szCs w:val="28"/>
          <w:lang w:val="uk-UA"/>
        </w:rPr>
        <w:t>0</w:t>
      </w:r>
      <w:r>
        <w:rPr>
          <w:rFonts w:ascii="Times New Roman" w:hAnsi="Times New Roman" w:cs="Times New Roman"/>
          <w:sz w:val="28"/>
          <w:szCs w:val="28"/>
          <w:lang w:val="uk-UA"/>
        </w:rPr>
        <w:t xml:space="preserve"> кл. закл. загал. серед. освіти / </w:t>
      </w:r>
      <w:r>
        <w:rPr>
          <w:rFonts w:ascii="Times New Roman" w:hAnsi="Times New Roman" w:cs="Times New Roman"/>
          <w:sz w:val="28"/>
          <w:szCs w:val="28"/>
          <w:lang w:val="uk-UA"/>
        </w:rPr>
        <w:sym w:font="Symbol" w:char="F05B"/>
      </w:r>
      <w:r>
        <w:rPr>
          <w:rFonts w:ascii="Times New Roman" w:hAnsi="Times New Roman" w:cs="Times New Roman"/>
          <w:sz w:val="28"/>
          <w:szCs w:val="28"/>
          <w:lang w:val="uk-UA"/>
        </w:rPr>
        <w:t>В.Г. Бар</w:t>
      </w:r>
      <w:r>
        <w:rPr>
          <w:rFonts w:ascii="Times New Roman" w:hAnsi="Times New Roman" w:cs="Times New Roman"/>
          <w:sz w:val="28"/>
          <w:szCs w:val="28"/>
          <w:lang w:val="en-US"/>
        </w:rPr>
        <w:sym w:font="Symbol" w:char="F0A2"/>
      </w:r>
      <w:r>
        <w:rPr>
          <w:rFonts w:ascii="Times New Roman" w:hAnsi="Times New Roman" w:cs="Times New Roman"/>
          <w:sz w:val="28"/>
          <w:szCs w:val="28"/>
          <w:lang w:val="uk-UA"/>
        </w:rPr>
        <w:t>яхтар, С.О. Довгий, Ф.Я. Божинова, О.О. Кірюхіна</w:t>
      </w:r>
      <w:r>
        <w:rPr>
          <w:rFonts w:ascii="Times New Roman" w:hAnsi="Times New Roman" w:cs="Times New Roman"/>
          <w:sz w:val="28"/>
          <w:szCs w:val="28"/>
          <w:lang w:val="uk-UA"/>
        </w:rPr>
        <w:sym w:font="Symbol" w:char="F05D"/>
      </w:r>
      <w:bookmarkEnd w:id="26"/>
      <w:r>
        <w:rPr>
          <w:rFonts w:ascii="Times New Roman" w:hAnsi="Times New Roman" w:cs="Times New Roman"/>
          <w:sz w:val="28"/>
          <w:szCs w:val="28"/>
          <w:lang w:val="uk-UA"/>
        </w:rPr>
        <w:t>; за ред. В.Г. Бар</w:t>
      </w:r>
      <w:r>
        <w:rPr>
          <w:rFonts w:ascii="Times New Roman" w:hAnsi="Times New Roman" w:cs="Times New Roman"/>
          <w:sz w:val="28"/>
          <w:szCs w:val="28"/>
          <w:lang w:val="en-US"/>
        </w:rPr>
        <w:sym w:font="Symbol" w:char="F0A2"/>
      </w:r>
      <w:r>
        <w:rPr>
          <w:rFonts w:ascii="Times New Roman" w:hAnsi="Times New Roman" w:cs="Times New Roman"/>
          <w:sz w:val="28"/>
          <w:szCs w:val="28"/>
          <w:lang w:val="uk-UA"/>
        </w:rPr>
        <w:t>яхтара, С.О. Довгого.  – Харків: Вид-во «Ранок», 2018. – 272 с.: іл.</w:t>
      </w:r>
      <w:bookmarkEnd w:id="27"/>
    </w:p>
    <w:p w:rsidR="000D0AF1" w:rsidRDefault="000D0AF1" w:rsidP="0015210C">
      <w:pPr>
        <w:pStyle w:val="a7"/>
        <w:numPr>
          <w:ilvl w:val="0"/>
          <w:numId w:val="3"/>
        </w:numPr>
        <w:spacing w:line="360" w:lineRule="auto"/>
        <w:jc w:val="both"/>
        <w:rPr>
          <w:rFonts w:ascii="Times New Roman" w:hAnsi="Times New Roman" w:cs="Times New Roman"/>
          <w:sz w:val="28"/>
          <w:szCs w:val="28"/>
          <w:lang w:val="uk-UA"/>
        </w:rPr>
      </w:pPr>
      <w:bookmarkStart w:id="28" w:name="_Ref93130991"/>
      <w:r>
        <w:rPr>
          <w:rFonts w:ascii="Times New Roman" w:hAnsi="Times New Roman" w:cs="Times New Roman"/>
          <w:sz w:val="28"/>
          <w:szCs w:val="28"/>
          <w:lang w:val="uk-UA"/>
        </w:rPr>
        <w:t xml:space="preserve">Фізика: підруч. для 7 кл. закл. загал. серед. освіти / </w:t>
      </w:r>
      <w:r>
        <w:rPr>
          <w:rFonts w:ascii="Times New Roman" w:hAnsi="Times New Roman" w:cs="Times New Roman"/>
          <w:sz w:val="28"/>
          <w:szCs w:val="28"/>
          <w:lang w:val="uk-UA"/>
        </w:rPr>
        <w:sym w:font="Symbol" w:char="F05B"/>
      </w:r>
      <w:r>
        <w:rPr>
          <w:rFonts w:ascii="Times New Roman" w:hAnsi="Times New Roman" w:cs="Times New Roman"/>
          <w:sz w:val="28"/>
          <w:szCs w:val="28"/>
          <w:lang w:val="uk-UA"/>
        </w:rPr>
        <w:t>В.Г. Бар</w:t>
      </w:r>
      <w:r>
        <w:rPr>
          <w:rFonts w:ascii="Times New Roman" w:hAnsi="Times New Roman" w:cs="Times New Roman"/>
          <w:sz w:val="28"/>
          <w:szCs w:val="28"/>
          <w:lang w:val="en-US"/>
        </w:rPr>
        <w:sym w:font="Symbol" w:char="F0A2"/>
      </w:r>
      <w:r>
        <w:rPr>
          <w:rFonts w:ascii="Times New Roman" w:hAnsi="Times New Roman" w:cs="Times New Roman"/>
          <w:sz w:val="28"/>
          <w:szCs w:val="28"/>
          <w:lang w:val="uk-UA"/>
        </w:rPr>
        <w:t>яхтар, С.О. Довгий, Ф.Я. Божинова та ін.</w:t>
      </w:r>
      <w:r>
        <w:rPr>
          <w:rFonts w:ascii="Times New Roman" w:hAnsi="Times New Roman" w:cs="Times New Roman"/>
          <w:sz w:val="28"/>
          <w:szCs w:val="28"/>
          <w:lang w:val="uk-UA"/>
        </w:rPr>
        <w:sym w:font="Symbol" w:char="F05D"/>
      </w:r>
      <w:r>
        <w:rPr>
          <w:rFonts w:ascii="Times New Roman" w:hAnsi="Times New Roman" w:cs="Times New Roman"/>
          <w:sz w:val="28"/>
          <w:szCs w:val="28"/>
          <w:lang w:val="uk-UA"/>
        </w:rPr>
        <w:t>; за ред. В.Г. Бар</w:t>
      </w:r>
      <w:r>
        <w:rPr>
          <w:rFonts w:ascii="Times New Roman" w:hAnsi="Times New Roman" w:cs="Times New Roman"/>
          <w:sz w:val="28"/>
          <w:szCs w:val="28"/>
          <w:lang w:val="en-US"/>
        </w:rPr>
        <w:sym w:font="Symbol" w:char="F0A2"/>
      </w:r>
      <w:r>
        <w:rPr>
          <w:rFonts w:ascii="Times New Roman" w:hAnsi="Times New Roman" w:cs="Times New Roman"/>
          <w:sz w:val="28"/>
          <w:szCs w:val="28"/>
          <w:lang w:val="uk-UA"/>
        </w:rPr>
        <w:t>яхтара, С.О. Довгого.  – 2 вид., перероб. Харків: Вид-во «Ранок», 2020. – 256 с.: іл., фот.</w:t>
      </w:r>
      <w:bookmarkEnd w:id="28"/>
    </w:p>
    <w:p w:rsidR="000D0AF1" w:rsidRDefault="000D0AF1" w:rsidP="00967948">
      <w:pPr>
        <w:pStyle w:val="a7"/>
        <w:numPr>
          <w:ilvl w:val="0"/>
          <w:numId w:val="3"/>
        </w:numPr>
        <w:spacing w:line="360" w:lineRule="auto"/>
        <w:jc w:val="both"/>
        <w:rPr>
          <w:rFonts w:ascii="Times New Roman" w:hAnsi="Times New Roman" w:cs="Times New Roman"/>
          <w:sz w:val="28"/>
          <w:szCs w:val="28"/>
          <w:lang w:val="uk-UA"/>
        </w:rPr>
      </w:pPr>
      <w:bookmarkStart w:id="29" w:name="_Ref94959902"/>
      <w:r>
        <w:rPr>
          <w:rFonts w:ascii="Times New Roman" w:hAnsi="Times New Roman" w:cs="Times New Roman"/>
          <w:sz w:val="28"/>
          <w:szCs w:val="28"/>
          <w:lang w:val="uk-UA"/>
        </w:rPr>
        <w:t>Фізика: підруч. для 8 кл. закл. загал. серед. освіти / Т.М.Засєкіна, Д.О. Засєкін. – 2-ге видання, перероблене. – Київ: УОВЦ «Оріон», 2021. – 256 с.: іл.</w:t>
      </w:r>
      <w:bookmarkEnd w:id="29"/>
    </w:p>
    <w:p w:rsidR="000D0AF1" w:rsidRDefault="000D0AF1" w:rsidP="000D0AF1">
      <w:pPr>
        <w:spacing w:line="360" w:lineRule="auto"/>
        <w:jc w:val="both"/>
        <w:rPr>
          <w:rFonts w:ascii="Times New Roman" w:hAnsi="Times New Roman" w:cs="Times New Roman"/>
          <w:sz w:val="28"/>
          <w:szCs w:val="28"/>
          <w:lang w:val="uk-UA"/>
        </w:rPr>
      </w:pPr>
    </w:p>
    <w:p w:rsidR="000D0AF1" w:rsidRDefault="000D0AF1" w:rsidP="000D0AF1">
      <w:pPr>
        <w:spacing w:line="360" w:lineRule="auto"/>
        <w:jc w:val="both"/>
        <w:rPr>
          <w:rFonts w:ascii="Times New Roman" w:hAnsi="Times New Roman" w:cs="Times New Roman"/>
          <w:sz w:val="28"/>
          <w:szCs w:val="28"/>
          <w:lang w:val="uk-UA"/>
        </w:rPr>
      </w:pPr>
    </w:p>
    <w:p w:rsidR="000D0AF1" w:rsidRDefault="000D0AF1" w:rsidP="000D0AF1">
      <w:pPr>
        <w:spacing w:line="360" w:lineRule="auto"/>
        <w:jc w:val="both"/>
        <w:rPr>
          <w:rFonts w:ascii="Times New Roman" w:hAnsi="Times New Roman" w:cs="Times New Roman"/>
          <w:sz w:val="28"/>
          <w:szCs w:val="28"/>
          <w:lang w:val="uk-UA"/>
        </w:rPr>
      </w:pPr>
    </w:p>
    <w:p w:rsidR="000D0AF1" w:rsidRPr="000D0AF1" w:rsidRDefault="000D0AF1" w:rsidP="000D0AF1">
      <w:pPr>
        <w:spacing w:line="360" w:lineRule="auto"/>
        <w:jc w:val="both"/>
        <w:rPr>
          <w:rFonts w:ascii="Times New Roman" w:hAnsi="Times New Roman" w:cs="Times New Roman"/>
          <w:sz w:val="28"/>
          <w:szCs w:val="28"/>
          <w:lang w:val="uk-UA"/>
        </w:rPr>
      </w:pPr>
    </w:p>
    <w:p w:rsidR="00967948" w:rsidRDefault="00967948" w:rsidP="000D0AF1">
      <w:pPr>
        <w:pStyle w:val="a7"/>
        <w:spacing w:line="360" w:lineRule="auto"/>
        <w:jc w:val="both"/>
        <w:rPr>
          <w:rFonts w:ascii="Times New Roman" w:hAnsi="Times New Roman" w:cs="Times New Roman"/>
          <w:sz w:val="28"/>
          <w:szCs w:val="28"/>
          <w:lang w:val="uk-UA"/>
        </w:rPr>
      </w:pPr>
    </w:p>
    <w:p w:rsidR="004A4D66" w:rsidRDefault="004A4D66" w:rsidP="000D0AF1">
      <w:pPr>
        <w:pStyle w:val="a7"/>
        <w:spacing w:line="360" w:lineRule="auto"/>
        <w:jc w:val="both"/>
        <w:rPr>
          <w:rFonts w:ascii="Times New Roman" w:hAnsi="Times New Roman" w:cs="Times New Roman"/>
          <w:sz w:val="28"/>
          <w:szCs w:val="28"/>
          <w:lang w:val="uk-UA"/>
        </w:rPr>
      </w:pPr>
    </w:p>
    <w:p w:rsidR="004A4D66" w:rsidRDefault="004A4D66" w:rsidP="000D0AF1">
      <w:pPr>
        <w:pStyle w:val="a7"/>
        <w:spacing w:line="360" w:lineRule="auto"/>
        <w:jc w:val="both"/>
        <w:rPr>
          <w:rFonts w:ascii="Times New Roman" w:hAnsi="Times New Roman" w:cs="Times New Roman"/>
          <w:sz w:val="28"/>
          <w:szCs w:val="28"/>
          <w:lang w:val="uk-UA"/>
        </w:rPr>
      </w:pPr>
    </w:p>
    <w:p w:rsidR="004A4D66" w:rsidRPr="000B5FED" w:rsidRDefault="004A4D66" w:rsidP="000D0AF1">
      <w:pPr>
        <w:pStyle w:val="a7"/>
        <w:spacing w:line="360" w:lineRule="auto"/>
        <w:jc w:val="both"/>
        <w:rPr>
          <w:rFonts w:ascii="Times New Roman" w:hAnsi="Times New Roman" w:cs="Times New Roman"/>
          <w:sz w:val="28"/>
          <w:szCs w:val="28"/>
          <w:lang w:val="uk-UA"/>
        </w:rPr>
      </w:pPr>
    </w:p>
    <w:p w:rsidR="00157DFB" w:rsidRDefault="00157DFB" w:rsidP="00E27E8F">
      <w:pPr>
        <w:pStyle w:val="1"/>
        <w:spacing w:before="0" w:line="360" w:lineRule="auto"/>
        <w:jc w:val="right"/>
        <w:rPr>
          <w:lang w:val="uk-UA"/>
        </w:rPr>
      </w:pPr>
      <w:bookmarkStart w:id="30" w:name="_Toc95357753"/>
    </w:p>
    <w:p w:rsidR="00D00907" w:rsidRPr="00E27E8F" w:rsidRDefault="005239FD" w:rsidP="00E27E8F">
      <w:pPr>
        <w:pStyle w:val="1"/>
        <w:spacing w:before="0" w:line="360" w:lineRule="auto"/>
        <w:jc w:val="right"/>
        <w:rPr>
          <w:lang w:val="uk-UA"/>
        </w:rPr>
      </w:pPr>
      <w:r w:rsidRPr="000B5FED">
        <w:rPr>
          <w:lang w:val="uk-UA"/>
        </w:rPr>
        <w:t>Додаток 1</w:t>
      </w:r>
      <w:bookmarkEnd w:id="30"/>
    </w:p>
    <w:p w:rsidR="00157DFB" w:rsidRDefault="00D00907" w:rsidP="00157DFB">
      <w:pPr>
        <w:spacing w:after="0" w:line="240" w:lineRule="auto"/>
        <w:ind w:firstLine="708"/>
        <w:jc w:val="center"/>
        <w:rPr>
          <w:rFonts w:ascii="Times New Roman" w:hAnsi="Times New Roman" w:cs="Times New Roman"/>
          <w:b/>
          <w:sz w:val="28"/>
          <w:szCs w:val="28"/>
          <w:lang w:val="uk-UA"/>
        </w:rPr>
      </w:pPr>
      <w:r w:rsidRPr="00657529">
        <w:rPr>
          <w:rFonts w:ascii="Times New Roman" w:hAnsi="Times New Roman" w:cs="Times New Roman"/>
          <w:b/>
          <w:sz w:val="28"/>
          <w:szCs w:val="28"/>
          <w:lang w:val="uk-UA"/>
        </w:rPr>
        <w:t>Практичне застосування моделі броунівського руху</w:t>
      </w:r>
    </w:p>
    <w:p w:rsidR="00D00907" w:rsidRDefault="00D00907" w:rsidP="00157DFB">
      <w:pPr>
        <w:spacing w:after="0" w:line="240" w:lineRule="auto"/>
        <w:ind w:firstLine="708"/>
        <w:jc w:val="center"/>
        <w:rPr>
          <w:rFonts w:ascii="Times New Roman" w:hAnsi="Times New Roman" w:cs="Times New Roman"/>
          <w:b/>
          <w:sz w:val="28"/>
          <w:szCs w:val="28"/>
          <w:lang w:val="uk-UA"/>
        </w:rPr>
      </w:pPr>
      <w:r w:rsidRPr="00657529">
        <w:rPr>
          <w:rFonts w:ascii="Times New Roman" w:hAnsi="Times New Roman" w:cs="Times New Roman"/>
          <w:b/>
          <w:sz w:val="28"/>
          <w:szCs w:val="28"/>
          <w:lang w:val="uk-UA"/>
        </w:rPr>
        <w:t>на уроці у 7 (8, 10) класі:</w:t>
      </w:r>
    </w:p>
    <w:p w:rsidR="00157DFB" w:rsidRPr="00657529" w:rsidRDefault="00157DFB" w:rsidP="00157DFB">
      <w:pPr>
        <w:spacing w:after="0" w:line="240" w:lineRule="auto"/>
        <w:ind w:firstLine="708"/>
        <w:jc w:val="center"/>
        <w:rPr>
          <w:rFonts w:ascii="Times New Roman" w:hAnsi="Times New Roman" w:cs="Times New Roman"/>
          <w:b/>
          <w:sz w:val="28"/>
          <w:szCs w:val="28"/>
          <w:lang w:val="uk-UA"/>
        </w:rPr>
      </w:pPr>
    </w:p>
    <w:tbl>
      <w:tblPr>
        <w:tblStyle w:val="af1"/>
        <w:tblW w:w="9738" w:type="dxa"/>
        <w:tblInd w:w="108" w:type="dxa"/>
        <w:tblLayout w:type="fixed"/>
        <w:tblLook w:val="04A0" w:firstRow="1" w:lastRow="0" w:firstColumn="1" w:lastColumn="0" w:noHBand="0" w:noVBand="1"/>
      </w:tblPr>
      <w:tblGrid>
        <w:gridCol w:w="1637"/>
        <w:gridCol w:w="1511"/>
        <w:gridCol w:w="3440"/>
        <w:gridCol w:w="3150"/>
      </w:tblGrid>
      <w:tr w:rsidR="00D00907" w:rsidRPr="003C6F75" w:rsidTr="00D00907">
        <w:trPr>
          <w:trHeight w:val="1614"/>
        </w:trPr>
        <w:tc>
          <w:tcPr>
            <w:tcW w:w="1637" w:type="dxa"/>
          </w:tcPr>
          <w:p w:rsidR="00D00907" w:rsidRPr="00D00907" w:rsidRDefault="00D00907" w:rsidP="00EC1B18">
            <w:pPr>
              <w:spacing w:line="360" w:lineRule="auto"/>
              <w:rPr>
                <w:rFonts w:ascii="Times New Roman" w:hAnsi="Times New Roman" w:cs="Times New Roman"/>
                <w:sz w:val="28"/>
                <w:szCs w:val="28"/>
                <w:lang w:val="uk-UA"/>
              </w:rPr>
            </w:pPr>
            <w:r w:rsidRPr="00D00907">
              <w:rPr>
                <w:rFonts w:ascii="Times New Roman" w:hAnsi="Times New Roman" w:cs="Times New Roman"/>
                <w:sz w:val="28"/>
                <w:szCs w:val="28"/>
                <w:lang w:val="uk-UA"/>
              </w:rPr>
              <w:t>Явище</w:t>
            </w:r>
          </w:p>
        </w:tc>
        <w:tc>
          <w:tcPr>
            <w:tcW w:w="1511" w:type="dxa"/>
          </w:tcPr>
          <w:p w:rsidR="00D00907" w:rsidRPr="00D00907" w:rsidRDefault="00D00907" w:rsidP="00EC1B18">
            <w:pPr>
              <w:spacing w:line="360" w:lineRule="auto"/>
              <w:rPr>
                <w:rFonts w:ascii="Times New Roman" w:hAnsi="Times New Roman" w:cs="Times New Roman"/>
                <w:sz w:val="28"/>
                <w:szCs w:val="28"/>
                <w:lang w:val="uk-UA"/>
              </w:rPr>
            </w:pPr>
            <w:r w:rsidRPr="00D00907">
              <w:rPr>
                <w:rFonts w:ascii="Times New Roman" w:hAnsi="Times New Roman" w:cs="Times New Roman"/>
                <w:sz w:val="28"/>
                <w:szCs w:val="28"/>
                <w:lang w:val="uk-UA"/>
              </w:rPr>
              <w:t>Етап уроку</w:t>
            </w:r>
          </w:p>
        </w:tc>
        <w:tc>
          <w:tcPr>
            <w:tcW w:w="3440" w:type="dxa"/>
          </w:tcPr>
          <w:p w:rsidR="00D00907" w:rsidRPr="00D00907" w:rsidRDefault="00D00907" w:rsidP="00EC1B18">
            <w:pPr>
              <w:spacing w:line="360" w:lineRule="auto"/>
              <w:rPr>
                <w:rFonts w:ascii="Times New Roman" w:hAnsi="Times New Roman" w:cs="Times New Roman"/>
                <w:sz w:val="28"/>
                <w:szCs w:val="28"/>
                <w:lang w:val="uk-UA"/>
              </w:rPr>
            </w:pPr>
            <w:r w:rsidRPr="00D00907">
              <w:rPr>
                <w:rFonts w:ascii="Times New Roman" w:hAnsi="Times New Roman" w:cs="Times New Roman"/>
                <w:sz w:val="28"/>
                <w:szCs w:val="28"/>
                <w:lang w:val="uk-UA"/>
              </w:rPr>
              <w:t>Стандартна механічна модель (додаток до підручника фізики)</w:t>
            </w:r>
          </w:p>
        </w:tc>
        <w:tc>
          <w:tcPr>
            <w:tcW w:w="3150" w:type="dxa"/>
          </w:tcPr>
          <w:p w:rsidR="00D00907" w:rsidRPr="00D00907" w:rsidRDefault="00D00907" w:rsidP="00EC1B18">
            <w:pPr>
              <w:spacing w:line="360" w:lineRule="auto"/>
              <w:rPr>
                <w:rFonts w:ascii="Times New Roman" w:hAnsi="Times New Roman" w:cs="Times New Roman"/>
                <w:sz w:val="28"/>
                <w:szCs w:val="28"/>
                <w:lang w:val="uk-UA"/>
              </w:rPr>
            </w:pPr>
            <w:r w:rsidRPr="00D00907">
              <w:rPr>
                <w:rFonts w:ascii="Times New Roman" w:hAnsi="Times New Roman" w:cs="Times New Roman"/>
                <w:sz w:val="28"/>
                <w:szCs w:val="28"/>
                <w:lang w:val="uk-UA"/>
              </w:rPr>
              <w:t>Модель явища на основі життєвих компетенцій учнів</w:t>
            </w:r>
            <w:r w:rsidR="003708B7">
              <w:rPr>
                <w:rFonts w:ascii="Times New Roman" w:hAnsi="Times New Roman" w:cs="Times New Roman"/>
                <w:sz w:val="28"/>
                <w:szCs w:val="28"/>
                <w:lang w:val="uk-UA"/>
              </w:rPr>
              <w:t xml:space="preserve"> (із відеоархіву)</w:t>
            </w:r>
          </w:p>
        </w:tc>
      </w:tr>
      <w:tr w:rsidR="00D00907" w:rsidRPr="003C6F75" w:rsidTr="00D00907">
        <w:trPr>
          <w:trHeight w:val="3031"/>
        </w:trPr>
        <w:tc>
          <w:tcPr>
            <w:tcW w:w="1637" w:type="dxa"/>
          </w:tcPr>
          <w:p w:rsidR="00D00907" w:rsidRPr="00D00907" w:rsidRDefault="00D00907" w:rsidP="00EC1B18">
            <w:pPr>
              <w:spacing w:line="360" w:lineRule="auto"/>
              <w:rPr>
                <w:rFonts w:ascii="Times New Roman" w:hAnsi="Times New Roman" w:cs="Times New Roman"/>
                <w:sz w:val="24"/>
                <w:szCs w:val="24"/>
                <w:lang w:val="uk-UA"/>
              </w:rPr>
            </w:pPr>
            <w:r w:rsidRPr="00D00907">
              <w:rPr>
                <w:rFonts w:ascii="Times New Roman" w:hAnsi="Times New Roman" w:cs="Times New Roman"/>
                <w:sz w:val="24"/>
                <w:szCs w:val="24"/>
                <w:lang w:val="uk-UA"/>
              </w:rPr>
              <w:t>Броунівський рух</w:t>
            </w:r>
          </w:p>
        </w:tc>
        <w:tc>
          <w:tcPr>
            <w:tcW w:w="1511" w:type="dxa"/>
          </w:tcPr>
          <w:p w:rsidR="00D00907" w:rsidRPr="00D00907" w:rsidRDefault="00D00907" w:rsidP="00EC1B18">
            <w:pPr>
              <w:spacing w:line="360" w:lineRule="auto"/>
              <w:rPr>
                <w:rFonts w:ascii="Times New Roman" w:hAnsi="Times New Roman" w:cs="Times New Roman"/>
                <w:sz w:val="24"/>
                <w:szCs w:val="24"/>
                <w:lang w:val="uk-UA"/>
              </w:rPr>
            </w:pPr>
            <w:r w:rsidRPr="00D00907">
              <w:rPr>
                <w:rFonts w:ascii="Times New Roman" w:hAnsi="Times New Roman" w:cs="Times New Roman"/>
                <w:sz w:val="24"/>
                <w:szCs w:val="24"/>
                <w:lang w:val="uk-UA"/>
              </w:rPr>
              <w:t>Пояснення нового навчального матеріалу</w:t>
            </w:r>
          </w:p>
        </w:tc>
        <w:tc>
          <w:tcPr>
            <w:tcW w:w="3440" w:type="dxa"/>
          </w:tcPr>
          <w:p w:rsidR="00D00907" w:rsidRPr="00184463" w:rsidRDefault="00D00907" w:rsidP="00EC1B18">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uk-UA" w:eastAsia="uk-UA"/>
              </w:rPr>
              <w:drawing>
                <wp:inline distT="0" distB="0" distL="0" distR="0" wp14:anchorId="46789473" wp14:editId="1AE3EC33">
                  <wp:extent cx="1866900" cy="1866900"/>
                  <wp:effectExtent l="0" t="0" r="0" b="0"/>
                  <wp:docPr id="7" name="Рисунок 7" descr="C:\Users\Sam\Downloads\generated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generatedQrCode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3150" w:type="dxa"/>
          </w:tcPr>
          <w:p w:rsidR="00D00907" w:rsidRPr="003C6F75" w:rsidRDefault="00D00907" w:rsidP="00EC1B18">
            <w:pPr>
              <w:spacing w:line="360" w:lineRule="auto"/>
              <w:rPr>
                <w:rFonts w:ascii="Times New Roman" w:hAnsi="Times New Roman" w:cs="Times New Roman"/>
                <w:sz w:val="24"/>
                <w:szCs w:val="24"/>
                <w:lang w:val="uk-UA"/>
              </w:rPr>
            </w:pPr>
            <w:r w:rsidRPr="003C6F75">
              <w:rPr>
                <w:rFonts w:ascii="Times New Roman" w:hAnsi="Times New Roman" w:cs="Times New Roman"/>
                <w:b/>
                <w:noProof/>
                <w:sz w:val="24"/>
                <w:szCs w:val="24"/>
                <w:lang w:val="uk-UA" w:eastAsia="uk-UA"/>
              </w:rPr>
              <w:drawing>
                <wp:inline distT="0" distB="0" distL="0" distR="0" wp14:anchorId="34E93400" wp14:editId="717CA4CF">
                  <wp:extent cx="1866900" cy="1866900"/>
                  <wp:effectExtent l="0" t="0" r="0" b="0"/>
                  <wp:docPr id="5" name="Рисунок 5" descr="C:\Users\Sam\Downloads\generated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generatedQrCode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bl>
    <w:p w:rsidR="00A23B15" w:rsidRPr="000B5FED" w:rsidRDefault="00A23B15" w:rsidP="0015210C">
      <w:pPr>
        <w:spacing w:line="360" w:lineRule="auto"/>
        <w:rPr>
          <w:sz w:val="28"/>
          <w:szCs w:val="28"/>
          <w:lang w:val="uk-UA"/>
        </w:rPr>
      </w:pPr>
    </w:p>
    <w:p w:rsidR="00A23B15" w:rsidRPr="000B5FED" w:rsidRDefault="00A23B15" w:rsidP="0015210C">
      <w:pPr>
        <w:spacing w:line="360" w:lineRule="auto"/>
        <w:rPr>
          <w:sz w:val="28"/>
          <w:szCs w:val="28"/>
          <w:lang w:val="uk-UA"/>
        </w:rPr>
      </w:pPr>
    </w:p>
    <w:p w:rsidR="00A23B15" w:rsidRPr="000B5FED" w:rsidRDefault="00C14B69" w:rsidP="005239FD">
      <w:pPr>
        <w:tabs>
          <w:tab w:val="left" w:pos="2805"/>
        </w:tabs>
        <w:spacing w:line="360" w:lineRule="auto"/>
        <w:rPr>
          <w:sz w:val="28"/>
          <w:szCs w:val="28"/>
          <w:lang w:val="uk-UA"/>
        </w:rPr>
      </w:pPr>
      <w:r>
        <w:rPr>
          <w:sz w:val="28"/>
          <w:szCs w:val="28"/>
          <w:lang w:val="uk-UA"/>
        </w:rPr>
        <w:tab/>
      </w:r>
    </w:p>
    <w:p w:rsidR="008D63EC" w:rsidRDefault="00C14B69" w:rsidP="0015210C">
      <w:pPr>
        <w:tabs>
          <w:tab w:val="left" w:pos="3225"/>
        </w:tabs>
        <w:spacing w:line="360" w:lineRule="auto"/>
        <w:jc w:val="right"/>
        <w:rPr>
          <w:sz w:val="28"/>
          <w:szCs w:val="28"/>
          <w:lang w:val="uk-UA"/>
        </w:rPr>
      </w:pPr>
      <w:r>
        <w:rPr>
          <w:sz w:val="28"/>
          <w:szCs w:val="28"/>
          <w:lang w:val="uk-UA"/>
        </w:rPr>
        <w:tab/>
      </w:r>
    </w:p>
    <w:p w:rsidR="008D63EC" w:rsidRDefault="008D63EC" w:rsidP="0015210C">
      <w:pPr>
        <w:tabs>
          <w:tab w:val="left" w:pos="3225"/>
        </w:tabs>
        <w:spacing w:line="360" w:lineRule="auto"/>
        <w:jc w:val="right"/>
        <w:rPr>
          <w:sz w:val="28"/>
          <w:szCs w:val="28"/>
          <w:lang w:val="uk-UA"/>
        </w:rPr>
      </w:pPr>
    </w:p>
    <w:p w:rsidR="008D63EC" w:rsidRDefault="008D63EC" w:rsidP="0015210C">
      <w:pPr>
        <w:tabs>
          <w:tab w:val="left" w:pos="3225"/>
        </w:tabs>
        <w:spacing w:line="360" w:lineRule="auto"/>
        <w:jc w:val="right"/>
        <w:rPr>
          <w:sz w:val="28"/>
          <w:szCs w:val="28"/>
          <w:lang w:val="uk-UA"/>
        </w:rPr>
      </w:pPr>
    </w:p>
    <w:p w:rsidR="008D63EC" w:rsidRDefault="008D63EC" w:rsidP="0015210C">
      <w:pPr>
        <w:tabs>
          <w:tab w:val="left" w:pos="3225"/>
        </w:tabs>
        <w:spacing w:line="360" w:lineRule="auto"/>
        <w:jc w:val="right"/>
        <w:rPr>
          <w:sz w:val="28"/>
          <w:szCs w:val="28"/>
          <w:lang w:val="uk-UA"/>
        </w:rPr>
      </w:pPr>
    </w:p>
    <w:p w:rsidR="008D63EC" w:rsidRDefault="008D63EC" w:rsidP="0015210C">
      <w:pPr>
        <w:tabs>
          <w:tab w:val="left" w:pos="3225"/>
        </w:tabs>
        <w:spacing w:line="360" w:lineRule="auto"/>
        <w:jc w:val="right"/>
        <w:rPr>
          <w:sz w:val="28"/>
          <w:szCs w:val="28"/>
          <w:lang w:val="uk-UA"/>
        </w:rPr>
      </w:pPr>
    </w:p>
    <w:p w:rsidR="008D63EC" w:rsidRDefault="008D63EC" w:rsidP="0015210C">
      <w:pPr>
        <w:tabs>
          <w:tab w:val="left" w:pos="3225"/>
        </w:tabs>
        <w:spacing w:line="360" w:lineRule="auto"/>
        <w:jc w:val="right"/>
        <w:rPr>
          <w:sz w:val="28"/>
          <w:szCs w:val="28"/>
          <w:lang w:val="uk-UA"/>
        </w:rPr>
      </w:pPr>
    </w:p>
    <w:p w:rsidR="008D63EC" w:rsidRDefault="008D63EC" w:rsidP="0015210C">
      <w:pPr>
        <w:tabs>
          <w:tab w:val="left" w:pos="3225"/>
        </w:tabs>
        <w:spacing w:line="360" w:lineRule="auto"/>
        <w:jc w:val="right"/>
        <w:rPr>
          <w:sz w:val="28"/>
          <w:szCs w:val="28"/>
          <w:lang w:val="uk-UA"/>
        </w:rPr>
      </w:pPr>
    </w:p>
    <w:p w:rsidR="005239FD" w:rsidRPr="000B5FED" w:rsidRDefault="005239FD" w:rsidP="005239FD">
      <w:pPr>
        <w:pStyle w:val="1"/>
        <w:spacing w:line="360" w:lineRule="auto"/>
        <w:jc w:val="right"/>
        <w:rPr>
          <w:lang w:val="uk-UA"/>
        </w:rPr>
      </w:pPr>
      <w:bookmarkStart w:id="31" w:name="_Toc95357754"/>
      <w:r w:rsidRPr="000B5FED">
        <w:rPr>
          <w:lang w:val="uk-UA"/>
        </w:rPr>
        <w:lastRenderedPageBreak/>
        <w:t>Додаток 2</w:t>
      </w:r>
      <w:bookmarkEnd w:id="31"/>
    </w:p>
    <w:p w:rsidR="005239FD" w:rsidRDefault="005239FD" w:rsidP="0015210C">
      <w:pPr>
        <w:pStyle w:val="1"/>
        <w:spacing w:line="360" w:lineRule="auto"/>
        <w:jc w:val="right"/>
        <w:rPr>
          <w:lang w:val="uk-UA"/>
        </w:rPr>
      </w:pPr>
    </w:p>
    <w:p w:rsidR="00E27E8F" w:rsidRPr="00657529" w:rsidRDefault="00E27E8F" w:rsidP="00E27E8F">
      <w:pPr>
        <w:spacing w:line="360" w:lineRule="auto"/>
        <w:ind w:firstLine="708"/>
        <w:jc w:val="both"/>
        <w:rPr>
          <w:rFonts w:ascii="Times New Roman" w:hAnsi="Times New Roman" w:cs="Times New Roman"/>
          <w:b/>
          <w:sz w:val="28"/>
          <w:szCs w:val="28"/>
          <w:lang w:val="uk-UA"/>
        </w:rPr>
      </w:pPr>
      <w:r w:rsidRPr="00657529">
        <w:rPr>
          <w:rFonts w:ascii="Times New Roman" w:hAnsi="Times New Roman" w:cs="Times New Roman"/>
          <w:b/>
          <w:sz w:val="28"/>
          <w:szCs w:val="28"/>
          <w:lang w:val="uk-UA"/>
        </w:rPr>
        <w:t>Практичне застосування моделі явища дифузії на уроці у 7 класі:</w:t>
      </w:r>
    </w:p>
    <w:tbl>
      <w:tblPr>
        <w:tblStyle w:val="af1"/>
        <w:tblW w:w="9780" w:type="dxa"/>
        <w:tblInd w:w="108" w:type="dxa"/>
        <w:tblLayout w:type="fixed"/>
        <w:tblLook w:val="04A0" w:firstRow="1" w:lastRow="0" w:firstColumn="1" w:lastColumn="0" w:noHBand="0" w:noVBand="1"/>
      </w:tblPr>
      <w:tblGrid>
        <w:gridCol w:w="1451"/>
        <w:gridCol w:w="2510"/>
        <w:gridCol w:w="2843"/>
        <w:gridCol w:w="2976"/>
      </w:tblGrid>
      <w:tr w:rsidR="00E27E8F" w:rsidRPr="003C6F75" w:rsidTr="00C33669">
        <w:trPr>
          <w:trHeight w:val="1178"/>
        </w:trPr>
        <w:tc>
          <w:tcPr>
            <w:tcW w:w="1451" w:type="dxa"/>
          </w:tcPr>
          <w:p w:rsidR="00E27E8F" w:rsidRPr="00E27E8F" w:rsidRDefault="00E27E8F" w:rsidP="00EC1B18">
            <w:pPr>
              <w:spacing w:line="360" w:lineRule="auto"/>
              <w:rPr>
                <w:rFonts w:ascii="Times New Roman" w:hAnsi="Times New Roman" w:cs="Times New Roman"/>
                <w:sz w:val="28"/>
                <w:szCs w:val="28"/>
                <w:lang w:val="uk-UA"/>
              </w:rPr>
            </w:pPr>
            <w:r w:rsidRPr="00E27E8F">
              <w:rPr>
                <w:rFonts w:ascii="Times New Roman" w:hAnsi="Times New Roman" w:cs="Times New Roman"/>
                <w:sz w:val="28"/>
                <w:szCs w:val="28"/>
                <w:lang w:val="uk-UA"/>
              </w:rPr>
              <w:t>Явище</w:t>
            </w:r>
          </w:p>
        </w:tc>
        <w:tc>
          <w:tcPr>
            <w:tcW w:w="2510" w:type="dxa"/>
          </w:tcPr>
          <w:p w:rsidR="00E27E8F" w:rsidRPr="00E27E8F" w:rsidRDefault="00E27E8F" w:rsidP="00EC1B18">
            <w:pPr>
              <w:rPr>
                <w:rFonts w:ascii="Times New Roman" w:hAnsi="Times New Roman" w:cs="Times New Roman"/>
                <w:sz w:val="28"/>
                <w:szCs w:val="28"/>
                <w:lang w:val="uk-UA"/>
              </w:rPr>
            </w:pPr>
            <w:r w:rsidRPr="00E27E8F">
              <w:rPr>
                <w:rFonts w:ascii="Times New Roman" w:hAnsi="Times New Roman" w:cs="Times New Roman"/>
                <w:sz w:val="28"/>
                <w:szCs w:val="28"/>
                <w:lang w:val="uk-UA"/>
              </w:rPr>
              <w:t>Етап бінарного уроку (фізика-фізична культура)</w:t>
            </w:r>
          </w:p>
        </w:tc>
        <w:tc>
          <w:tcPr>
            <w:tcW w:w="2843" w:type="dxa"/>
          </w:tcPr>
          <w:p w:rsidR="00E27E8F" w:rsidRPr="00E27E8F" w:rsidRDefault="00E27E8F" w:rsidP="00EC1B18">
            <w:pPr>
              <w:rPr>
                <w:rFonts w:ascii="Times New Roman" w:hAnsi="Times New Roman" w:cs="Times New Roman"/>
                <w:sz w:val="28"/>
                <w:szCs w:val="28"/>
                <w:lang w:val="uk-UA"/>
              </w:rPr>
            </w:pPr>
            <w:r w:rsidRPr="00E27E8F">
              <w:rPr>
                <w:rFonts w:ascii="Times New Roman" w:hAnsi="Times New Roman" w:cs="Times New Roman"/>
                <w:sz w:val="28"/>
                <w:szCs w:val="28"/>
                <w:lang w:val="uk-UA"/>
              </w:rPr>
              <w:t>Комп</w:t>
            </w:r>
            <w:r w:rsidRPr="003708B7">
              <w:rPr>
                <w:rFonts w:ascii="Times New Roman" w:hAnsi="Times New Roman" w:cs="Times New Roman"/>
                <w:sz w:val="28"/>
                <w:szCs w:val="28"/>
              </w:rPr>
              <w:t>’</w:t>
            </w:r>
            <w:r w:rsidRPr="00E27E8F">
              <w:rPr>
                <w:rFonts w:ascii="Times New Roman" w:hAnsi="Times New Roman" w:cs="Times New Roman"/>
                <w:sz w:val="28"/>
                <w:szCs w:val="28"/>
                <w:lang w:val="uk-UA"/>
              </w:rPr>
              <w:t>ютерна модель явища</w:t>
            </w:r>
            <w:r w:rsidR="00290F91">
              <w:rPr>
                <w:rFonts w:ascii="Times New Roman" w:hAnsi="Times New Roman" w:cs="Times New Roman"/>
                <w:sz w:val="28"/>
                <w:szCs w:val="28"/>
                <w:lang w:val="uk-UA"/>
              </w:rPr>
              <w:t xml:space="preserve"> (ресурс Інтернету</w:t>
            </w:r>
            <w:r w:rsidR="003708B7">
              <w:rPr>
                <w:rFonts w:ascii="Times New Roman" w:hAnsi="Times New Roman" w:cs="Times New Roman"/>
                <w:sz w:val="28"/>
                <w:szCs w:val="28"/>
                <w:lang w:val="uk-UA"/>
              </w:rPr>
              <w:t>)</w:t>
            </w:r>
          </w:p>
        </w:tc>
        <w:tc>
          <w:tcPr>
            <w:tcW w:w="2976" w:type="dxa"/>
          </w:tcPr>
          <w:p w:rsidR="00E27E8F" w:rsidRPr="00E27E8F" w:rsidRDefault="00E27E8F" w:rsidP="00EC1B18">
            <w:pPr>
              <w:rPr>
                <w:rFonts w:ascii="Times New Roman" w:hAnsi="Times New Roman" w:cs="Times New Roman"/>
                <w:sz w:val="28"/>
                <w:szCs w:val="28"/>
                <w:lang w:val="uk-UA"/>
              </w:rPr>
            </w:pPr>
            <w:r w:rsidRPr="00E27E8F">
              <w:rPr>
                <w:rFonts w:ascii="Times New Roman" w:hAnsi="Times New Roman" w:cs="Times New Roman"/>
                <w:sz w:val="28"/>
                <w:szCs w:val="28"/>
                <w:lang w:val="uk-UA"/>
              </w:rPr>
              <w:t>Модель явища на основі життєвих компетенцій учнів</w:t>
            </w:r>
            <w:r w:rsidR="003708B7">
              <w:rPr>
                <w:rFonts w:ascii="Times New Roman" w:hAnsi="Times New Roman" w:cs="Times New Roman"/>
                <w:sz w:val="28"/>
                <w:szCs w:val="28"/>
                <w:lang w:val="uk-UA"/>
              </w:rPr>
              <w:t xml:space="preserve"> (із відеоархіву)</w:t>
            </w:r>
          </w:p>
        </w:tc>
      </w:tr>
      <w:tr w:rsidR="00E27E8F" w:rsidRPr="003C6F75" w:rsidTr="00C33669">
        <w:trPr>
          <w:trHeight w:val="2813"/>
        </w:trPr>
        <w:tc>
          <w:tcPr>
            <w:tcW w:w="1451" w:type="dxa"/>
          </w:tcPr>
          <w:p w:rsidR="00E27E8F" w:rsidRPr="003C6F75" w:rsidRDefault="00E27E8F" w:rsidP="00EC1B18">
            <w:pPr>
              <w:rPr>
                <w:rFonts w:ascii="Times New Roman" w:hAnsi="Times New Roman" w:cs="Times New Roman"/>
                <w:sz w:val="24"/>
                <w:szCs w:val="24"/>
                <w:lang w:val="uk-UA"/>
              </w:rPr>
            </w:pPr>
            <w:r>
              <w:rPr>
                <w:rFonts w:ascii="Times New Roman" w:hAnsi="Times New Roman" w:cs="Times New Roman"/>
                <w:sz w:val="24"/>
                <w:szCs w:val="24"/>
                <w:lang w:val="uk-UA"/>
              </w:rPr>
              <w:t>Дифузія</w:t>
            </w:r>
          </w:p>
        </w:tc>
        <w:tc>
          <w:tcPr>
            <w:tcW w:w="2510" w:type="dxa"/>
          </w:tcPr>
          <w:p w:rsidR="00E27E8F" w:rsidRDefault="008453F0" w:rsidP="00EC1B18">
            <w:pPr>
              <w:rPr>
                <w:rFonts w:ascii="Times New Roman" w:hAnsi="Times New Roman" w:cs="Times New Roman"/>
                <w:sz w:val="24"/>
                <w:szCs w:val="24"/>
                <w:lang w:val="uk-UA"/>
              </w:rPr>
            </w:pPr>
            <w:r>
              <w:rPr>
                <w:rFonts w:ascii="Times New Roman" w:hAnsi="Times New Roman" w:cs="Times New Roman"/>
                <w:sz w:val="24"/>
                <w:szCs w:val="24"/>
                <w:lang w:val="uk-UA"/>
              </w:rPr>
              <w:t>Закріплення</w:t>
            </w:r>
            <w:r w:rsidR="00E27E8F">
              <w:rPr>
                <w:rFonts w:ascii="Times New Roman" w:hAnsi="Times New Roman" w:cs="Times New Roman"/>
                <w:sz w:val="24"/>
                <w:szCs w:val="24"/>
                <w:lang w:val="uk-UA"/>
              </w:rPr>
              <w:t xml:space="preserve"> навчального матеріалу</w:t>
            </w:r>
            <w:r>
              <w:rPr>
                <w:rFonts w:ascii="Times New Roman" w:hAnsi="Times New Roman" w:cs="Times New Roman"/>
                <w:sz w:val="24"/>
                <w:szCs w:val="24"/>
                <w:lang w:val="uk-UA"/>
              </w:rPr>
              <w:t>, формування компетенцій</w:t>
            </w:r>
          </w:p>
          <w:p w:rsidR="00E27E8F" w:rsidRPr="003C6F75" w:rsidRDefault="00E27E8F" w:rsidP="00EC1B18">
            <w:pPr>
              <w:rPr>
                <w:rFonts w:ascii="Times New Roman" w:hAnsi="Times New Roman" w:cs="Times New Roman"/>
                <w:sz w:val="24"/>
                <w:szCs w:val="24"/>
                <w:lang w:val="uk-UA"/>
              </w:rPr>
            </w:pPr>
          </w:p>
        </w:tc>
        <w:tc>
          <w:tcPr>
            <w:tcW w:w="2843" w:type="dxa"/>
          </w:tcPr>
          <w:p w:rsidR="00E27E8F" w:rsidRPr="00107A97" w:rsidRDefault="00E27E8F" w:rsidP="00EC1B18">
            <w:pPr>
              <w:rPr>
                <w:rFonts w:ascii="Times New Roman" w:hAnsi="Times New Roman" w:cs="Times New Roman"/>
                <w:sz w:val="24"/>
                <w:szCs w:val="24"/>
              </w:rPr>
            </w:pPr>
            <w:r>
              <w:rPr>
                <w:rFonts w:ascii="Times New Roman" w:hAnsi="Times New Roman" w:cs="Times New Roman"/>
                <w:noProof/>
                <w:sz w:val="24"/>
                <w:szCs w:val="24"/>
                <w:lang w:val="uk-UA" w:eastAsia="uk-UA"/>
              </w:rPr>
              <w:drawing>
                <wp:inline distT="0" distB="0" distL="0" distR="0" wp14:anchorId="55CB9DF9" wp14:editId="7F782E33">
                  <wp:extent cx="1676400" cy="1676400"/>
                  <wp:effectExtent l="0" t="0" r="0" b="0"/>
                  <wp:docPr id="2" name="Рисунок 2" descr="C:\Users\Sam\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qr-code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2976" w:type="dxa"/>
          </w:tcPr>
          <w:p w:rsidR="00E27E8F" w:rsidRPr="00C33669" w:rsidRDefault="00A75A2E" w:rsidP="00EC1B18">
            <w:pPr>
              <w:rPr>
                <w:rFonts w:ascii="Times New Roman" w:hAnsi="Times New Roman" w:cs="Times New Roman"/>
                <w:sz w:val="24"/>
                <w:szCs w:val="24"/>
                <w:lang w:val="en-US"/>
              </w:rPr>
            </w:pPr>
            <w:r>
              <w:rPr>
                <w:rFonts w:ascii="Times New Roman" w:hAnsi="Times New Roman" w:cs="Times New Roman"/>
                <w:noProof/>
                <w:sz w:val="24"/>
                <w:szCs w:val="24"/>
                <w:lang w:val="uk-UA" w:eastAsia="uk-UA"/>
              </w:rPr>
              <w:drawing>
                <wp:inline distT="0" distB="0" distL="0" distR="0" wp14:anchorId="40914513" wp14:editId="2013CF22">
                  <wp:extent cx="1676400" cy="1676400"/>
                  <wp:effectExtent l="0" t="0" r="0" b="0"/>
                  <wp:docPr id="6" name="Рисунок 6" descr="C:\Users\LM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Downloads\qr-code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1676400" cy="1676400"/>
                          </a:xfrm>
                          <a:prstGeom prst="rect">
                            <a:avLst/>
                          </a:prstGeom>
                          <a:noFill/>
                          <a:ln>
                            <a:noFill/>
                          </a:ln>
                        </pic:spPr>
                      </pic:pic>
                    </a:graphicData>
                  </a:graphic>
                </wp:inline>
              </w:drawing>
            </w:r>
          </w:p>
        </w:tc>
      </w:tr>
    </w:tbl>
    <w:p w:rsidR="005239FD" w:rsidRDefault="005239FD" w:rsidP="0015210C">
      <w:pPr>
        <w:pStyle w:val="1"/>
        <w:spacing w:line="360" w:lineRule="auto"/>
        <w:jc w:val="right"/>
        <w:rPr>
          <w:lang w:val="uk-UA"/>
        </w:rPr>
      </w:pPr>
    </w:p>
    <w:p w:rsidR="005239FD" w:rsidRDefault="005239FD" w:rsidP="0015210C">
      <w:pPr>
        <w:pStyle w:val="1"/>
        <w:spacing w:line="360" w:lineRule="auto"/>
        <w:jc w:val="right"/>
        <w:rPr>
          <w:lang w:val="uk-UA"/>
        </w:rPr>
      </w:pPr>
    </w:p>
    <w:p w:rsidR="000D4ED7" w:rsidRPr="000B5FED" w:rsidRDefault="00DA5F22" w:rsidP="00DA5F22">
      <w:pPr>
        <w:tabs>
          <w:tab w:val="left" w:pos="2730"/>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ab/>
      </w: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A23B15" w:rsidRPr="000B5FED" w:rsidRDefault="00A23B15" w:rsidP="0015210C">
      <w:pPr>
        <w:pStyle w:val="1"/>
        <w:spacing w:line="360" w:lineRule="auto"/>
        <w:jc w:val="right"/>
        <w:rPr>
          <w:lang w:val="uk-UA"/>
        </w:rPr>
      </w:pPr>
      <w:bookmarkStart w:id="32" w:name="_Toc95357755"/>
      <w:r w:rsidRPr="000B5FED">
        <w:rPr>
          <w:lang w:val="uk-UA"/>
        </w:rPr>
        <w:lastRenderedPageBreak/>
        <w:t>Додаток 3</w:t>
      </w:r>
      <w:bookmarkEnd w:id="32"/>
    </w:p>
    <w:p w:rsidR="00DC5EEB" w:rsidRPr="00CC02D7" w:rsidRDefault="00DC5EEB" w:rsidP="003708B7">
      <w:pPr>
        <w:spacing w:after="0" w:line="360" w:lineRule="auto"/>
        <w:jc w:val="center"/>
        <w:rPr>
          <w:rFonts w:ascii="Times New Roman" w:hAnsi="Times New Roman" w:cs="Times New Roman"/>
          <w:b/>
          <w:sz w:val="32"/>
          <w:szCs w:val="32"/>
          <w:lang w:val="uk-UA"/>
        </w:rPr>
      </w:pPr>
      <w:r w:rsidRPr="00CC02D7">
        <w:rPr>
          <w:rFonts w:ascii="Times New Roman" w:hAnsi="Times New Roman" w:cs="Times New Roman"/>
          <w:b/>
          <w:sz w:val="32"/>
          <w:szCs w:val="32"/>
          <w:lang w:val="uk-UA"/>
        </w:rPr>
        <w:t xml:space="preserve">Закон Ома для повного кола </w:t>
      </w:r>
    </w:p>
    <w:p w:rsidR="000D4ED7" w:rsidRDefault="00DC5EEB" w:rsidP="0015210C">
      <w:pPr>
        <w:spacing w:line="360" w:lineRule="auto"/>
        <w:jc w:val="center"/>
        <w:rPr>
          <w:rFonts w:ascii="Times New Roman" w:hAnsi="Times New Roman" w:cs="Times New Roman"/>
          <w:sz w:val="24"/>
          <w:szCs w:val="24"/>
          <w:lang w:val="uk-UA"/>
        </w:rPr>
      </w:pPr>
      <w:r w:rsidRPr="00DC5EEB">
        <w:rPr>
          <w:rFonts w:ascii="Times New Roman" w:hAnsi="Times New Roman" w:cs="Times New Roman"/>
          <w:sz w:val="28"/>
          <w:szCs w:val="28"/>
          <w:lang w:val="uk-UA"/>
        </w:rPr>
        <w:t>Стандартна механічна модель (рисунок у підручнику фізики</w:t>
      </w:r>
      <w:r>
        <w:rPr>
          <w:rFonts w:ascii="Times New Roman" w:hAnsi="Times New Roman" w:cs="Times New Roman"/>
          <w:sz w:val="24"/>
          <w:szCs w:val="24"/>
          <w:lang w:val="uk-UA"/>
        </w:rPr>
        <w:t>)</w:t>
      </w:r>
    </w:p>
    <w:p w:rsidR="00DC5EEB" w:rsidRPr="000B5FED" w:rsidRDefault="00DC5EEB" w:rsidP="0015210C">
      <w:pPr>
        <w:spacing w:line="360" w:lineRule="auto"/>
        <w:jc w:val="center"/>
        <w:rPr>
          <w:rFonts w:ascii="Times New Roman" w:hAnsi="Times New Roman" w:cs="Times New Roman"/>
          <w:b/>
          <w:sz w:val="28"/>
          <w:szCs w:val="28"/>
          <w:lang w:val="uk-UA"/>
        </w:rPr>
      </w:pPr>
      <w:r w:rsidRPr="00DC5EEB">
        <w:rPr>
          <w:noProof/>
          <w:sz w:val="28"/>
          <w:szCs w:val="28"/>
          <w:lang w:val="uk-UA" w:eastAsia="uk-UA"/>
        </w:rPr>
        <w:drawing>
          <wp:anchor distT="0" distB="0" distL="114300" distR="114300" simplePos="0" relativeHeight="251665408" behindDoc="0" locked="0" layoutInCell="1" allowOverlap="1" wp14:anchorId="32FE0E0A" wp14:editId="576D626F">
            <wp:simplePos x="0" y="0"/>
            <wp:positionH relativeFrom="column">
              <wp:posOffset>729615</wp:posOffset>
            </wp:positionH>
            <wp:positionV relativeFrom="paragraph">
              <wp:posOffset>5080</wp:posOffset>
            </wp:positionV>
            <wp:extent cx="4175387" cy="3240000"/>
            <wp:effectExtent l="0" t="0" r="0" b="0"/>
            <wp:wrapNone/>
            <wp:docPr id="1" name="Рисунок 1" descr="https://uahistory.co/pidruchniki/zasekina-physics-8-class-2016/zasekina-physics-8-class-2016.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ahistory.co/pidruchniki/zasekina-physics-8-class-2016/zasekina-physics-8-class-2016.files/image215.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5387"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DC5EEB" w:rsidRPr="003708B7" w:rsidRDefault="003708B7" w:rsidP="003708B7">
      <w:pPr>
        <w:spacing w:line="360" w:lineRule="auto"/>
        <w:jc w:val="center"/>
        <w:rPr>
          <w:rFonts w:ascii="Times New Roman" w:hAnsi="Times New Roman" w:cs="Times New Roman"/>
          <w:sz w:val="28"/>
          <w:szCs w:val="28"/>
          <w:lang w:val="uk-UA"/>
        </w:rPr>
      </w:pPr>
      <w:r w:rsidRPr="003708B7">
        <w:rPr>
          <w:rFonts w:ascii="Times New Roman" w:hAnsi="Times New Roman" w:cs="Times New Roman"/>
          <w:sz w:val="28"/>
          <w:szCs w:val="28"/>
          <w:lang w:val="uk-UA"/>
        </w:rPr>
        <w:t>рис. 1</w:t>
      </w:r>
    </w:p>
    <w:p w:rsidR="003708B7" w:rsidRDefault="003708B7" w:rsidP="003708B7">
      <w:pPr>
        <w:spacing w:after="0" w:line="360" w:lineRule="auto"/>
        <w:jc w:val="center"/>
        <w:rPr>
          <w:rFonts w:ascii="Times New Roman" w:hAnsi="Times New Roman" w:cs="Times New Roman"/>
          <w:noProof/>
          <w:sz w:val="28"/>
          <w:szCs w:val="28"/>
          <w:lang w:val="uk-UA" w:eastAsia="uk-UA"/>
        </w:rPr>
      </w:pPr>
      <w:r>
        <w:rPr>
          <w:rFonts w:ascii="Times New Roman" w:hAnsi="Times New Roman" w:cs="Times New Roman"/>
          <w:noProof/>
          <w:sz w:val="24"/>
          <w:szCs w:val="24"/>
          <w:lang w:val="uk-UA" w:eastAsia="uk-UA"/>
        </w:rPr>
        <w:drawing>
          <wp:anchor distT="0" distB="0" distL="114300" distR="114300" simplePos="0" relativeHeight="251666432" behindDoc="0" locked="0" layoutInCell="1" allowOverlap="1" wp14:anchorId="1A661D22" wp14:editId="5A786EE7">
            <wp:simplePos x="0" y="0"/>
            <wp:positionH relativeFrom="column">
              <wp:posOffset>829945</wp:posOffset>
            </wp:positionH>
            <wp:positionV relativeFrom="paragraph">
              <wp:posOffset>535940</wp:posOffset>
            </wp:positionV>
            <wp:extent cx="4320540" cy="3239770"/>
            <wp:effectExtent l="0" t="0" r="381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м.pn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20540" cy="3239770"/>
                    </a:xfrm>
                    <a:prstGeom prst="rect">
                      <a:avLst/>
                    </a:prstGeom>
                  </pic:spPr>
                </pic:pic>
              </a:graphicData>
            </a:graphic>
            <wp14:sizeRelH relativeFrom="page">
              <wp14:pctWidth>0</wp14:pctWidth>
            </wp14:sizeRelH>
            <wp14:sizeRelV relativeFrom="page">
              <wp14:pctHeight>0</wp14:pctHeight>
            </wp14:sizeRelV>
          </wp:anchor>
        </w:drawing>
      </w:r>
      <w:r w:rsidR="00DC5EEB" w:rsidRPr="00DC5EEB">
        <w:rPr>
          <w:rFonts w:ascii="Times New Roman" w:hAnsi="Times New Roman" w:cs="Times New Roman"/>
          <w:sz w:val="28"/>
          <w:szCs w:val="28"/>
          <w:lang w:val="uk-UA"/>
        </w:rPr>
        <w:t>Модель явища на основі життєвих компетенцій учнів</w:t>
      </w:r>
      <w:r w:rsidR="00DC5EEB" w:rsidRPr="00DC5EEB">
        <w:rPr>
          <w:rFonts w:ascii="Times New Roman" w:hAnsi="Times New Roman" w:cs="Times New Roman"/>
          <w:noProof/>
          <w:sz w:val="28"/>
          <w:szCs w:val="28"/>
          <w:lang w:val="uk-UA" w:eastAsia="uk-UA"/>
        </w:rPr>
        <w:t xml:space="preserve"> </w:t>
      </w:r>
    </w:p>
    <w:p w:rsidR="000D4ED7" w:rsidRPr="00DC5EEB" w:rsidRDefault="003708B7" w:rsidP="0015210C">
      <w:pPr>
        <w:spacing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lang w:val="uk-UA" w:eastAsia="uk-UA"/>
        </w:rPr>
        <w:t>(використано ресурси Інтернету)</w:t>
      </w: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Default="000D4ED7" w:rsidP="0015210C">
      <w:pPr>
        <w:spacing w:line="360" w:lineRule="auto"/>
        <w:jc w:val="center"/>
        <w:rPr>
          <w:rFonts w:ascii="Times New Roman" w:hAnsi="Times New Roman" w:cs="Times New Roman"/>
          <w:b/>
          <w:sz w:val="28"/>
          <w:szCs w:val="28"/>
          <w:lang w:val="uk-UA"/>
        </w:rPr>
      </w:pPr>
    </w:p>
    <w:p w:rsidR="00DC5EEB" w:rsidRDefault="00DC5EEB" w:rsidP="0015210C">
      <w:pPr>
        <w:spacing w:line="360" w:lineRule="auto"/>
        <w:jc w:val="center"/>
        <w:rPr>
          <w:rFonts w:ascii="Times New Roman" w:hAnsi="Times New Roman" w:cs="Times New Roman"/>
          <w:b/>
          <w:sz w:val="28"/>
          <w:szCs w:val="28"/>
          <w:lang w:val="uk-UA"/>
        </w:rPr>
      </w:pPr>
    </w:p>
    <w:p w:rsidR="00DC5EEB" w:rsidRDefault="00DC5EEB" w:rsidP="0015210C">
      <w:pPr>
        <w:spacing w:line="360" w:lineRule="auto"/>
        <w:jc w:val="center"/>
        <w:rPr>
          <w:rFonts w:ascii="Times New Roman" w:hAnsi="Times New Roman" w:cs="Times New Roman"/>
          <w:b/>
          <w:sz w:val="28"/>
          <w:szCs w:val="28"/>
          <w:lang w:val="uk-UA"/>
        </w:rPr>
      </w:pPr>
    </w:p>
    <w:p w:rsidR="00DC5EEB" w:rsidRDefault="00DC5EEB" w:rsidP="0015210C">
      <w:pPr>
        <w:spacing w:line="360" w:lineRule="auto"/>
        <w:jc w:val="center"/>
        <w:rPr>
          <w:rFonts w:ascii="Times New Roman" w:hAnsi="Times New Roman" w:cs="Times New Roman"/>
          <w:b/>
          <w:sz w:val="28"/>
          <w:szCs w:val="28"/>
          <w:lang w:val="uk-UA"/>
        </w:rPr>
      </w:pPr>
    </w:p>
    <w:p w:rsidR="00DC5EEB" w:rsidRPr="003708B7" w:rsidRDefault="003708B7" w:rsidP="0015210C">
      <w:pPr>
        <w:spacing w:line="360" w:lineRule="auto"/>
        <w:jc w:val="center"/>
        <w:rPr>
          <w:rFonts w:ascii="Times New Roman" w:hAnsi="Times New Roman" w:cs="Times New Roman"/>
          <w:sz w:val="28"/>
          <w:szCs w:val="28"/>
          <w:lang w:val="uk-UA"/>
        </w:rPr>
      </w:pPr>
      <w:r w:rsidRPr="003708B7">
        <w:rPr>
          <w:rFonts w:ascii="Times New Roman" w:hAnsi="Times New Roman" w:cs="Times New Roman"/>
          <w:sz w:val="28"/>
          <w:szCs w:val="28"/>
          <w:lang w:val="uk-UA"/>
        </w:rPr>
        <w:t>рис. 2</w:t>
      </w:r>
    </w:p>
    <w:p w:rsidR="00CE0518" w:rsidRPr="000B5FED" w:rsidRDefault="00CE0518" w:rsidP="00CE0518">
      <w:pPr>
        <w:pStyle w:val="1"/>
        <w:spacing w:line="360" w:lineRule="auto"/>
        <w:jc w:val="right"/>
        <w:rPr>
          <w:lang w:val="uk-UA"/>
        </w:rPr>
      </w:pPr>
      <w:bookmarkStart w:id="33" w:name="_Toc95357756"/>
      <w:r>
        <w:rPr>
          <w:lang w:val="uk-UA"/>
        </w:rPr>
        <w:lastRenderedPageBreak/>
        <w:t xml:space="preserve">Додаток </w:t>
      </w:r>
      <w:r w:rsidR="000707E6">
        <w:rPr>
          <w:lang w:val="uk-UA"/>
        </w:rPr>
        <w:t>4</w:t>
      </w:r>
      <w:bookmarkEnd w:id="33"/>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61311F" w:rsidRDefault="0061311F" w:rsidP="0015210C">
      <w:pPr>
        <w:spacing w:line="360" w:lineRule="auto"/>
        <w:jc w:val="center"/>
        <w:rPr>
          <w:rFonts w:ascii="Times New Roman" w:hAnsi="Times New Roman" w:cs="Times New Roman"/>
          <w:b/>
          <w:sz w:val="28"/>
          <w:szCs w:val="28"/>
          <w:lang w:val="uk-UA"/>
        </w:rPr>
      </w:pPr>
      <w:r w:rsidRPr="0061311F">
        <w:rPr>
          <w:rFonts w:ascii="Times New Roman" w:hAnsi="Times New Roman" w:cs="Times New Roman"/>
          <w:sz w:val="28"/>
          <w:szCs w:val="28"/>
          <w:lang w:val="uk-UA"/>
        </w:rPr>
        <w:t>Відеокнига</w:t>
      </w:r>
      <w:r>
        <w:rPr>
          <w:rFonts w:ascii="Times New Roman" w:hAnsi="Times New Roman" w:cs="Times New Roman"/>
          <w:b/>
          <w:sz w:val="28"/>
          <w:szCs w:val="28"/>
          <w:lang w:val="uk-UA"/>
        </w:rPr>
        <w:t xml:space="preserve"> «Транзистор – це дуже просто! </w:t>
      </w:r>
    </w:p>
    <w:p w:rsidR="0061311F" w:rsidRDefault="0061311F" w:rsidP="0015210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Бесіда друга. Спокійне сімейне життя атомів» </w:t>
      </w:r>
    </w:p>
    <w:p w:rsidR="000D4ED7" w:rsidRDefault="0061311F" w:rsidP="0015210C">
      <w:pPr>
        <w:spacing w:line="360" w:lineRule="auto"/>
        <w:jc w:val="center"/>
        <w:rPr>
          <w:rFonts w:ascii="Times New Roman" w:hAnsi="Times New Roman" w:cs="Times New Roman"/>
          <w:i/>
          <w:sz w:val="28"/>
          <w:szCs w:val="28"/>
          <w:lang w:val="uk-UA"/>
        </w:rPr>
      </w:pPr>
      <w:r w:rsidRPr="0061311F">
        <w:rPr>
          <w:rFonts w:ascii="Times New Roman" w:hAnsi="Times New Roman" w:cs="Times New Roman"/>
          <w:i/>
          <w:sz w:val="28"/>
          <w:szCs w:val="28"/>
          <w:lang w:val="uk-UA"/>
        </w:rPr>
        <w:t>(російською мовою)</w:t>
      </w:r>
    </w:p>
    <w:p w:rsidR="0061311F" w:rsidRPr="0061311F" w:rsidRDefault="0061311F" w:rsidP="0015210C">
      <w:pPr>
        <w:spacing w:line="360" w:lineRule="auto"/>
        <w:jc w:val="center"/>
        <w:rPr>
          <w:rFonts w:ascii="Times New Roman" w:hAnsi="Times New Roman" w:cs="Times New Roman"/>
          <w:i/>
          <w:sz w:val="28"/>
          <w:szCs w:val="28"/>
          <w:lang w:val="uk-UA"/>
        </w:rPr>
      </w:pPr>
      <w:r>
        <w:rPr>
          <w:rFonts w:ascii="Times New Roman" w:hAnsi="Times New Roman" w:cs="Times New Roman"/>
          <w:i/>
          <w:noProof/>
          <w:sz w:val="28"/>
          <w:szCs w:val="28"/>
          <w:lang w:val="uk-UA" w:eastAsia="uk-UA"/>
        </w:rPr>
        <w:drawing>
          <wp:inline distT="0" distB="0" distL="0" distR="0" wp14:anchorId="59436DAE" wp14:editId="0AD39D48">
            <wp:extent cx="1962150" cy="1962150"/>
            <wp:effectExtent l="0" t="0" r="0" b="0"/>
            <wp:docPr id="4" name="Рисунок 4" descr="C:\Users\Sam\Downloads\qrcode_1158752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qrcode_11587528_.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0892" cy="1960892"/>
                    </a:xfrm>
                    <a:prstGeom prst="rect">
                      <a:avLst/>
                    </a:prstGeom>
                    <a:noFill/>
                    <a:ln>
                      <a:noFill/>
                    </a:ln>
                  </pic:spPr>
                </pic:pic>
              </a:graphicData>
            </a:graphic>
          </wp:inline>
        </w:drawing>
      </w: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CE0518" w:rsidRPr="000B5FED" w:rsidRDefault="00CE0518" w:rsidP="00CE0518">
      <w:pPr>
        <w:pStyle w:val="1"/>
        <w:spacing w:line="360" w:lineRule="auto"/>
        <w:jc w:val="right"/>
        <w:rPr>
          <w:lang w:val="uk-UA"/>
        </w:rPr>
      </w:pPr>
      <w:bookmarkStart w:id="34" w:name="_Toc95357757"/>
      <w:r>
        <w:rPr>
          <w:lang w:val="uk-UA"/>
        </w:rPr>
        <w:lastRenderedPageBreak/>
        <w:t xml:space="preserve">Додаток </w:t>
      </w:r>
      <w:r w:rsidR="007F33B6">
        <w:rPr>
          <w:lang w:val="uk-UA"/>
        </w:rPr>
        <w:t>5</w:t>
      </w:r>
      <w:bookmarkEnd w:id="34"/>
    </w:p>
    <w:p w:rsidR="000D4ED7" w:rsidRDefault="00CC02D7" w:rsidP="0015210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Правило Ленца</w:t>
      </w:r>
    </w:p>
    <w:p w:rsidR="00CC02D7" w:rsidRDefault="00CC02D7" w:rsidP="00CC02D7">
      <w:pPr>
        <w:spacing w:line="360" w:lineRule="auto"/>
        <w:jc w:val="center"/>
        <w:rPr>
          <w:rFonts w:ascii="Times New Roman" w:hAnsi="Times New Roman" w:cs="Times New Roman"/>
          <w:sz w:val="24"/>
          <w:szCs w:val="24"/>
          <w:lang w:val="uk-UA"/>
        </w:rPr>
      </w:pPr>
      <w:r w:rsidRPr="00DC5EEB">
        <w:rPr>
          <w:rFonts w:ascii="Times New Roman" w:hAnsi="Times New Roman" w:cs="Times New Roman"/>
          <w:sz w:val="28"/>
          <w:szCs w:val="28"/>
          <w:lang w:val="uk-UA"/>
        </w:rPr>
        <w:t xml:space="preserve">Стандартна механічна модель (рисунок </w:t>
      </w:r>
      <w:r w:rsidR="00F52215">
        <w:rPr>
          <w:rFonts w:ascii="Times New Roman" w:hAnsi="Times New Roman" w:cs="Times New Roman"/>
          <w:sz w:val="28"/>
          <w:szCs w:val="28"/>
          <w:lang w:val="uk-UA"/>
        </w:rPr>
        <w:t>із ресурсів Інтернету</w:t>
      </w:r>
      <w:r>
        <w:rPr>
          <w:rFonts w:ascii="Times New Roman" w:hAnsi="Times New Roman" w:cs="Times New Roman"/>
          <w:sz w:val="24"/>
          <w:szCs w:val="24"/>
          <w:lang w:val="uk-UA"/>
        </w:rPr>
        <w:t>)</w:t>
      </w:r>
    </w:p>
    <w:p w:rsidR="000D4ED7" w:rsidRPr="000B5FED" w:rsidRDefault="00E84B14" w:rsidP="0015210C">
      <w:pPr>
        <w:spacing w:line="360" w:lineRule="auto"/>
        <w:jc w:val="center"/>
        <w:rPr>
          <w:rFonts w:ascii="Times New Roman" w:hAnsi="Times New Roman" w:cs="Times New Roman"/>
          <w:b/>
          <w:sz w:val="28"/>
          <w:szCs w:val="28"/>
          <w:lang w:val="uk-UA"/>
        </w:rPr>
      </w:pPr>
      <w:r>
        <w:rPr>
          <w:noProof/>
          <w:lang w:val="uk-UA" w:eastAsia="uk-UA"/>
        </w:rPr>
        <w:drawing>
          <wp:inline distT="0" distB="0" distL="0" distR="0" wp14:anchorId="73458A4D" wp14:editId="4DD7A030">
            <wp:extent cx="4177796" cy="2704276"/>
            <wp:effectExtent l="0" t="0" r="0" b="1270"/>
            <wp:docPr id="9" name="Рисунок 9" descr="Схема, демонстрирующая правило Л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емонстрирующая правило Ленц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5118" cy="2702542"/>
                    </a:xfrm>
                    <a:prstGeom prst="rect">
                      <a:avLst/>
                    </a:prstGeom>
                    <a:noFill/>
                    <a:ln>
                      <a:noFill/>
                    </a:ln>
                  </pic:spPr>
                </pic:pic>
              </a:graphicData>
            </a:graphic>
          </wp:inline>
        </w:drawing>
      </w:r>
    </w:p>
    <w:p w:rsidR="000D4ED7" w:rsidRPr="000B5FED" w:rsidRDefault="00F52215" w:rsidP="0015210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рис. 3</w:t>
      </w: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p w:rsidR="000D4ED7" w:rsidRPr="000B5FED" w:rsidRDefault="000D4ED7" w:rsidP="0015210C">
      <w:pPr>
        <w:spacing w:line="360" w:lineRule="auto"/>
        <w:jc w:val="center"/>
        <w:rPr>
          <w:rFonts w:ascii="Times New Roman" w:hAnsi="Times New Roman" w:cs="Times New Roman"/>
          <w:b/>
          <w:sz w:val="28"/>
          <w:szCs w:val="28"/>
          <w:lang w:val="uk-UA"/>
        </w:rPr>
      </w:pPr>
    </w:p>
    <w:sectPr w:rsidR="000D4ED7" w:rsidRPr="000B5FED" w:rsidSect="00DE43B5">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6A9" w:rsidRDefault="000606A9" w:rsidP="000D4ED7">
      <w:pPr>
        <w:spacing w:after="0" w:line="240" w:lineRule="auto"/>
      </w:pPr>
      <w:r>
        <w:separator/>
      </w:r>
    </w:p>
  </w:endnote>
  <w:endnote w:type="continuationSeparator" w:id="0">
    <w:p w:rsidR="000606A9" w:rsidRDefault="000606A9" w:rsidP="000D4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Bahnschrift Light"/>
    <w:charset w:val="00"/>
    <w:family w:val="swiss"/>
    <w:pitch w:val="variable"/>
    <w:sig w:usb0="00000001"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621834"/>
      <w:docPartObj>
        <w:docPartGallery w:val="Page Numbers (Bottom of Page)"/>
        <w:docPartUnique/>
      </w:docPartObj>
    </w:sdtPr>
    <w:sdtEndPr/>
    <w:sdtContent>
      <w:p w:rsidR="00DE43B5" w:rsidRDefault="00DE43B5">
        <w:pPr>
          <w:pStyle w:val="a5"/>
          <w:jc w:val="center"/>
        </w:pPr>
        <w:r>
          <w:fldChar w:fldCharType="begin"/>
        </w:r>
        <w:r>
          <w:instrText>PAGE   \* MERGEFORMAT</w:instrText>
        </w:r>
        <w:r>
          <w:fldChar w:fldCharType="separate"/>
        </w:r>
        <w:r w:rsidR="00224950">
          <w:rPr>
            <w:noProof/>
          </w:rPr>
          <w:t>22</w:t>
        </w:r>
        <w:r>
          <w:fldChar w:fldCharType="end"/>
        </w:r>
      </w:p>
    </w:sdtContent>
  </w:sdt>
  <w:p w:rsidR="00A83E54" w:rsidRDefault="00A83E54">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B5" w:rsidRDefault="00DE43B5">
    <w:pPr>
      <w:pStyle w:val="a5"/>
      <w:jc w:val="center"/>
    </w:pPr>
  </w:p>
  <w:p w:rsidR="003C6D43" w:rsidRDefault="003C6D4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6A9" w:rsidRDefault="000606A9" w:rsidP="000D4ED7">
      <w:pPr>
        <w:spacing w:after="0" w:line="240" w:lineRule="auto"/>
      </w:pPr>
      <w:r>
        <w:separator/>
      </w:r>
    </w:p>
  </w:footnote>
  <w:footnote w:type="continuationSeparator" w:id="0">
    <w:p w:rsidR="000606A9" w:rsidRDefault="000606A9" w:rsidP="000D4ED7">
      <w:pPr>
        <w:spacing w:after="0" w:line="240" w:lineRule="auto"/>
      </w:pPr>
      <w:r>
        <w:continuationSeparator/>
      </w:r>
    </w:p>
  </w:footnote>
  <w:footnote w:id="1">
    <w:p w:rsidR="00A83E54" w:rsidRPr="00E572ED" w:rsidRDefault="00A83E54">
      <w:pPr>
        <w:pStyle w:val="ae"/>
        <w:rPr>
          <w:lang w:val="uk-UA"/>
        </w:rPr>
      </w:pPr>
      <w:r>
        <w:rPr>
          <w:rStyle w:val="af0"/>
        </w:rPr>
        <w:footnoteRef/>
      </w:r>
      <w:r>
        <w:t xml:space="preserve"> </w:t>
      </w:r>
      <w:r w:rsidRPr="00224950">
        <w:rPr>
          <w:rFonts w:ascii="Arial" w:hAnsi="Arial" w:cs="Arial"/>
          <w:b/>
          <w:bCs/>
          <w:color w:val="202122"/>
          <w:sz w:val="21"/>
          <w:szCs w:val="21"/>
          <w:shd w:val="clear" w:color="auto" w:fill="FFFFFF"/>
          <w:lang w:val="uk-UA"/>
        </w:rPr>
        <w:t>Організа́ція Об'є́днаних На́цій з пита́нь осві́ти, нау́ки і культу́ри</w:t>
      </w:r>
      <w:r w:rsidRPr="00224950">
        <w:rPr>
          <w:rFonts w:ascii="Arial" w:hAnsi="Arial" w:cs="Arial"/>
          <w:color w:val="202122"/>
          <w:sz w:val="21"/>
          <w:szCs w:val="21"/>
          <w:shd w:val="clear" w:color="auto" w:fill="FFFFFF"/>
          <w:lang w:val="uk-UA"/>
        </w:rPr>
        <w:t>, скорочено</w:t>
      </w:r>
      <w:r>
        <w:rPr>
          <w:rFonts w:ascii="Arial" w:hAnsi="Arial" w:cs="Arial"/>
          <w:color w:val="202122"/>
          <w:sz w:val="21"/>
          <w:szCs w:val="21"/>
          <w:shd w:val="clear" w:color="auto" w:fill="FFFFFF"/>
        </w:rPr>
        <w:t> </w:t>
      </w:r>
      <w:r>
        <w:rPr>
          <w:rFonts w:ascii="Arial" w:hAnsi="Arial" w:cs="Arial"/>
          <w:b/>
          <w:bCs/>
          <w:color w:val="202122"/>
          <w:sz w:val="21"/>
          <w:szCs w:val="21"/>
          <w:shd w:val="clear" w:color="auto" w:fill="FFFFFF"/>
        </w:rPr>
        <w:t>ЮНЕСКО</w:t>
      </w:r>
      <w:r>
        <w:rPr>
          <w:rFonts w:ascii="Arial" w:hAnsi="Arial" w:cs="Arial"/>
          <w:color w:val="202122"/>
          <w:sz w:val="21"/>
          <w:szCs w:val="21"/>
          <w:shd w:val="clear" w:color="auto" w:fill="FFFFFF"/>
        </w:rPr>
        <w:t> (</w:t>
      </w:r>
      <w:hyperlink r:id="rId1" w:tooltip="Англійська мова" w:history="1">
        <w:r>
          <w:rPr>
            <w:rStyle w:val="a9"/>
            <w:rFonts w:ascii="Arial" w:hAnsi="Arial" w:cs="Arial"/>
            <w:color w:val="0645AD"/>
            <w:sz w:val="21"/>
            <w:szCs w:val="21"/>
            <w:shd w:val="clear" w:color="auto" w:fill="FFFFFF"/>
          </w:rPr>
          <w:t>англ.</w:t>
        </w:r>
      </w:hyperlink>
      <w:r>
        <w:rPr>
          <w:rFonts w:ascii="Arial" w:hAnsi="Arial" w:cs="Arial"/>
          <w:color w:val="202122"/>
          <w:sz w:val="21"/>
          <w:szCs w:val="21"/>
          <w:shd w:val="clear" w:color="auto" w:fill="FFFFFF"/>
        </w:rPr>
        <w:t> </w:t>
      </w:r>
      <w:r>
        <w:rPr>
          <w:rFonts w:ascii="Arial" w:hAnsi="Arial" w:cs="Arial"/>
          <w:i/>
          <w:iCs/>
          <w:color w:val="202122"/>
          <w:sz w:val="21"/>
          <w:szCs w:val="21"/>
          <w:shd w:val="clear" w:color="auto" w:fill="FFFFFF"/>
          <w:lang w:val="en"/>
        </w:rPr>
        <w:t>United Nations Educational, Scientific and Cultural Organization</w:t>
      </w:r>
      <w:r w:rsidRPr="00302136">
        <w:rPr>
          <w:rFonts w:ascii="Arial" w:hAnsi="Arial" w:cs="Arial"/>
          <w:color w:val="202122"/>
          <w:sz w:val="21"/>
          <w:szCs w:val="21"/>
          <w:shd w:val="clear" w:color="auto" w:fill="FFFFFF"/>
          <w:lang w:val="en-US"/>
        </w:rPr>
        <w:t>, </w:t>
      </w:r>
      <w:r w:rsidRPr="00302136">
        <w:rPr>
          <w:rFonts w:ascii="Arial" w:hAnsi="Arial" w:cs="Arial"/>
          <w:i/>
          <w:iCs/>
          <w:color w:val="202122"/>
          <w:sz w:val="21"/>
          <w:szCs w:val="21"/>
          <w:shd w:val="clear" w:color="auto" w:fill="FFFFFF"/>
          <w:lang w:val="en-US"/>
        </w:rPr>
        <w:t>UNESCO</w:t>
      </w:r>
      <w:r w:rsidRPr="00302136">
        <w:rPr>
          <w:rFonts w:ascii="Arial" w:hAnsi="Arial" w:cs="Arial"/>
          <w:color w:val="202122"/>
          <w:sz w:val="21"/>
          <w:szCs w:val="21"/>
          <w:shd w:val="clear" w:color="auto" w:fill="FFFFFF"/>
          <w:lang w:val="en-US"/>
        </w:rPr>
        <w:t>) </w:t>
      </w:r>
    </w:p>
  </w:footnote>
  <w:footnote w:id="2">
    <w:p w:rsidR="00A83E54" w:rsidRPr="001E1CA7" w:rsidRDefault="00A83E54">
      <w:pPr>
        <w:pStyle w:val="ae"/>
        <w:rPr>
          <w:lang w:val="uk-UA"/>
        </w:rPr>
      </w:pPr>
      <w:r>
        <w:rPr>
          <w:rStyle w:val="af0"/>
        </w:rPr>
        <w:footnoteRef/>
      </w:r>
      <w:r w:rsidRPr="001E1CA7">
        <w:rPr>
          <w:lang w:val="uk-UA"/>
        </w:rPr>
        <w:t xml:space="preserve"> </w:t>
      </w:r>
      <w:r w:rsidRPr="00302136">
        <w:rPr>
          <w:rFonts w:ascii="Arial" w:hAnsi="Arial" w:cs="Arial"/>
          <w:b/>
          <w:bCs/>
          <w:color w:val="202122"/>
          <w:sz w:val="21"/>
          <w:szCs w:val="21"/>
          <w:shd w:val="clear" w:color="auto" w:fill="FFFFFF"/>
          <w:lang w:val="en-US"/>
        </w:rPr>
        <w:t>S</w:t>
      </w:r>
      <w:r w:rsidRPr="001E1CA7">
        <w:rPr>
          <w:rFonts w:ascii="Arial" w:hAnsi="Arial" w:cs="Arial"/>
          <w:b/>
          <w:bCs/>
          <w:color w:val="202122"/>
          <w:sz w:val="21"/>
          <w:szCs w:val="21"/>
          <w:shd w:val="clear" w:color="auto" w:fill="FFFFFF"/>
          <w:lang w:val="uk-UA"/>
        </w:rPr>
        <w:t>.</w:t>
      </w:r>
      <w:r w:rsidRPr="00302136">
        <w:rPr>
          <w:rFonts w:ascii="Arial" w:hAnsi="Arial" w:cs="Arial"/>
          <w:b/>
          <w:bCs/>
          <w:color w:val="202122"/>
          <w:sz w:val="21"/>
          <w:szCs w:val="21"/>
          <w:shd w:val="clear" w:color="auto" w:fill="FFFFFF"/>
          <w:lang w:val="en-US"/>
        </w:rPr>
        <w:t>M</w:t>
      </w:r>
      <w:r w:rsidRPr="001E1CA7">
        <w:rPr>
          <w:rFonts w:ascii="Arial" w:hAnsi="Arial" w:cs="Arial"/>
          <w:b/>
          <w:bCs/>
          <w:color w:val="202122"/>
          <w:sz w:val="21"/>
          <w:szCs w:val="21"/>
          <w:shd w:val="clear" w:color="auto" w:fill="FFFFFF"/>
          <w:lang w:val="uk-UA"/>
        </w:rPr>
        <w:t>.</w:t>
      </w:r>
      <w:r w:rsidRPr="00302136">
        <w:rPr>
          <w:rFonts w:ascii="Arial" w:hAnsi="Arial" w:cs="Arial"/>
          <w:b/>
          <w:bCs/>
          <w:color w:val="202122"/>
          <w:sz w:val="21"/>
          <w:szCs w:val="21"/>
          <w:shd w:val="clear" w:color="auto" w:fill="FFFFFF"/>
          <w:lang w:val="en-US"/>
        </w:rPr>
        <w:t>A</w:t>
      </w:r>
      <w:r w:rsidRPr="001E1CA7">
        <w:rPr>
          <w:rFonts w:ascii="Arial" w:hAnsi="Arial" w:cs="Arial"/>
          <w:b/>
          <w:bCs/>
          <w:color w:val="202122"/>
          <w:sz w:val="21"/>
          <w:szCs w:val="21"/>
          <w:shd w:val="clear" w:color="auto" w:fill="FFFFFF"/>
          <w:lang w:val="uk-UA"/>
        </w:rPr>
        <w:t>.</w:t>
      </w:r>
      <w:r w:rsidRPr="00302136">
        <w:rPr>
          <w:rFonts w:ascii="Arial" w:hAnsi="Arial" w:cs="Arial"/>
          <w:b/>
          <w:bCs/>
          <w:color w:val="202122"/>
          <w:sz w:val="21"/>
          <w:szCs w:val="21"/>
          <w:shd w:val="clear" w:color="auto" w:fill="FFFFFF"/>
          <w:lang w:val="en-US"/>
        </w:rPr>
        <w:t>R</w:t>
      </w:r>
      <w:r w:rsidRPr="001E1CA7">
        <w:rPr>
          <w:rFonts w:ascii="Arial" w:hAnsi="Arial" w:cs="Arial"/>
          <w:b/>
          <w:bCs/>
          <w:color w:val="202122"/>
          <w:sz w:val="21"/>
          <w:szCs w:val="21"/>
          <w:shd w:val="clear" w:color="auto" w:fill="FFFFFF"/>
          <w:lang w:val="uk-UA"/>
        </w:rPr>
        <w:t>.</w:t>
      </w:r>
      <w:r w:rsidRPr="00302136">
        <w:rPr>
          <w:rFonts w:ascii="Arial" w:hAnsi="Arial" w:cs="Arial"/>
          <w:b/>
          <w:bCs/>
          <w:color w:val="202122"/>
          <w:sz w:val="21"/>
          <w:szCs w:val="21"/>
          <w:shd w:val="clear" w:color="auto" w:fill="FFFFFF"/>
          <w:lang w:val="en-US"/>
        </w:rPr>
        <w:t>T</w:t>
      </w:r>
      <w:r w:rsidRPr="001E1CA7">
        <w:rPr>
          <w:rFonts w:ascii="Arial" w:hAnsi="Arial" w:cs="Arial"/>
          <w:b/>
          <w:bCs/>
          <w:color w:val="202122"/>
          <w:sz w:val="21"/>
          <w:szCs w:val="21"/>
          <w:shd w:val="clear" w:color="auto" w:fill="FFFFFF"/>
          <w:lang w:val="uk-UA"/>
        </w:rPr>
        <w:t>.</w:t>
      </w:r>
      <w:r w:rsidRPr="00302136">
        <w:rPr>
          <w:rFonts w:ascii="Arial" w:hAnsi="Arial" w:cs="Arial"/>
          <w:color w:val="202122"/>
          <w:sz w:val="21"/>
          <w:szCs w:val="21"/>
          <w:shd w:val="clear" w:color="auto" w:fill="FFFFFF"/>
          <w:lang w:val="en-US"/>
        </w:rPr>
        <w:t> </w:t>
      </w:r>
      <w:r w:rsidRPr="001E1CA7">
        <w:rPr>
          <w:rFonts w:ascii="Arial" w:hAnsi="Arial" w:cs="Arial"/>
          <w:color w:val="202122"/>
          <w:sz w:val="21"/>
          <w:szCs w:val="21"/>
          <w:shd w:val="clear" w:color="auto" w:fill="FFFFFF"/>
          <w:lang w:val="uk-UA"/>
        </w:rPr>
        <w:t>(</w:t>
      </w:r>
      <w:hyperlink r:id="rId2" w:tooltip="Англійська мова" w:history="1">
        <w:r w:rsidRPr="001E1CA7">
          <w:rPr>
            <w:rStyle w:val="a9"/>
            <w:rFonts w:ascii="Arial" w:hAnsi="Arial" w:cs="Arial"/>
            <w:color w:val="0645AD"/>
            <w:sz w:val="21"/>
            <w:szCs w:val="21"/>
            <w:shd w:val="clear" w:color="auto" w:fill="FFFFFF"/>
            <w:lang w:val="uk-UA"/>
          </w:rPr>
          <w:t>англ.</w:t>
        </w:r>
      </w:hyperlink>
      <w:r w:rsidRPr="00302136">
        <w:rPr>
          <w:rFonts w:ascii="Arial" w:hAnsi="Arial" w:cs="Arial"/>
          <w:color w:val="202122"/>
          <w:sz w:val="21"/>
          <w:szCs w:val="21"/>
          <w:shd w:val="clear" w:color="auto" w:fill="FFFFFF"/>
          <w:lang w:val="en-US"/>
        </w:rPr>
        <w:t> </w:t>
      </w:r>
      <w:r>
        <w:rPr>
          <w:rFonts w:ascii="Arial" w:hAnsi="Arial" w:cs="Arial"/>
          <w:i/>
          <w:iCs/>
          <w:color w:val="202122"/>
          <w:sz w:val="21"/>
          <w:szCs w:val="21"/>
          <w:shd w:val="clear" w:color="auto" w:fill="FFFFFF"/>
          <w:lang w:val="en"/>
        </w:rPr>
        <w:t>Self</w:t>
      </w:r>
      <w:r w:rsidRPr="001E1CA7">
        <w:rPr>
          <w:rFonts w:ascii="Arial" w:hAnsi="Arial" w:cs="Arial"/>
          <w:i/>
          <w:iCs/>
          <w:color w:val="202122"/>
          <w:sz w:val="21"/>
          <w:szCs w:val="21"/>
          <w:shd w:val="clear" w:color="auto" w:fill="FFFFFF"/>
          <w:lang w:val="uk-UA"/>
        </w:rPr>
        <w:t xml:space="preserve"> </w:t>
      </w:r>
      <w:r>
        <w:rPr>
          <w:rFonts w:ascii="Arial" w:hAnsi="Arial" w:cs="Arial"/>
          <w:i/>
          <w:iCs/>
          <w:color w:val="202122"/>
          <w:sz w:val="21"/>
          <w:szCs w:val="21"/>
          <w:shd w:val="clear" w:color="auto" w:fill="FFFFFF"/>
          <w:lang w:val="en"/>
        </w:rPr>
        <w:t>Monitoring</w:t>
      </w:r>
      <w:r w:rsidRPr="001E1CA7">
        <w:rPr>
          <w:rFonts w:ascii="Arial" w:hAnsi="Arial" w:cs="Arial"/>
          <w:i/>
          <w:iCs/>
          <w:color w:val="202122"/>
          <w:sz w:val="21"/>
          <w:szCs w:val="21"/>
          <w:shd w:val="clear" w:color="auto" w:fill="FFFFFF"/>
          <w:lang w:val="uk-UA"/>
        </w:rPr>
        <w:t xml:space="preserve"> </w:t>
      </w:r>
      <w:r>
        <w:rPr>
          <w:rFonts w:ascii="Arial" w:hAnsi="Arial" w:cs="Arial"/>
          <w:i/>
          <w:iCs/>
          <w:color w:val="202122"/>
          <w:sz w:val="21"/>
          <w:szCs w:val="21"/>
          <w:shd w:val="clear" w:color="auto" w:fill="FFFFFF"/>
          <w:lang w:val="en"/>
        </w:rPr>
        <w:t>Analysis</w:t>
      </w:r>
      <w:r w:rsidRPr="001E1CA7">
        <w:rPr>
          <w:rFonts w:ascii="Arial" w:hAnsi="Arial" w:cs="Arial"/>
          <w:i/>
          <w:iCs/>
          <w:color w:val="202122"/>
          <w:sz w:val="21"/>
          <w:szCs w:val="21"/>
          <w:shd w:val="clear" w:color="auto" w:fill="FFFFFF"/>
          <w:lang w:val="uk-UA"/>
        </w:rPr>
        <w:t xml:space="preserve"> </w:t>
      </w:r>
      <w:r>
        <w:rPr>
          <w:rFonts w:ascii="Arial" w:hAnsi="Arial" w:cs="Arial"/>
          <w:i/>
          <w:iCs/>
          <w:color w:val="202122"/>
          <w:sz w:val="21"/>
          <w:szCs w:val="21"/>
          <w:shd w:val="clear" w:color="auto" w:fill="FFFFFF"/>
          <w:lang w:val="en"/>
        </w:rPr>
        <w:t>and</w:t>
      </w:r>
      <w:r w:rsidRPr="001E1CA7">
        <w:rPr>
          <w:rFonts w:ascii="Arial" w:hAnsi="Arial" w:cs="Arial"/>
          <w:i/>
          <w:iCs/>
          <w:color w:val="202122"/>
          <w:sz w:val="21"/>
          <w:szCs w:val="21"/>
          <w:shd w:val="clear" w:color="auto" w:fill="FFFFFF"/>
          <w:lang w:val="uk-UA"/>
        </w:rPr>
        <w:t xml:space="preserve"> </w:t>
      </w:r>
      <w:r>
        <w:rPr>
          <w:rFonts w:ascii="Arial" w:hAnsi="Arial" w:cs="Arial"/>
          <w:i/>
          <w:iCs/>
          <w:color w:val="202122"/>
          <w:sz w:val="21"/>
          <w:szCs w:val="21"/>
          <w:shd w:val="clear" w:color="auto" w:fill="FFFFFF"/>
          <w:lang w:val="en"/>
        </w:rPr>
        <w:t>Reporting</w:t>
      </w:r>
      <w:r w:rsidRPr="001E1CA7">
        <w:rPr>
          <w:rFonts w:ascii="Arial" w:hAnsi="Arial" w:cs="Arial"/>
          <w:i/>
          <w:iCs/>
          <w:color w:val="202122"/>
          <w:sz w:val="21"/>
          <w:szCs w:val="21"/>
          <w:shd w:val="clear" w:color="auto" w:fill="FFFFFF"/>
          <w:lang w:val="uk-UA"/>
        </w:rPr>
        <w:t xml:space="preserve"> </w:t>
      </w:r>
      <w:r>
        <w:rPr>
          <w:rFonts w:ascii="Arial" w:hAnsi="Arial" w:cs="Arial"/>
          <w:i/>
          <w:iCs/>
          <w:color w:val="202122"/>
          <w:sz w:val="21"/>
          <w:szCs w:val="21"/>
          <w:shd w:val="clear" w:color="auto" w:fill="FFFFFF"/>
          <w:lang w:val="en"/>
        </w:rPr>
        <w:t>Technology</w:t>
      </w:r>
      <w:r w:rsidRPr="00302136">
        <w:rPr>
          <w:rFonts w:ascii="Arial" w:hAnsi="Arial" w:cs="Arial"/>
          <w:color w:val="202122"/>
          <w:sz w:val="21"/>
          <w:szCs w:val="21"/>
          <w:shd w:val="clear" w:color="auto" w:fill="FFFFFF"/>
          <w:lang w:val="en-US"/>
        </w:rPr>
        <w:t> </w:t>
      </w:r>
      <w:r w:rsidRPr="001E1CA7">
        <w:rPr>
          <w:rFonts w:ascii="Arial" w:hAnsi="Arial" w:cs="Arial"/>
          <w:color w:val="202122"/>
          <w:sz w:val="21"/>
          <w:szCs w:val="21"/>
          <w:shd w:val="clear" w:color="auto" w:fill="FFFFFF"/>
          <w:lang w:val="uk-UA"/>
        </w:rPr>
        <w:t>— Технологія Самоконтролю, Аналізу й Звітування)</w:t>
      </w:r>
      <w:r w:rsidRPr="00302136">
        <w:rPr>
          <w:rFonts w:ascii="Arial" w:hAnsi="Arial" w:cs="Arial"/>
          <w:color w:val="202122"/>
          <w:sz w:val="21"/>
          <w:szCs w:val="21"/>
          <w:shd w:val="clear" w:color="auto" w:fill="FFFFFF"/>
          <w:lang w:val="en-US"/>
        </w:rPr>
        <w:t> </w:t>
      </w:r>
    </w:p>
  </w:footnote>
  <w:footnote w:id="3">
    <w:p w:rsidR="00A83E54" w:rsidRPr="00A540F1" w:rsidRDefault="00A83E54">
      <w:pPr>
        <w:pStyle w:val="ae"/>
        <w:rPr>
          <w:lang w:val="uk-UA"/>
        </w:rPr>
      </w:pPr>
      <w:r>
        <w:rPr>
          <w:rStyle w:val="af0"/>
        </w:rPr>
        <w:footnoteRef/>
      </w:r>
      <w:r w:rsidRPr="00A540F1">
        <w:rPr>
          <w:lang w:val="uk-UA"/>
        </w:rPr>
        <w:t xml:space="preserve"> </w:t>
      </w:r>
      <w:r>
        <w:rPr>
          <w:rStyle w:val="ad"/>
          <w:rFonts w:ascii="Helvetica" w:hAnsi="Helvetica" w:cs="Helvetica"/>
          <w:color w:val="111111"/>
          <w:shd w:val="clear" w:color="auto" w:fill="FFFFFF"/>
        </w:rPr>
        <w:t>STEM</w:t>
      </w:r>
      <w:r w:rsidRPr="00A540F1">
        <w:rPr>
          <w:rStyle w:val="ad"/>
          <w:rFonts w:ascii="Helvetica" w:hAnsi="Helvetica" w:cs="Helvetica"/>
          <w:color w:val="111111"/>
          <w:shd w:val="clear" w:color="auto" w:fill="FFFFFF"/>
          <w:lang w:val="uk-UA"/>
        </w:rPr>
        <w:t xml:space="preserve"> (</w:t>
      </w:r>
      <w:r>
        <w:rPr>
          <w:rStyle w:val="ad"/>
          <w:rFonts w:ascii="Helvetica" w:hAnsi="Helvetica" w:cs="Helvetica"/>
          <w:color w:val="111111"/>
          <w:shd w:val="clear" w:color="auto" w:fill="FFFFFF"/>
        </w:rPr>
        <w:t>Science</w:t>
      </w:r>
      <w:r w:rsidRPr="00A540F1">
        <w:rPr>
          <w:rStyle w:val="ad"/>
          <w:rFonts w:ascii="Helvetica" w:hAnsi="Helvetica" w:cs="Helvetica"/>
          <w:color w:val="111111"/>
          <w:shd w:val="clear" w:color="auto" w:fill="FFFFFF"/>
          <w:lang w:val="uk-UA"/>
        </w:rPr>
        <w:t xml:space="preserve">, </w:t>
      </w:r>
      <w:r>
        <w:rPr>
          <w:rStyle w:val="ad"/>
          <w:rFonts w:ascii="Helvetica" w:hAnsi="Helvetica" w:cs="Helvetica"/>
          <w:color w:val="111111"/>
          <w:shd w:val="clear" w:color="auto" w:fill="FFFFFF"/>
        </w:rPr>
        <w:t>Technology</w:t>
      </w:r>
      <w:r w:rsidRPr="00A540F1">
        <w:rPr>
          <w:rStyle w:val="ad"/>
          <w:rFonts w:ascii="Helvetica" w:hAnsi="Helvetica" w:cs="Helvetica"/>
          <w:color w:val="111111"/>
          <w:shd w:val="clear" w:color="auto" w:fill="FFFFFF"/>
          <w:lang w:val="uk-UA"/>
        </w:rPr>
        <w:t xml:space="preserve">, </w:t>
      </w:r>
      <w:r>
        <w:rPr>
          <w:rStyle w:val="ad"/>
          <w:rFonts w:ascii="Helvetica" w:hAnsi="Helvetica" w:cs="Helvetica"/>
          <w:color w:val="111111"/>
          <w:shd w:val="clear" w:color="auto" w:fill="FFFFFF"/>
        </w:rPr>
        <w:t>Engineering</w:t>
      </w:r>
      <w:r w:rsidRPr="00A540F1">
        <w:rPr>
          <w:rStyle w:val="ad"/>
          <w:rFonts w:ascii="Helvetica" w:hAnsi="Helvetica" w:cs="Helvetica"/>
          <w:color w:val="111111"/>
          <w:shd w:val="clear" w:color="auto" w:fill="FFFFFF"/>
          <w:lang w:val="uk-UA"/>
        </w:rPr>
        <w:t xml:space="preserve"> </w:t>
      </w:r>
      <w:r>
        <w:rPr>
          <w:rStyle w:val="ad"/>
          <w:rFonts w:ascii="Helvetica" w:hAnsi="Helvetica" w:cs="Helvetica"/>
          <w:color w:val="111111"/>
          <w:shd w:val="clear" w:color="auto" w:fill="FFFFFF"/>
        </w:rPr>
        <w:t>and</w:t>
      </w:r>
      <w:r w:rsidRPr="00A540F1">
        <w:rPr>
          <w:rStyle w:val="ad"/>
          <w:rFonts w:ascii="Helvetica" w:hAnsi="Helvetica" w:cs="Helvetica"/>
          <w:color w:val="111111"/>
          <w:shd w:val="clear" w:color="auto" w:fill="FFFFFF"/>
          <w:lang w:val="uk-UA"/>
        </w:rPr>
        <w:t xml:space="preserve"> </w:t>
      </w:r>
      <w:r>
        <w:rPr>
          <w:rStyle w:val="ad"/>
          <w:rFonts w:ascii="Helvetica" w:hAnsi="Helvetica" w:cs="Helvetica"/>
          <w:color w:val="111111"/>
          <w:shd w:val="clear" w:color="auto" w:fill="FFFFFF"/>
        </w:rPr>
        <w:t>Mathematics</w:t>
      </w:r>
      <w:r w:rsidRPr="00A540F1">
        <w:rPr>
          <w:rStyle w:val="ad"/>
          <w:rFonts w:ascii="Helvetica" w:hAnsi="Helvetica" w:cs="Helvetica"/>
          <w:color w:val="111111"/>
          <w:shd w:val="clear" w:color="auto" w:fill="FFFFFF"/>
          <w:lang w:val="uk-UA"/>
        </w:rPr>
        <w:t>, укр. наука, технології, інженерія, математика) — термін, яким називають підхід до освітнього процесу;</w:t>
      </w:r>
      <w:r>
        <w:rPr>
          <w:rFonts w:ascii="Helvetica" w:hAnsi="Helvetica" w:cs="Helvetica"/>
          <w:color w:val="111111"/>
          <w:shd w:val="clear" w:color="auto" w:fill="FFFFFF"/>
        </w:rPr>
        <w:t> </w:t>
      </w:r>
      <w:r w:rsidRPr="00A540F1">
        <w:rPr>
          <w:rFonts w:ascii="Helvetica" w:hAnsi="Helvetica" w:cs="Helvetica"/>
          <w:color w:val="111111"/>
          <w:shd w:val="clear" w:color="auto" w:fill="FFFFFF"/>
          <w:lang w:val="uk-UA"/>
        </w:rPr>
        <w:t>відповідно до якого</w:t>
      </w:r>
      <w:r>
        <w:rPr>
          <w:rStyle w:val="ad"/>
          <w:rFonts w:ascii="Helvetica" w:hAnsi="Helvetica" w:cs="Helvetica"/>
          <w:color w:val="111111"/>
          <w:shd w:val="clear" w:color="auto" w:fill="FFFFFF"/>
        </w:rPr>
        <w:t> </w:t>
      </w:r>
      <w:r w:rsidRPr="00A540F1">
        <w:rPr>
          <w:rStyle w:val="ad"/>
          <w:rFonts w:ascii="Helvetica" w:hAnsi="Helvetica" w:cs="Helvetica"/>
          <w:color w:val="111111"/>
          <w:shd w:val="clear" w:color="auto" w:fill="FFFFFF"/>
          <w:lang w:val="uk-UA"/>
        </w:rPr>
        <w:t>основою набуття знань</w:t>
      </w:r>
      <w:r>
        <w:rPr>
          <w:rFonts w:ascii="Helvetica" w:hAnsi="Helvetica" w:cs="Helvetica"/>
          <w:color w:val="111111"/>
          <w:shd w:val="clear" w:color="auto" w:fill="FFFFFF"/>
        </w:rPr>
        <w:t> </w:t>
      </w:r>
      <w:r w:rsidRPr="00A540F1">
        <w:rPr>
          <w:rFonts w:ascii="Helvetica" w:hAnsi="Helvetica" w:cs="Helvetica"/>
          <w:color w:val="111111"/>
          <w:shd w:val="clear" w:color="auto" w:fill="FFFFFF"/>
          <w:lang w:val="uk-UA"/>
        </w:rPr>
        <w:t>є проста та доступна візуалізація наукових явищ</w:t>
      </w:r>
      <w:r>
        <w:rPr>
          <w:rFonts w:ascii="Helvetica" w:hAnsi="Helvetica" w:cs="Helvetica"/>
          <w:color w:val="111111"/>
          <w:shd w:val="clear" w:color="auto" w:fill="FFFFFF"/>
          <w:lang w:val="uk-UA"/>
        </w:rPr>
        <w:t>.</w:t>
      </w:r>
    </w:p>
  </w:footnote>
  <w:footnote w:id="4">
    <w:p w:rsidR="00A83E54" w:rsidRPr="003F7A81" w:rsidRDefault="00A83E54" w:rsidP="00D247C6">
      <w:pPr>
        <w:pStyle w:val="ae"/>
        <w:rPr>
          <w:lang w:val="uk-UA"/>
        </w:rPr>
      </w:pPr>
      <w:r>
        <w:rPr>
          <w:rStyle w:val="af0"/>
        </w:rPr>
        <w:footnoteRef/>
      </w:r>
      <w:r>
        <w:t xml:space="preserve"> </w:t>
      </w:r>
      <w:r>
        <w:rPr>
          <w:rFonts w:ascii="Arial" w:hAnsi="Arial" w:cs="Arial"/>
          <w:b/>
          <w:bCs/>
          <w:color w:val="202122"/>
          <w:sz w:val="21"/>
          <w:szCs w:val="21"/>
          <w:shd w:val="clear" w:color="auto" w:fill="FFFFFF"/>
        </w:rPr>
        <w:t>Прет-а-порте́</w:t>
      </w:r>
      <w:r>
        <w:rPr>
          <w:rFonts w:ascii="Arial" w:hAnsi="Arial" w:cs="Arial"/>
          <w:color w:val="202122"/>
          <w:sz w:val="21"/>
          <w:szCs w:val="21"/>
          <w:shd w:val="clear" w:color="auto" w:fill="FFFFFF"/>
        </w:rPr>
        <w:t> (</w:t>
      </w:r>
      <w:hyperlink r:id="rId3" w:tooltip="Французька мова" w:history="1">
        <w:r>
          <w:rPr>
            <w:rStyle w:val="a9"/>
            <w:rFonts w:ascii="Arial" w:hAnsi="Arial" w:cs="Arial"/>
            <w:color w:val="0645AD"/>
            <w:sz w:val="21"/>
            <w:szCs w:val="21"/>
            <w:shd w:val="clear" w:color="auto" w:fill="FFFFFF"/>
          </w:rPr>
          <w:t>фр.</w:t>
        </w:r>
      </w:hyperlink>
      <w:r>
        <w:rPr>
          <w:rFonts w:ascii="Arial" w:hAnsi="Arial" w:cs="Arial"/>
          <w:color w:val="202122"/>
          <w:sz w:val="21"/>
          <w:szCs w:val="21"/>
          <w:shd w:val="clear" w:color="auto" w:fill="FFFFFF"/>
        </w:rPr>
        <w:t> </w:t>
      </w:r>
      <w:r>
        <w:rPr>
          <w:rFonts w:ascii="Arial" w:hAnsi="Arial" w:cs="Arial"/>
          <w:i/>
          <w:iCs/>
          <w:color w:val="202122"/>
          <w:sz w:val="21"/>
          <w:szCs w:val="21"/>
          <w:shd w:val="clear" w:color="auto" w:fill="FFFFFF"/>
          <w:lang w:val="fr-FR"/>
        </w:rPr>
        <w:t>prêt-à-porter</w:t>
      </w:r>
      <w:r>
        <w:rPr>
          <w:rFonts w:ascii="Arial" w:hAnsi="Arial" w:cs="Arial"/>
          <w:color w:val="202122"/>
          <w:sz w:val="21"/>
          <w:szCs w:val="21"/>
          <w:shd w:val="clear" w:color="auto" w:fill="FFFFFF"/>
        </w:rPr>
        <w:t>, буквально — «готове для носіння», «готове вбрання») — моделі готового </w:t>
      </w:r>
      <w:hyperlink r:id="rId4" w:tooltip="Одяг" w:history="1">
        <w:r>
          <w:rPr>
            <w:rStyle w:val="a9"/>
            <w:rFonts w:ascii="Arial" w:hAnsi="Arial" w:cs="Arial"/>
            <w:color w:val="0645AD"/>
            <w:sz w:val="21"/>
            <w:szCs w:val="21"/>
            <w:shd w:val="clear" w:color="auto" w:fill="FFFFFF"/>
          </w:rPr>
          <w:t>одягу</w:t>
        </w:r>
      </w:hyperlink>
      <w:r>
        <w:rPr>
          <w:rFonts w:ascii="Arial" w:hAnsi="Arial" w:cs="Arial"/>
          <w:color w:val="202122"/>
          <w:sz w:val="21"/>
          <w:szCs w:val="21"/>
          <w:shd w:val="clear" w:color="auto" w:fill="FFFFFF"/>
        </w:rPr>
        <w:t xml:space="preserve">, які виробляються великими партіями і в стандартних розмірах. </w:t>
      </w:r>
    </w:p>
  </w:footnote>
  <w:footnote w:id="5">
    <w:p w:rsidR="00A83E54" w:rsidRPr="003F7A81" w:rsidRDefault="00A83E54" w:rsidP="00D247C6">
      <w:pPr>
        <w:pStyle w:val="ae"/>
        <w:rPr>
          <w:lang w:val="uk-UA"/>
        </w:rPr>
      </w:pPr>
      <w:r>
        <w:rPr>
          <w:rStyle w:val="af0"/>
        </w:rPr>
        <w:footnoteRef/>
      </w:r>
      <w:r>
        <w:t xml:space="preserve"> </w:t>
      </w:r>
      <w:r>
        <w:rPr>
          <w:rFonts w:ascii="Arial" w:hAnsi="Arial" w:cs="Arial"/>
          <w:b/>
          <w:bCs/>
          <w:color w:val="202122"/>
          <w:sz w:val="21"/>
          <w:szCs w:val="21"/>
          <w:shd w:val="clear" w:color="auto" w:fill="FFFFFF"/>
        </w:rPr>
        <w:t>Висо́ка мо́да</w:t>
      </w:r>
      <w:r>
        <w:rPr>
          <w:rFonts w:ascii="Arial" w:hAnsi="Arial" w:cs="Arial"/>
          <w:color w:val="202122"/>
          <w:sz w:val="21"/>
          <w:szCs w:val="21"/>
          <w:shd w:val="clear" w:color="auto" w:fill="FFFFFF"/>
        </w:rPr>
        <w:t>, або </w:t>
      </w:r>
      <w:r>
        <w:rPr>
          <w:rFonts w:ascii="Arial" w:hAnsi="Arial" w:cs="Arial"/>
          <w:b/>
          <w:bCs/>
          <w:color w:val="202122"/>
          <w:sz w:val="21"/>
          <w:szCs w:val="21"/>
          <w:shd w:val="clear" w:color="auto" w:fill="FFFFFF"/>
        </w:rPr>
        <w:t>от-кутю́р</w:t>
      </w:r>
      <w:hyperlink r:id="rId5" w:anchor="cite_note-1" w:history="1">
        <w:r>
          <w:rPr>
            <w:rStyle w:val="a9"/>
            <w:rFonts w:ascii="Arial" w:hAnsi="Arial" w:cs="Arial"/>
            <w:color w:val="0645AD"/>
            <w:shd w:val="clear" w:color="auto" w:fill="FFFFFF"/>
            <w:vertAlign w:val="superscript"/>
          </w:rPr>
          <w:t>[1]</w:t>
        </w:r>
      </w:hyperlink>
      <w:r>
        <w:rPr>
          <w:rFonts w:ascii="Arial" w:hAnsi="Arial" w:cs="Arial"/>
          <w:color w:val="202122"/>
          <w:sz w:val="21"/>
          <w:szCs w:val="21"/>
          <w:shd w:val="clear" w:color="auto" w:fill="FFFFFF"/>
        </w:rPr>
        <w:t> чи </w:t>
      </w:r>
      <w:r>
        <w:rPr>
          <w:rFonts w:ascii="Arial" w:hAnsi="Arial" w:cs="Arial"/>
          <w:b/>
          <w:bCs/>
          <w:color w:val="202122"/>
          <w:sz w:val="21"/>
          <w:szCs w:val="21"/>
          <w:shd w:val="clear" w:color="auto" w:fill="FFFFFF"/>
        </w:rPr>
        <w:t>от кутю́р</w:t>
      </w:r>
      <w:hyperlink r:id="rId6" w:anchor="cite_note-2" w:history="1">
        <w:r>
          <w:rPr>
            <w:rStyle w:val="a9"/>
            <w:rFonts w:ascii="Arial" w:hAnsi="Arial" w:cs="Arial"/>
            <w:color w:val="0645AD"/>
            <w:shd w:val="clear" w:color="auto" w:fill="FFFFFF"/>
            <w:vertAlign w:val="superscript"/>
          </w:rPr>
          <w:t>[2]</w:t>
        </w:r>
      </w:hyperlink>
      <w:r>
        <w:rPr>
          <w:rFonts w:ascii="Arial" w:hAnsi="Arial" w:cs="Arial"/>
          <w:color w:val="202122"/>
          <w:sz w:val="21"/>
          <w:szCs w:val="21"/>
          <w:shd w:val="clear" w:color="auto" w:fill="FFFFFF"/>
        </w:rPr>
        <w:t> (</w:t>
      </w:r>
      <w:hyperlink r:id="rId7" w:tooltip="Французька мова" w:history="1">
        <w:r>
          <w:rPr>
            <w:rStyle w:val="a9"/>
            <w:rFonts w:ascii="Arial" w:hAnsi="Arial" w:cs="Arial"/>
            <w:color w:val="0645AD"/>
            <w:sz w:val="21"/>
            <w:szCs w:val="21"/>
            <w:shd w:val="clear" w:color="auto" w:fill="FFFFFF"/>
          </w:rPr>
          <w:t>фр.</w:t>
        </w:r>
      </w:hyperlink>
      <w:r>
        <w:rPr>
          <w:rFonts w:ascii="Arial" w:hAnsi="Arial" w:cs="Arial"/>
          <w:color w:val="202122"/>
          <w:sz w:val="21"/>
          <w:szCs w:val="21"/>
          <w:shd w:val="clear" w:color="auto" w:fill="FFFFFF"/>
        </w:rPr>
        <w:t> </w:t>
      </w:r>
      <w:r>
        <w:rPr>
          <w:rFonts w:ascii="Arial" w:hAnsi="Arial" w:cs="Arial"/>
          <w:i/>
          <w:iCs/>
          <w:color w:val="202122"/>
          <w:sz w:val="21"/>
          <w:szCs w:val="21"/>
          <w:shd w:val="clear" w:color="auto" w:fill="FFFFFF"/>
          <w:lang w:val="fr-FR"/>
        </w:rPr>
        <w:t>haute couture</w:t>
      </w:r>
      <w:r>
        <w:rPr>
          <w:rFonts w:ascii="Arial" w:hAnsi="Arial" w:cs="Arial"/>
          <w:color w:val="202122"/>
          <w:sz w:val="21"/>
          <w:szCs w:val="21"/>
          <w:shd w:val="clear" w:color="auto" w:fill="FFFFFF"/>
        </w:rPr>
        <w:t> — «високе пошиття»; </w:t>
      </w:r>
      <w:hyperlink r:id="rId8" w:tooltip="Міжнародний фонетичний алфавіт" w:history="1">
        <w:r>
          <w:rPr>
            <w:rStyle w:val="a9"/>
            <w:rFonts w:ascii="Arial" w:hAnsi="Arial" w:cs="Arial"/>
            <w:color w:val="0645AD"/>
            <w:shd w:val="clear" w:color="auto" w:fill="FFFFFF"/>
          </w:rPr>
          <w:t>МФА</w:t>
        </w:r>
      </w:hyperlink>
      <w:r>
        <w:rPr>
          <w:rFonts w:ascii="Arial" w:hAnsi="Arial" w:cs="Arial"/>
          <w:color w:val="202122"/>
          <w:shd w:val="clear" w:color="auto" w:fill="FFFFFF"/>
        </w:rPr>
        <w:t>: </w:t>
      </w:r>
      <w:hyperlink r:id="rId9" w:tooltip="Список символів Міжнародного фонетичного алфавіту" w:history="1">
        <w:r>
          <w:rPr>
            <w:rStyle w:val="a9"/>
            <w:rFonts w:ascii="Arial" w:hAnsi="Arial" w:cs="Arial"/>
            <w:color w:val="0645AD"/>
            <w:sz w:val="21"/>
            <w:szCs w:val="21"/>
            <w:shd w:val="clear" w:color="auto" w:fill="FFFFFF"/>
          </w:rPr>
          <w:t>[ot kutyʁ]</w:t>
        </w:r>
      </w:hyperlink>
      <w:r>
        <w:rPr>
          <w:rFonts w:ascii="Arial" w:hAnsi="Arial" w:cs="Arial"/>
          <w:color w:val="202122"/>
          <w:sz w:val="21"/>
          <w:szCs w:val="21"/>
          <w:shd w:val="clear" w:color="auto" w:fill="FFFFFF"/>
        </w:rPr>
        <w:t>), — швацьке мистецтво високої </w:t>
      </w:r>
      <w:hyperlink r:id="rId10" w:tooltip="Якість" w:history="1">
        <w:r>
          <w:rPr>
            <w:rStyle w:val="a9"/>
            <w:rFonts w:ascii="Arial" w:hAnsi="Arial" w:cs="Arial"/>
            <w:color w:val="0645AD"/>
            <w:sz w:val="21"/>
            <w:szCs w:val="21"/>
            <w:shd w:val="clear" w:color="auto" w:fill="FFFFFF"/>
          </w:rPr>
          <w:t>якості</w:t>
        </w:r>
      </w:hyperlink>
      <w:r>
        <w:rPr>
          <w:rFonts w:ascii="Arial" w:hAnsi="Arial" w:cs="Arial"/>
          <w:color w:val="202122"/>
          <w:sz w:val="21"/>
          <w:szCs w:val="21"/>
          <w:shd w:val="clear" w:color="auto" w:fill="FFFFFF"/>
        </w:rPr>
        <w:t>. Сюди належить творчість провідних салонів мод, які задають тон міжнародній </w:t>
      </w:r>
      <w:hyperlink r:id="rId11" w:tooltip="Мода" w:history="1">
        <w:r>
          <w:rPr>
            <w:rStyle w:val="a9"/>
            <w:rFonts w:ascii="Arial" w:hAnsi="Arial" w:cs="Arial"/>
            <w:color w:val="0645AD"/>
            <w:sz w:val="21"/>
            <w:szCs w:val="21"/>
            <w:shd w:val="clear" w:color="auto" w:fill="FFFFFF"/>
          </w:rPr>
          <w:t>моді</w:t>
        </w:r>
      </w:hyperlink>
      <w:r>
        <w:rPr>
          <w:rFonts w:ascii="Arial" w:hAnsi="Arial" w:cs="Arial"/>
          <w:color w:val="202122"/>
          <w:sz w:val="21"/>
          <w:szCs w:val="21"/>
          <w:shd w:val="clear" w:color="auto" w:fill="FFFFFF"/>
        </w:rPr>
        <w:t>; унікальні моделі, що виробляються у знаменитих салонах мод на замовлення клієнта.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769FF"/>
    <w:multiLevelType w:val="multilevel"/>
    <w:tmpl w:val="7068A9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9A00745"/>
    <w:multiLevelType w:val="multilevel"/>
    <w:tmpl w:val="0AF81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E46A73"/>
    <w:multiLevelType w:val="multilevel"/>
    <w:tmpl w:val="F6B41FD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FB75806"/>
    <w:multiLevelType w:val="hybridMultilevel"/>
    <w:tmpl w:val="3A9CE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AF4844"/>
    <w:multiLevelType w:val="hybridMultilevel"/>
    <w:tmpl w:val="6D969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7D1D40"/>
    <w:multiLevelType w:val="multilevel"/>
    <w:tmpl w:val="8E5E3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ED7"/>
    <w:rsid w:val="00006D52"/>
    <w:rsid w:val="00010774"/>
    <w:rsid w:val="00016D39"/>
    <w:rsid w:val="000170C0"/>
    <w:rsid w:val="00025BA1"/>
    <w:rsid w:val="0003082C"/>
    <w:rsid w:val="00032705"/>
    <w:rsid w:val="000334F8"/>
    <w:rsid w:val="00034E14"/>
    <w:rsid w:val="00045A43"/>
    <w:rsid w:val="00057343"/>
    <w:rsid w:val="00057EC1"/>
    <w:rsid w:val="000606A9"/>
    <w:rsid w:val="00062B13"/>
    <w:rsid w:val="000707E6"/>
    <w:rsid w:val="00075284"/>
    <w:rsid w:val="000929A5"/>
    <w:rsid w:val="00094FA1"/>
    <w:rsid w:val="000B113F"/>
    <w:rsid w:val="000B2FE5"/>
    <w:rsid w:val="000B40D2"/>
    <w:rsid w:val="000B4CB0"/>
    <w:rsid w:val="000B577F"/>
    <w:rsid w:val="000B5FED"/>
    <w:rsid w:val="000B780D"/>
    <w:rsid w:val="000C12C2"/>
    <w:rsid w:val="000D0AF1"/>
    <w:rsid w:val="000D3DEE"/>
    <w:rsid w:val="000D3FCE"/>
    <w:rsid w:val="000D4ED7"/>
    <w:rsid w:val="000D7257"/>
    <w:rsid w:val="000F6F2E"/>
    <w:rsid w:val="000F7422"/>
    <w:rsid w:val="00107A97"/>
    <w:rsid w:val="00115ACB"/>
    <w:rsid w:val="00122193"/>
    <w:rsid w:val="00122ED2"/>
    <w:rsid w:val="00144F13"/>
    <w:rsid w:val="00145752"/>
    <w:rsid w:val="00147761"/>
    <w:rsid w:val="001501BA"/>
    <w:rsid w:val="0015210C"/>
    <w:rsid w:val="00157DFB"/>
    <w:rsid w:val="00162DBE"/>
    <w:rsid w:val="0017050E"/>
    <w:rsid w:val="00182395"/>
    <w:rsid w:val="00184463"/>
    <w:rsid w:val="00190F22"/>
    <w:rsid w:val="001914F9"/>
    <w:rsid w:val="001A324D"/>
    <w:rsid w:val="001A6C1E"/>
    <w:rsid w:val="001B7246"/>
    <w:rsid w:val="001D2F6D"/>
    <w:rsid w:val="001D4A2A"/>
    <w:rsid w:val="001E06E1"/>
    <w:rsid w:val="001E1201"/>
    <w:rsid w:val="001E1CA7"/>
    <w:rsid w:val="001F0F8D"/>
    <w:rsid w:val="00200AD4"/>
    <w:rsid w:val="00201C6C"/>
    <w:rsid w:val="0020459E"/>
    <w:rsid w:val="002064D4"/>
    <w:rsid w:val="00214FE6"/>
    <w:rsid w:val="00215489"/>
    <w:rsid w:val="002221CF"/>
    <w:rsid w:val="00223D63"/>
    <w:rsid w:val="00224950"/>
    <w:rsid w:val="00234786"/>
    <w:rsid w:val="00241C0F"/>
    <w:rsid w:val="00244161"/>
    <w:rsid w:val="002611A2"/>
    <w:rsid w:val="00261416"/>
    <w:rsid w:val="00266AEC"/>
    <w:rsid w:val="002802A4"/>
    <w:rsid w:val="00284A36"/>
    <w:rsid w:val="0029013C"/>
    <w:rsid w:val="00290F91"/>
    <w:rsid w:val="002B0F55"/>
    <w:rsid w:val="002B38BF"/>
    <w:rsid w:val="002B6D98"/>
    <w:rsid w:val="002C38CE"/>
    <w:rsid w:val="002C5F45"/>
    <w:rsid w:val="002C768D"/>
    <w:rsid w:val="002D00B9"/>
    <w:rsid w:val="002D06E5"/>
    <w:rsid w:val="002D2272"/>
    <w:rsid w:val="002D3147"/>
    <w:rsid w:val="002D38EE"/>
    <w:rsid w:val="00302136"/>
    <w:rsid w:val="00303FE6"/>
    <w:rsid w:val="00314B68"/>
    <w:rsid w:val="003168FA"/>
    <w:rsid w:val="003222AA"/>
    <w:rsid w:val="00331A82"/>
    <w:rsid w:val="0033677B"/>
    <w:rsid w:val="00341AC8"/>
    <w:rsid w:val="0034217E"/>
    <w:rsid w:val="003428FD"/>
    <w:rsid w:val="00350ABD"/>
    <w:rsid w:val="0035534F"/>
    <w:rsid w:val="003658F7"/>
    <w:rsid w:val="003703E1"/>
    <w:rsid w:val="003708B7"/>
    <w:rsid w:val="00370AFA"/>
    <w:rsid w:val="0037401B"/>
    <w:rsid w:val="00374B3D"/>
    <w:rsid w:val="00376D81"/>
    <w:rsid w:val="003938F7"/>
    <w:rsid w:val="00393A95"/>
    <w:rsid w:val="00394C30"/>
    <w:rsid w:val="003A53D7"/>
    <w:rsid w:val="003A6521"/>
    <w:rsid w:val="003B071C"/>
    <w:rsid w:val="003B3E51"/>
    <w:rsid w:val="003B3FD9"/>
    <w:rsid w:val="003B4136"/>
    <w:rsid w:val="003C2A63"/>
    <w:rsid w:val="003C6D43"/>
    <w:rsid w:val="003C6F75"/>
    <w:rsid w:val="003D27EB"/>
    <w:rsid w:val="003F4949"/>
    <w:rsid w:val="003F5CDA"/>
    <w:rsid w:val="003F7A81"/>
    <w:rsid w:val="00402423"/>
    <w:rsid w:val="00406B9A"/>
    <w:rsid w:val="0041746A"/>
    <w:rsid w:val="004404F8"/>
    <w:rsid w:val="004416D4"/>
    <w:rsid w:val="00446A96"/>
    <w:rsid w:val="00454251"/>
    <w:rsid w:val="00490548"/>
    <w:rsid w:val="004A4D66"/>
    <w:rsid w:val="004B7EC6"/>
    <w:rsid w:val="004C0186"/>
    <w:rsid w:val="004E2A70"/>
    <w:rsid w:val="004E3D22"/>
    <w:rsid w:val="004F127B"/>
    <w:rsid w:val="004F349C"/>
    <w:rsid w:val="00506558"/>
    <w:rsid w:val="005117A1"/>
    <w:rsid w:val="005236CF"/>
    <w:rsid w:val="005239FD"/>
    <w:rsid w:val="005377C0"/>
    <w:rsid w:val="00547EDA"/>
    <w:rsid w:val="005521AB"/>
    <w:rsid w:val="00552DC9"/>
    <w:rsid w:val="00576CF2"/>
    <w:rsid w:val="0058464E"/>
    <w:rsid w:val="005905AA"/>
    <w:rsid w:val="005A04E8"/>
    <w:rsid w:val="005A79EC"/>
    <w:rsid w:val="005B208E"/>
    <w:rsid w:val="005F2990"/>
    <w:rsid w:val="005F5F6E"/>
    <w:rsid w:val="005F6E6E"/>
    <w:rsid w:val="00601C10"/>
    <w:rsid w:val="00601E07"/>
    <w:rsid w:val="006105EE"/>
    <w:rsid w:val="006129D6"/>
    <w:rsid w:val="0061311F"/>
    <w:rsid w:val="0061492F"/>
    <w:rsid w:val="0061604D"/>
    <w:rsid w:val="00616A1D"/>
    <w:rsid w:val="00625EBE"/>
    <w:rsid w:val="006517A3"/>
    <w:rsid w:val="0065187A"/>
    <w:rsid w:val="00657529"/>
    <w:rsid w:val="00664C3C"/>
    <w:rsid w:val="006754B7"/>
    <w:rsid w:val="006766A3"/>
    <w:rsid w:val="00683197"/>
    <w:rsid w:val="00683822"/>
    <w:rsid w:val="00691AE7"/>
    <w:rsid w:val="006924B9"/>
    <w:rsid w:val="00692551"/>
    <w:rsid w:val="006964B9"/>
    <w:rsid w:val="006A13A4"/>
    <w:rsid w:val="006B4A13"/>
    <w:rsid w:val="006C31B5"/>
    <w:rsid w:val="006D4BB9"/>
    <w:rsid w:val="006E250B"/>
    <w:rsid w:val="006E4106"/>
    <w:rsid w:val="006E648D"/>
    <w:rsid w:val="006F0B35"/>
    <w:rsid w:val="006F352C"/>
    <w:rsid w:val="006F7890"/>
    <w:rsid w:val="00703D58"/>
    <w:rsid w:val="00704302"/>
    <w:rsid w:val="00706E80"/>
    <w:rsid w:val="007138BC"/>
    <w:rsid w:val="00766CA0"/>
    <w:rsid w:val="00767A7B"/>
    <w:rsid w:val="0077531C"/>
    <w:rsid w:val="00775C5C"/>
    <w:rsid w:val="00781421"/>
    <w:rsid w:val="00783410"/>
    <w:rsid w:val="00786A1E"/>
    <w:rsid w:val="007873F1"/>
    <w:rsid w:val="007A2DA0"/>
    <w:rsid w:val="007A3246"/>
    <w:rsid w:val="007B4BDD"/>
    <w:rsid w:val="007D6EE9"/>
    <w:rsid w:val="007E07D8"/>
    <w:rsid w:val="007E1F81"/>
    <w:rsid w:val="007E2D7D"/>
    <w:rsid w:val="007E4B80"/>
    <w:rsid w:val="007E7D8E"/>
    <w:rsid w:val="007F2E76"/>
    <w:rsid w:val="007F33B6"/>
    <w:rsid w:val="007F3CC2"/>
    <w:rsid w:val="007F7FF8"/>
    <w:rsid w:val="00806544"/>
    <w:rsid w:val="008079DC"/>
    <w:rsid w:val="00827570"/>
    <w:rsid w:val="008315B8"/>
    <w:rsid w:val="008453F0"/>
    <w:rsid w:val="008532DD"/>
    <w:rsid w:val="008659CB"/>
    <w:rsid w:val="008665B8"/>
    <w:rsid w:val="008710F3"/>
    <w:rsid w:val="00872827"/>
    <w:rsid w:val="00875479"/>
    <w:rsid w:val="00876E2E"/>
    <w:rsid w:val="00880CA2"/>
    <w:rsid w:val="0088197C"/>
    <w:rsid w:val="008968E8"/>
    <w:rsid w:val="008B2BA7"/>
    <w:rsid w:val="008D3CB8"/>
    <w:rsid w:val="008D63EC"/>
    <w:rsid w:val="008E1A46"/>
    <w:rsid w:val="008F15C7"/>
    <w:rsid w:val="008F481E"/>
    <w:rsid w:val="008F4C98"/>
    <w:rsid w:val="00906577"/>
    <w:rsid w:val="00933D11"/>
    <w:rsid w:val="00933D7D"/>
    <w:rsid w:val="00950BF6"/>
    <w:rsid w:val="00957AED"/>
    <w:rsid w:val="009612A2"/>
    <w:rsid w:val="00967948"/>
    <w:rsid w:val="00985E64"/>
    <w:rsid w:val="00996A09"/>
    <w:rsid w:val="009A1967"/>
    <w:rsid w:val="009A6FAE"/>
    <w:rsid w:val="009C2440"/>
    <w:rsid w:val="009C70BA"/>
    <w:rsid w:val="009C745F"/>
    <w:rsid w:val="009D0DC0"/>
    <w:rsid w:val="009D3741"/>
    <w:rsid w:val="009D7C46"/>
    <w:rsid w:val="009E31DF"/>
    <w:rsid w:val="009E70F3"/>
    <w:rsid w:val="00A02311"/>
    <w:rsid w:val="00A0440E"/>
    <w:rsid w:val="00A2366F"/>
    <w:rsid w:val="00A23B15"/>
    <w:rsid w:val="00A42101"/>
    <w:rsid w:val="00A45866"/>
    <w:rsid w:val="00A540F1"/>
    <w:rsid w:val="00A57BFE"/>
    <w:rsid w:val="00A67520"/>
    <w:rsid w:val="00A73452"/>
    <w:rsid w:val="00A75A2E"/>
    <w:rsid w:val="00A839F8"/>
    <w:rsid w:val="00A83E54"/>
    <w:rsid w:val="00A97DAF"/>
    <w:rsid w:val="00AA77E2"/>
    <w:rsid w:val="00AB2947"/>
    <w:rsid w:val="00AC3CA6"/>
    <w:rsid w:val="00AE0126"/>
    <w:rsid w:val="00AE3912"/>
    <w:rsid w:val="00AF5C14"/>
    <w:rsid w:val="00B05FD8"/>
    <w:rsid w:val="00B173F1"/>
    <w:rsid w:val="00B34028"/>
    <w:rsid w:val="00B44A2C"/>
    <w:rsid w:val="00B46DD8"/>
    <w:rsid w:val="00B50DCE"/>
    <w:rsid w:val="00B62243"/>
    <w:rsid w:val="00B647A1"/>
    <w:rsid w:val="00B868EF"/>
    <w:rsid w:val="00B87B25"/>
    <w:rsid w:val="00B90D36"/>
    <w:rsid w:val="00B9718D"/>
    <w:rsid w:val="00BA20AC"/>
    <w:rsid w:val="00BA758B"/>
    <w:rsid w:val="00BB0C0E"/>
    <w:rsid w:val="00BB48EC"/>
    <w:rsid w:val="00BC1084"/>
    <w:rsid w:val="00BC77DD"/>
    <w:rsid w:val="00BE117E"/>
    <w:rsid w:val="00BE1FCE"/>
    <w:rsid w:val="00BE6C00"/>
    <w:rsid w:val="00BF4B8C"/>
    <w:rsid w:val="00BF6CFA"/>
    <w:rsid w:val="00C02B15"/>
    <w:rsid w:val="00C04C1A"/>
    <w:rsid w:val="00C14B69"/>
    <w:rsid w:val="00C14EA2"/>
    <w:rsid w:val="00C168D6"/>
    <w:rsid w:val="00C32724"/>
    <w:rsid w:val="00C33669"/>
    <w:rsid w:val="00C37729"/>
    <w:rsid w:val="00C37FD3"/>
    <w:rsid w:val="00C43426"/>
    <w:rsid w:val="00C61B94"/>
    <w:rsid w:val="00C6564D"/>
    <w:rsid w:val="00C70A1A"/>
    <w:rsid w:val="00C751D2"/>
    <w:rsid w:val="00C80ABF"/>
    <w:rsid w:val="00C81A63"/>
    <w:rsid w:val="00C83E05"/>
    <w:rsid w:val="00C84BBC"/>
    <w:rsid w:val="00C92FAB"/>
    <w:rsid w:val="00C977BB"/>
    <w:rsid w:val="00CA06F0"/>
    <w:rsid w:val="00CA4DF0"/>
    <w:rsid w:val="00CC02D7"/>
    <w:rsid w:val="00CC5D09"/>
    <w:rsid w:val="00CC6CD2"/>
    <w:rsid w:val="00CD167E"/>
    <w:rsid w:val="00CD1F9C"/>
    <w:rsid w:val="00CD63A7"/>
    <w:rsid w:val="00CE0518"/>
    <w:rsid w:val="00CE27C6"/>
    <w:rsid w:val="00CE7A65"/>
    <w:rsid w:val="00CF5FBC"/>
    <w:rsid w:val="00D00907"/>
    <w:rsid w:val="00D17A5D"/>
    <w:rsid w:val="00D17D1C"/>
    <w:rsid w:val="00D2093B"/>
    <w:rsid w:val="00D22ADF"/>
    <w:rsid w:val="00D247C6"/>
    <w:rsid w:val="00D253AF"/>
    <w:rsid w:val="00D27A06"/>
    <w:rsid w:val="00D5217C"/>
    <w:rsid w:val="00D55F69"/>
    <w:rsid w:val="00D67DBB"/>
    <w:rsid w:val="00D72455"/>
    <w:rsid w:val="00D93A9D"/>
    <w:rsid w:val="00D93C0E"/>
    <w:rsid w:val="00DA5F22"/>
    <w:rsid w:val="00DB35FC"/>
    <w:rsid w:val="00DB522B"/>
    <w:rsid w:val="00DC5DA3"/>
    <w:rsid w:val="00DC5EEB"/>
    <w:rsid w:val="00DC754D"/>
    <w:rsid w:val="00DD59A2"/>
    <w:rsid w:val="00DD7D7A"/>
    <w:rsid w:val="00DE0CC9"/>
    <w:rsid w:val="00DE306F"/>
    <w:rsid w:val="00DE43B5"/>
    <w:rsid w:val="00DE5258"/>
    <w:rsid w:val="00E0430E"/>
    <w:rsid w:val="00E07231"/>
    <w:rsid w:val="00E20C46"/>
    <w:rsid w:val="00E27E8F"/>
    <w:rsid w:val="00E36857"/>
    <w:rsid w:val="00E47EEB"/>
    <w:rsid w:val="00E522A6"/>
    <w:rsid w:val="00E572ED"/>
    <w:rsid w:val="00E62888"/>
    <w:rsid w:val="00E80DBA"/>
    <w:rsid w:val="00E82ED0"/>
    <w:rsid w:val="00E84B14"/>
    <w:rsid w:val="00E918C4"/>
    <w:rsid w:val="00E93DDE"/>
    <w:rsid w:val="00EA38BF"/>
    <w:rsid w:val="00EA74DF"/>
    <w:rsid w:val="00EB43B1"/>
    <w:rsid w:val="00EB6FA2"/>
    <w:rsid w:val="00EB7F66"/>
    <w:rsid w:val="00EC0E9F"/>
    <w:rsid w:val="00EC12A8"/>
    <w:rsid w:val="00EC1B18"/>
    <w:rsid w:val="00ED06AA"/>
    <w:rsid w:val="00EE18BB"/>
    <w:rsid w:val="00EE28DA"/>
    <w:rsid w:val="00EE4E0B"/>
    <w:rsid w:val="00EF3023"/>
    <w:rsid w:val="00F03C57"/>
    <w:rsid w:val="00F04D69"/>
    <w:rsid w:val="00F145CB"/>
    <w:rsid w:val="00F2726C"/>
    <w:rsid w:val="00F307A2"/>
    <w:rsid w:val="00F30F13"/>
    <w:rsid w:val="00F33043"/>
    <w:rsid w:val="00F33A29"/>
    <w:rsid w:val="00F42BBA"/>
    <w:rsid w:val="00F52215"/>
    <w:rsid w:val="00F67404"/>
    <w:rsid w:val="00F81865"/>
    <w:rsid w:val="00F862E3"/>
    <w:rsid w:val="00F90708"/>
    <w:rsid w:val="00FA20A0"/>
    <w:rsid w:val="00FB371D"/>
    <w:rsid w:val="00FB5788"/>
    <w:rsid w:val="00FB58C1"/>
    <w:rsid w:val="00FC1CB9"/>
    <w:rsid w:val="00FC5D7A"/>
    <w:rsid w:val="00FC7B40"/>
    <w:rsid w:val="00FD503D"/>
    <w:rsid w:val="00FE2B2E"/>
    <w:rsid w:val="00FE44A2"/>
    <w:rsid w:val="00FE7328"/>
    <w:rsid w:val="00FF1CD0"/>
    <w:rsid w:val="00FF4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66E85"/>
  <w15:docId w15:val="{94688182-DE0B-4E37-A76E-82A5003E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D4E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D4E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0F55"/>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AA77E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4ED7"/>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0D4ED7"/>
  </w:style>
  <w:style w:type="paragraph" w:styleId="a5">
    <w:name w:val="footer"/>
    <w:basedOn w:val="a"/>
    <w:link w:val="a6"/>
    <w:uiPriority w:val="99"/>
    <w:unhideWhenUsed/>
    <w:rsid w:val="000D4ED7"/>
    <w:pPr>
      <w:tabs>
        <w:tab w:val="center" w:pos="4677"/>
        <w:tab w:val="right" w:pos="9355"/>
      </w:tabs>
      <w:spacing w:after="0" w:line="240" w:lineRule="auto"/>
    </w:pPr>
  </w:style>
  <w:style w:type="character" w:customStyle="1" w:styleId="a6">
    <w:name w:val="Нижній колонтитул Знак"/>
    <w:basedOn w:val="a0"/>
    <w:link w:val="a5"/>
    <w:uiPriority w:val="99"/>
    <w:rsid w:val="000D4ED7"/>
  </w:style>
  <w:style w:type="character" w:customStyle="1" w:styleId="10">
    <w:name w:val="Заголовок 1 Знак"/>
    <w:basedOn w:val="a0"/>
    <w:link w:val="1"/>
    <w:uiPriority w:val="9"/>
    <w:rsid w:val="000D4ED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D4ED7"/>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0D4ED7"/>
    <w:pPr>
      <w:ind w:left="720"/>
      <w:contextualSpacing/>
    </w:pPr>
  </w:style>
  <w:style w:type="paragraph" w:styleId="a8">
    <w:name w:val="TOC Heading"/>
    <w:basedOn w:val="1"/>
    <w:next w:val="a"/>
    <w:uiPriority w:val="39"/>
    <w:unhideWhenUsed/>
    <w:qFormat/>
    <w:rsid w:val="006F7890"/>
    <w:pPr>
      <w:outlineLvl w:val="9"/>
    </w:pPr>
    <w:rPr>
      <w:lang w:eastAsia="ru-RU"/>
    </w:rPr>
  </w:style>
  <w:style w:type="paragraph" w:styleId="11">
    <w:name w:val="toc 1"/>
    <w:basedOn w:val="a"/>
    <w:next w:val="a"/>
    <w:autoRedefine/>
    <w:uiPriority w:val="39"/>
    <w:unhideWhenUsed/>
    <w:rsid w:val="00EC1B18"/>
    <w:pPr>
      <w:tabs>
        <w:tab w:val="right" w:leader="dot" w:pos="9639"/>
      </w:tabs>
      <w:spacing w:after="100"/>
    </w:pPr>
  </w:style>
  <w:style w:type="paragraph" w:styleId="21">
    <w:name w:val="toc 2"/>
    <w:basedOn w:val="a"/>
    <w:next w:val="a"/>
    <w:autoRedefine/>
    <w:uiPriority w:val="39"/>
    <w:unhideWhenUsed/>
    <w:rsid w:val="007D6EE9"/>
    <w:pPr>
      <w:tabs>
        <w:tab w:val="left" w:pos="851"/>
        <w:tab w:val="right" w:leader="dot" w:pos="9628"/>
      </w:tabs>
      <w:spacing w:after="100"/>
      <w:ind w:left="220"/>
    </w:pPr>
  </w:style>
  <w:style w:type="character" w:styleId="a9">
    <w:name w:val="Hyperlink"/>
    <w:basedOn w:val="a0"/>
    <w:uiPriority w:val="99"/>
    <w:unhideWhenUsed/>
    <w:rsid w:val="006F7890"/>
    <w:rPr>
      <w:color w:val="0000FF" w:themeColor="hyperlink"/>
      <w:u w:val="single"/>
    </w:rPr>
  </w:style>
  <w:style w:type="paragraph" w:styleId="aa">
    <w:name w:val="Balloon Text"/>
    <w:basedOn w:val="a"/>
    <w:link w:val="ab"/>
    <w:uiPriority w:val="99"/>
    <w:semiHidden/>
    <w:unhideWhenUsed/>
    <w:rsid w:val="006F7890"/>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6F7890"/>
    <w:rPr>
      <w:rFonts w:ascii="Tahoma" w:hAnsi="Tahoma" w:cs="Tahoma"/>
      <w:sz w:val="16"/>
      <w:szCs w:val="16"/>
    </w:rPr>
  </w:style>
  <w:style w:type="paragraph" w:customStyle="1" w:styleId="ac">
    <w:name w:val="Нормальний текст"/>
    <w:basedOn w:val="a"/>
    <w:uiPriority w:val="99"/>
    <w:rsid w:val="00A2366F"/>
    <w:pPr>
      <w:spacing w:before="120" w:after="0" w:line="240" w:lineRule="auto"/>
      <w:ind w:firstLine="567"/>
    </w:pPr>
    <w:rPr>
      <w:rFonts w:ascii="Antiqua" w:eastAsia="Times New Roman" w:hAnsi="Antiqua" w:cs="Times New Roman"/>
      <w:sz w:val="26"/>
      <w:szCs w:val="20"/>
      <w:lang w:val="uk-UA" w:eastAsia="ru-RU"/>
    </w:rPr>
  </w:style>
  <w:style w:type="character" w:customStyle="1" w:styleId="30">
    <w:name w:val="Заголовок 3 Знак"/>
    <w:basedOn w:val="a0"/>
    <w:link w:val="3"/>
    <w:uiPriority w:val="9"/>
    <w:semiHidden/>
    <w:rsid w:val="002B0F55"/>
    <w:rPr>
      <w:rFonts w:asciiTheme="majorHAnsi" w:eastAsiaTheme="majorEastAsia" w:hAnsiTheme="majorHAnsi" w:cstheme="majorBidi"/>
      <w:b/>
      <w:bCs/>
      <w:color w:val="4F81BD" w:themeColor="accent1"/>
    </w:rPr>
  </w:style>
  <w:style w:type="character" w:styleId="ad">
    <w:name w:val="Strong"/>
    <w:basedOn w:val="a0"/>
    <w:uiPriority w:val="22"/>
    <w:qFormat/>
    <w:rsid w:val="002B0F55"/>
    <w:rPr>
      <w:b/>
      <w:bCs/>
    </w:rPr>
  </w:style>
  <w:style w:type="paragraph" w:styleId="ae">
    <w:name w:val="footnote text"/>
    <w:basedOn w:val="a"/>
    <w:link w:val="af"/>
    <w:uiPriority w:val="99"/>
    <w:semiHidden/>
    <w:unhideWhenUsed/>
    <w:rsid w:val="00E572ED"/>
    <w:pPr>
      <w:spacing w:after="0" w:line="240" w:lineRule="auto"/>
    </w:pPr>
    <w:rPr>
      <w:sz w:val="20"/>
      <w:szCs w:val="20"/>
    </w:rPr>
  </w:style>
  <w:style w:type="character" w:customStyle="1" w:styleId="af">
    <w:name w:val="Текст виноски Знак"/>
    <w:basedOn w:val="a0"/>
    <w:link w:val="ae"/>
    <w:uiPriority w:val="99"/>
    <w:semiHidden/>
    <w:rsid w:val="00E572ED"/>
    <w:rPr>
      <w:sz w:val="20"/>
      <w:szCs w:val="20"/>
    </w:rPr>
  </w:style>
  <w:style w:type="character" w:styleId="af0">
    <w:name w:val="footnote reference"/>
    <w:basedOn w:val="a0"/>
    <w:uiPriority w:val="99"/>
    <w:semiHidden/>
    <w:unhideWhenUsed/>
    <w:rsid w:val="00E572ED"/>
    <w:rPr>
      <w:vertAlign w:val="superscript"/>
    </w:rPr>
  </w:style>
  <w:style w:type="table" w:styleId="af1">
    <w:name w:val="Table Grid"/>
    <w:basedOn w:val="a1"/>
    <w:uiPriority w:val="59"/>
    <w:rsid w:val="003C6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1501BA"/>
    <w:pPr>
      <w:spacing w:after="0" w:line="240" w:lineRule="auto"/>
    </w:pPr>
    <w:rPr>
      <w:sz w:val="20"/>
      <w:szCs w:val="20"/>
    </w:rPr>
  </w:style>
  <w:style w:type="character" w:customStyle="1" w:styleId="af3">
    <w:name w:val="Текст кінцевої виноски Знак"/>
    <w:basedOn w:val="a0"/>
    <w:link w:val="af2"/>
    <w:uiPriority w:val="99"/>
    <w:semiHidden/>
    <w:rsid w:val="001501BA"/>
    <w:rPr>
      <w:sz w:val="20"/>
      <w:szCs w:val="20"/>
    </w:rPr>
  </w:style>
  <w:style w:type="character" w:styleId="af4">
    <w:name w:val="endnote reference"/>
    <w:basedOn w:val="a0"/>
    <w:uiPriority w:val="99"/>
    <w:semiHidden/>
    <w:unhideWhenUsed/>
    <w:rsid w:val="001501BA"/>
    <w:rPr>
      <w:vertAlign w:val="superscript"/>
    </w:rPr>
  </w:style>
  <w:style w:type="character" w:styleId="af5">
    <w:name w:val="Placeholder Text"/>
    <w:basedOn w:val="a0"/>
    <w:uiPriority w:val="99"/>
    <w:semiHidden/>
    <w:rsid w:val="00D93C0E"/>
    <w:rPr>
      <w:color w:val="808080"/>
    </w:rPr>
  </w:style>
  <w:style w:type="paragraph" w:styleId="af6">
    <w:name w:val="Normal (Web)"/>
    <w:basedOn w:val="a"/>
    <w:uiPriority w:val="99"/>
    <w:unhideWhenUsed/>
    <w:rsid w:val="00957A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AA77E2"/>
    <w:rPr>
      <w:rFonts w:asciiTheme="majorHAnsi" w:eastAsiaTheme="majorEastAsia" w:hAnsiTheme="majorHAnsi" w:cstheme="majorBidi"/>
      <w:i/>
      <w:iCs/>
      <w:color w:val="243F60" w:themeColor="accent1" w:themeShade="7F"/>
    </w:rPr>
  </w:style>
  <w:style w:type="character" w:customStyle="1" w:styleId="ipa">
    <w:name w:val="ipa"/>
    <w:basedOn w:val="a0"/>
    <w:rsid w:val="003F7A81"/>
  </w:style>
  <w:style w:type="paragraph" w:styleId="af7">
    <w:name w:val="No Spacing"/>
    <w:link w:val="af8"/>
    <w:uiPriority w:val="1"/>
    <w:qFormat/>
    <w:rsid w:val="00FB5788"/>
    <w:pPr>
      <w:spacing w:after="0" w:line="240" w:lineRule="auto"/>
    </w:pPr>
    <w:rPr>
      <w:rFonts w:eastAsiaTheme="minorEastAsia"/>
      <w:lang w:eastAsia="ru-RU"/>
    </w:rPr>
  </w:style>
  <w:style w:type="character" w:customStyle="1" w:styleId="af8">
    <w:name w:val="Без інтервалів Знак"/>
    <w:basedOn w:val="a0"/>
    <w:link w:val="af7"/>
    <w:uiPriority w:val="1"/>
    <w:rsid w:val="00FB578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30649">
      <w:bodyDiv w:val="1"/>
      <w:marLeft w:val="0"/>
      <w:marRight w:val="0"/>
      <w:marTop w:val="0"/>
      <w:marBottom w:val="0"/>
      <w:divBdr>
        <w:top w:val="none" w:sz="0" w:space="0" w:color="auto"/>
        <w:left w:val="none" w:sz="0" w:space="0" w:color="auto"/>
        <w:bottom w:val="none" w:sz="0" w:space="0" w:color="auto"/>
        <w:right w:val="none" w:sz="0" w:space="0" w:color="auto"/>
      </w:divBdr>
    </w:div>
    <w:div w:id="372467485">
      <w:bodyDiv w:val="1"/>
      <w:marLeft w:val="0"/>
      <w:marRight w:val="0"/>
      <w:marTop w:val="0"/>
      <w:marBottom w:val="0"/>
      <w:divBdr>
        <w:top w:val="none" w:sz="0" w:space="0" w:color="auto"/>
        <w:left w:val="none" w:sz="0" w:space="0" w:color="auto"/>
        <w:bottom w:val="none" w:sz="0" w:space="0" w:color="auto"/>
        <w:right w:val="none" w:sz="0" w:space="0" w:color="auto"/>
      </w:divBdr>
    </w:div>
    <w:div w:id="445347221">
      <w:bodyDiv w:val="1"/>
      <w:marLeft w:val="0"/>
      <w:marRight w:val="0"/>
      <w:marTop w:val="0"/>
      <w:marBottom w:val="0"/>
      <w:divBdr>
        <w:top w:val="none" w:sz="0" w:space="0" w:color="auto"/>
        <w:left w:val="none" w:sz="0" w:space="0" w:color="auto"/>
        <w:bottom w:val="none" w:sz="0" w:space="0" w:color="auto"/>
        <w:right w:val="none" w:sz="0" w:space="0" w:color="auto"/>
      </w:divBdr>
    </w:div>
    <w:div w:id="710374602">
      <w:bodyDiv w:val="1"/>
      <w:marLeft w:val="0"/>
      <w:marRight w:val="0"/>
      <w:marTop w:val="0"/>
      <w:marBottom w:val="0"/>
      <w:divBdr>
        <w:top w:val="none" w:sz="0" w:space="0" w:color="auto"/>
        <w:left w:val="none" w:sz="0" w:space="0" w:color="auto"/>
        <w:bottom w:val="none" w:sz="0" w:space="0" w:color="auto"/>
        <w:right w:val="none" w:sz="0" w:space="0" w:color="auto"/>
      </w:divBdr>
    </w:div>
    <w:div w:id="1036849364">
      <w:bodyDiv w:val="1"/>
      <w:marLeft w:val="0"/>
      <w:marRight w:val="0"/>
      <w:marTop w:val="0"/>
      <w:marBottom w:val="0"/>
      <w:divBdr>
        <w:top w:val="none" w:sz="0" w:space="0" w:color="auto"/>
        <w:left w:val="none" w:sz="0" w:space="0" w:color="auto"/>
        <w:bottom w:val="none" w:sz="0" w:space="0" w:color="auto"/>
        <w:right w:val="none" w:sz="0" w:space="0" w:color="auto"/>
      </w:divBdr>
    </w:div>
    <w:div w:id="1550066114">
      <w:bodyDiv w:val="1"/>
      <w:marLeft w:val="0"/>
      <w:marRight w:val="0"/>
      <w:marTop w:val="0"/>
      <w:marBottom w:val="0"/>
      <w:divBdr>
        <w:top w:val="none" w:sz="0" w:space="0" w:color="auto"/>
        <w:left w:val="none" w:sz="0" w:space="0" w:color="auto"/>
        <w:bottom w:val="none" w:sz="0" w:space="0" w:color="auto"/>
        <w:right w:val="none" w:sz="0" w:space="0" w:color="auto"/>
      </w:divBdr>
    </w:div>
    <w:div w:id="1616869833">
      <w:bodyDiv w:val="1"/>
      <w:marLeft w:val="0"/>
      <w:marRight w:val="0"/>
      <w:marTop w:val="0"/>
      <w:marBottom w:val="0"/>
      <w:divBdr>
        <w:top w:val="none" w:sz="0" w:space="0" w:color="auto"/>
        <w:left w:val="none" w:sz="0" w:space="0" w:color="auto"/>
        <w:bottom w:val="none" w:sz="0" w:space="0" w:color="auto"/>
        <w:right w:val="none" w:sz="0" w:space="0" w:color="auto"/>
      </w:divBdr>
    </w:div>
    <w:div w:id="1624463720">
      <w:bodyDiv w:val="1"/>
      <w:marLeft w:val="0"/>
      <w:marRight w:val="0"/>
      <w:marTop w:val="0"/>
      <w:marBottom w:val="0"/>
      <w:divBdr>
        <w:top w:val="none" w:sz="0" w:space="0" w:color="auto"/>
        <w:left w:val="none" w:sz="0" w:space="0" w:color="auto"/>
        <w:bottom w:val="none" w:sz="0" w:space="0" w:color="auto"/>
        <w:right w:val="none" w:sz="0" w:space="0" w:color="auto"/>
      </w:divBdr>
    </w:div>
    <w:div w:id="1677732306">
      <w:bodyDiv w:val="1"/>
      <w:marLeft w:val="0"/>
      <w:marRight w:val="0"/>
      <w:marTop w:val="0"/>
      <w:marBottom w:val="0"/>
      <w:divBdr>
        <w:top w:val="none" w:sz="0" w:space="0" w:color="auto"/>
        <w:left w:val="none" w:sz="0" w:space="0" w:color="auto"/>
        <w:bottom w:val="none" w:sz="0" w:space="0" w:color="auto"/>
        <w:right w:val="none" w:sz="0" w:space="0" w:color="auto"/>
      </w:divBdr>
    </w:div>
    <w:div w:id="1926187118">
      <w:bodyDiv w:val="1"/>
      <w:marLeft w:val="0"/>
      <w:marRight w:val="0"/>
      <w:marTop w:val="0"/>
      <w:marBottom w:val="0"/>
      <w:divBdr>
        <w:top w:val="none" w:sz="0" w:space="0" w:color="auto"/>
        <w:left w:val="none" w:sz="0" w:space="0" w:color="auto"/>
        <w:bottom w:val="none" w:sz="0" w:space="0" w:color="auto"/>
        <w:right w:val="none" w:sz="0" w:space="0" w:color="auto"/>
      </w:divBdr>
    </w:div>
    <w:div w:id="1986740167">
      <w:bodyDiv w:val="1"/>
      <w:marLeft w:val="0"/>
      <w:marRight w:val="0"/>
      <w:marTop w:val="0"/>
      <w:marBottom w:val="0"/>
      <w:divBdr>
        <w:top w:val="none" w:sz="0" w:space="0" w:color="auto"/>
        <w:left w:val="none" w:sz="0" w:space="0" w:color="auto"/>
        <w:bottom w:val="none" w:sz="0" w:space="0" w:color="auto"/>
        <w:right w:val="none" w:sz="0" w:space="0" w:color="auto"/>
      </w:divBdr>
    </w:div>
    <w:div w:id="200188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k.wikipedia.org/wiki/%D0%A0%D0%B5%D1%87%D0%BE%D0%B2%D0%B8%D0%BD%D0%B0" TargetMode="External"/><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s://uk.wikipedia.org/wiki/%D0%A4%D1%96%D0%B7%D0%B8%D1%87%D0%BD%D0%B0_%D0%B2%D0%B5%D0%BB%D0%B8%D1%87%D0%B8%D0%BD%D0%B0" TargetMode="External"/><Relationship Id="rId34"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uk.wikipedia.org/wiki/%D0%95%D0%BD%D0%B5%D1%80%D0%B3%D1%96%D1%8F" TargetMode="External"/><Relationship Id="rId29" Type="http://schemas.openxmlformats.org/officeDocument/2006/relationships/hyperlink" Target="https://uk.wikipedia.org/wiki/%D0%AE%D0%9D%D0%95%D0%A1%D0%9A%D0%9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microsoft.com/office/2007/relationships/hdphoto" Target="media/hdphoto3.wdp"/><Relationship Id="rId32" Type="http://schemas.openxmlformats.org/officeDocument/2006/relationships/image" Target="media/image12.png"/><Relationship Id="rId37" Type="http://schemas.microsoft.com/office/2007/relationships/hdphoto" Target="media/hdphoto6.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microsoft.com/office/2007/relationships/hdphoto" Target="media/hdphoto4.wdp"/><Relationship Id="rId36"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hyperlink" Target="https://uk.wikipedia.org/wiki/%D0%A2%D0%B5%D0%BF%D0%BB%D0%BE%D0%B2%D0%B0_%D0%B5%D0%BD%D0%B5%D1%80%D0%B3%D1%96%D1%8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yperlink" Target="https://uk.wikipedia.org/wiki/%D0%A2%D0%B5%D0%BF%D0%BB%D0%BE%D0%BE%D0%B1%D0%BC%D1%96%D0%BD" TargetMode="External"/><Relationship Id="rId27" Type="http://schemas.openxmlformats.org/officeDocument/2006/relationships/image" Target="media/image9.jpeg"/><Relationship Id="rId30" Type="http://schemas.openxmlformats.org/officeDocument/2006/relationships/image" Target="media/image10.png"/><Relationship Id="rId35" Type="http://schemas.microsoft.com/office/2007/relationships/hdphoto" Target="media/hdphoto5.wdp"/><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uk.wikipedia.org/wiki/%D0%9A%D0%B5%D0%BB%D1%8C%D0%BD" TargetMode="External"/><Relationship Id="rId33" Type="http://schemas.openxmlformats.org/officeDocument/2006/relationships/image" Target="media/image13.png"/><Relationship Id="rId38"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uk.wikipedia.org/wiki/%D0%9C%D1%96%D0%B6%D0%BD%D0%B0%D1%80%D0%BE%D0%B4%D0%BD%D0%B8%D0%B9_%D1%84%D0%BE%D0%BD%D0%B5%D1%82%D0%B8%D1%87%D0%BD%D0%B8%D0%B9_%D0%B0%D0%BB%D1%84%D0%B0%D0%B2%D1%96%D1%82" TargetMode="External"/><Relationship Id="rId3" Type="http://schemas.openxmlformats.org/officeDocument/2006/relationships/hyperlink" Target="https://uk.wikipedia.org/wiki/%D0%A4%D1%80%D0%B0%D0%BD%D1%86%D1%83%D0%B7%D1%8C%D0%BA%D0%B0_%D0%BC%D0%BE%D0%B2%D0%B0" TargetMode="External"/><Relationship Id="rId7" Type="http://schemas.openxmlformats.org/officeDocument/2006/relationships/hyperlink" Target="https://uk.wikipedia.org/wiki/%D0%A4%D1%80%D0%B0%D0%BD%D1%86%D1%83%D0%B7%D1%8C%D0%BA%D0%B0_%D0%BC%D0%BE%D0%B2%D0%B0" TargetMode="External"/><Relationship Id="rId2" Type="http://schemas.openxmlformats.org/officeDocument/2006/relationships/hyperlink" Target="https://uk.wikipedia.org/wiki/%D0%90%D0%BD%D0%B3%D0%BB%D1%96%D0%B9%D1%81%D1%8C%D0%BA%D0%B0_%D0%BC%D0%BE%D0%B2%D0%B0" TargetMode="External"/><Relationship Id="rId1" Type="http://schemas.openxmlformats.org/officeDocument/2006/relationships/hyperlink" Target="https://uk.wikipedia.org/wiki/%D0%90%D0%BD%D0%B3%D0%BB%D1%96%D0%B9%D1%81%D1%8C%D0%BA%D0%B0_%D0%BC%D0%BE%D0%B2%D0%B0" TargetMode="External"/><Relationship Id="rId6" Type="http://schemas.openxmlformats.org/officeDocument/2006/relationships/hyperlink" Target="https://uk.wikipedia.org/wiki/%D0%92%D0%B8%D1%81%D0%BE%D0%BA%D0%B0_%D0%BC%D0%BE%D0%B4%D0%B0" TargetMode="External"/><Relationship Id="rId11" Type="http://schemas.openxmlformats.org/officeDocument/2006/relationships/hyperlink" Target="https://uk.wikipedia.org/wiki/%D0%9C%D0%BE%D0%B4%D0%B0" TargetMode="External"/><Relationship Id="rId5" Type="http://schemas.openxmlformats.org/officeDocument/2006/relationships/hyperlink" Target="https://uk.wikipedia.org/wiki/%D0%92%D0%B8%D1%81%D0%BE%D0%BA%D0%B0_%D0%BC%D0%BE%D0%B4%D0%B0" TargetMode="External"/><Relationship Id="rId10" Type="http://schemas.openxmlformats.org/officeDocument/2006/relationships/hyperlink" Target="https://uk.wikipedia.org/wiki/%D0%AF%D0%BA%D1%96%D1%81%D1%82%D1%8C" TargetMode="External"/><Relationship Id="rId4" Type="http://schemas.openxmlformats.org/officeDocument/2006/relationships/hyperlink" Target="https://uk.wikipedia.org/wiki/%D0%9E%D0%B4%D1%8F%D0%B3" TargetMode="External"/><Relationship Id="rId9" Type="http://schemas.openxmlformats.org/officeDocument/2006/relationships/hyperlink" Target="https://uk.wikipedia.org/wiki/%D0%A1%D0%BF%D0%B8%D1%81%D0%BE%D0%BA_%D1%81%D0%B8%D0%BC%D0%B2%D0%BE%D0%BB%D1%96%D0%B2_%D0%9C%D1%96%D0%B6%D0%BD%D0%B0%D1%80%D0%BE%D0%B4%D0%BD%D0%BE%D0%B3%D0%BE_%D1%84%D0%BE%D0%BD%D0%B5%D1%82%D0%B8%D1%87%D0%BD%D0%BE%D0%B3%D0%BE_%D0%B0%D0%BB%D1%84%D0%B0%D0%B2%D1%96%D1%82%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119C1-CFEA-4BA8-88D9-6F7B29B0E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25</Pages>
  <Words>21620</Words>
  <Characters>12324</Characters>
  <Application>Microsoft Office Word</Application>
  <DocSecurity>0</DocSecurity>
  <Lines>102</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MMK</cp:lastModifiedBy>
  <cp:revision>11</cp:revision>
  <cp:lastPrinted>2022-02-10T05:25:00Z</cp:lastPrinted>
  <dcterms:created xsi:type="dcterms:W3CDTF">2022-02-10T05:29:00Z</dcterms:created>
  <dcterms:modified xsi:type="dcterms:W3CDTF">2022-02-14T08:58:00Z</dcterms:modified>
</cp:coreProperties>
</file>