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128" w:rsidRPr="00750EE3" w:rsidRDefault="00CE3128" w:rsidP="00CE3128">
      <w:pPr>
        <w:tabs>
          <w:tab w:val="left" w:pos="4253"/>
          <w:tab w:val="left" w:pos="70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Вернісаж </w:t>
      </w:r>
      <w:r w:rsidRPr="00750EE3">
        <w:rPr>
          <w:rFonts w:ascii="Times New Roman" w:hAnsi="Times New Roman" w:cs="Times New Roman"/>
          <w:sz w:val="28"/>
          <w:szCs w:val="28"/>
        </w:rPr>
        <w:t>розробок навчальних матеріалів  «Сучасний цифровий урок»</w:t>
      </w:r>
    </w:p>
    <w:p w:rsidR="00CE3128" w:rsidRPr="00CE3128" w:rsidRDefault="00CE3128">
      <w:pPr>
        <w:rPr>
          <w:rFonts w:ascii="Times New Roman" w:hAnsi="Times New Roman" w:cs="Times New Roman"/>
          <w:sz w:val="28"/>
        </w:rPr>
      </w:pPr>
      <w:r w:rsidRPr="00CE3128">
        <w:rPr>
          <w:rFonts w:ascii="Times New Roman" w:hAnsi="Times New Roman" w:cs="Times New Roman"/>
          <w:sz w:val="28"/>
        </w:rPr>
        <w:t>Урок англійської мови з використанням цифрових технологій</w:t>
      </w:r>
      <w:r w:rsidR="0073029F">
        <w:rPr>
          <w:rFonts w:ascii="Times New Roman" w:hAnsi="Times New Roman" w:cs="Times New Roman"/>
          <w:sz w:val="28"/>
        </w:rPr>
        <w:t xml:space="preserve">: </w:t>
      </w:r>
      <w:hyperlink r:id="rId7" w:history="1">
        <w:r w:rsidR="0073029F" w:rsidRPr="007D3459">
          <w:rPr>
            <w:rStyle w:val="a4"/>
            <w:rFonts w:ascii="Arial" w:hAnsi="Arial" w:cs="Arial"/>
          </w:rPr>
          <w:t>https://view.genial.ly/63a7427f12e4fc0018b94bdf/interactive-image-full-blast-for-ukraine-sports</w:t>
        </w:r>
      </w:hyperlink>
      <w:r w:rsidR="0073029F">
        <w:rPr>
          <w:rFonts w:ascii="Arial" w:hAnsi="Arial" w:cs="Arial"/>
          <w:color w:val="000000"/>
        </w:rPr>
        <w:t xml:space="preserve"> 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D5D12" w:rsidRPr="001762AD" w:rsidTr="00CE3128">
        <w:trPr>
          <w:trHeight w:val="394"/>
        </w:trPr>
        <w:tc>
          <w:tcPr>
            <w:tcW w:w="9776" w:type="dxa"/>
            <w:shd w:val="clear" w:color="auto" w:fill="D9D9D9" w:themeFill="background1" w:themeFillShade="D9"/>
          </w:tcPr>
          <w:p w:rsidR="00BD5D12" w:rsidRPr="00B0273A" w:rsidRDefault="00BD5D12" w:rsidP="000E6F2E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Прізвище, ім'я автора розробки</w:t>
            </w:r>
            <w:r>
              <w:rPr>
                <w:rFonts w:ascii="Times New Roman" w:eastAsia="Arial" w:hAnsi="Times New Roman" w:cs="Times New Roman"/>
                <w:sz w:val="24"/>
                <w:lang w:val="uk-UA"/>
              </w:rPr>
              <w:t>: Базавлук Наталія Іванівна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D9D9D9" w:themeFill="background1" w:themeFillShade="D9"/>
          </w:tcPr>
          <w:p w:rsidR="00BD5D12" w:rsidRPr="00CE3128" w:rsidRDefault="00BD5D12" w:rsidP="00CE3128">
            <w:pPr>
              <w:spacing w:after="200" w:line="276" w:lineRule="auto"/>
              <w:rPr>
                <w:rStyle w:val="Bodytext2"/>
                <w:rFonts w:ascii="Times New Roman" w:eastAsia="Calibri" w:hAnsi="Times New Roman" w:cs="Times New Roman"/>
                <w:sz w:val="24"/>
                <w:szCs w:val="28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Повна назва закладу освіти</w:t>
            </w:r>
            <w:r>
              <w:rPr>
                <w:rFonts w:ascii="Times New Roman" w:eastAsia="Arial" w:hAnsi="Times New Roman" w:cs="Times New Roman"/>
                <w:sz w:val="24"/>
                <w:lang w:val="uk-UA"/>
              </w:rPr>
              <w:t xml:space="preserve">: </w:t>
            </w:r>
            <w:r w:rsidRPr="00BD5D12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Опорний заклад «Дмитрівська загальноосвітня школа І-ІІІ ступенів Горішньоплавнівської міської ради Кременчуцького району Полтавської області»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D9D9D9" w:themeFill="background1" w:themeFillShade="D9"/>
          </w:tcPr>
          <w:p w:rsidR="00BD5D12" w:rsidRPr="001762AD" w:rsidRDefault="00BD5D12" w:rsidP="000E6F2E">
            <w:pPr>
              <w:rPr>
                <w:rStyle w:val="Bodytext2"/>
                <w:rFonts w:ascii="Times New Roman" w:hAnsi="Times New Roman" w:cs="Times New Roman"/>
                <w:b/>
                <w:kern w:val="0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Посада</w:t>
            </w:r>
            <w:r>
              <w:rPr>
                <w:rFonts w:ascii="Times New Roman" w:eastAsia="Arial" w:hAnsi="Times New Roman" w:cs="Times New Roman"/>
                <w:sz w:val="24"/>
                <w:lang w:val="uk-UA"/>
              </w:rPr>
              <w:t>: учитель англійської мови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  <w:bookmarkStart w:id="0" w:name="_GoBack"/>
            <w:bookmarkEnd w:id="0"/>
          </w:p>
        </w:tc>
      </w:tr>
      <w:tr w:rsidR="00BD5D12" w:rsidRPr="001762AD" w:rsidTr="000E6F2E">
        <w:tc>
          <w:tcPr>
            <w:tcW w:w="9776" w:type="dxa"/>
            <w:shd w:val="clear" w:color="auto" w:fill="D9D9D9" w:themeFill="background1" w:themeFillShade="D9"/>
          </w:tcPr>
          <w:p w:rsidR="00BD5D12" w:rsidRPr="001762AD" w:rsidRDefault="00BD5D12" w:rsidP="000E6F2E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Предмет, за яким подається розробка</w:t>
            </w:r>
            <w:r w:rsidR="003F384D">
              <w:rPr>
                <w:rFonts w:ascii="Times New Roman" w:eastAsia="Arial" w:hAnsi="Times New Roman" w:cs="Times New Roman"/>
                <w:sz w:val="24"/>
                <w:lang w:val="uk-UA"/>
              </w:rPr>
              <w:t>: Англійська мова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</w:p>
        </w:tc>
      </w:tr>
    </w:tbl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8"/>
        <w:gridCol w:w="4908"/>
      </w:tblGrid>
      <w:tr w:rsidR="00BD5D12" w:rsidRPr="001762AD" w:rsidTr="000E6F2E">
        <w:trPr>
          <w:trHeight w:val="20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:rsidR="00BD5D12" w:rsidRPr="005C280F" w:rsidRDefault="00BD5D12" w:rsidP="000E6F2E">
            <w:pPr>
              <w:spacing w:after="0" w:line="240" w:lineRule="auto"/>
              <w:ind w:firstLine="482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ТЕМА УРОКУ</w:t>
            </w:r>
            <w:r w:rsidR="003F384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: Спорт та спортивні ігри</w:t>
            </w:r>
            <w:r w:rsidR="005C280F" w:rsidRPr="005C280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(За підручником 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Full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Blast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for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Ukraine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</w:tr>
      <w:tr w:rsidR="00BD5D12" w:rsidRPr="001762AD" w:rsidTr="000E6F2E">
        <w:trPr>
          <w:trHeight w:val="20"/>
        </w:trPr>
        <w:tc>
          <w:tcPr>
            <w:tcW w:w="9776" w:type="dxa"/>
            <w:gridSpan w:val="2"/>
            <w:shd w:val="clear" w:color="auto" w:fill="auto"/>
          </w:tcPr>
          <w:p w:rsidR="00BD5D12" w:rsidRPr="001762AD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D5D12" w:rsidRPr="001762AD" w:rsidTr="000E6F2E">
        <w:trPr>
          <w:trHeight w:val="20"/>
        </w:trPr>
        <w:tc>
          <w:tcPr>
            <w:tcW w:w="4868" w:type="dxa"/>
            <w:shd w:val="clear" w:color="auto" w:fill="D9D9D9" w:themeFill="background1" w:themeFillShade="D9"/>
          </w:tcPr>
          <w:p w:rsidR="00BD5D12" w:rsidRPr="001762AD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Клас</w:t>
            </w:r>
            <w:r w:rsidR="003F384D">
              <w:rPr>
                <w:rFonts w:ascii="Times New Roman" w:eastAsia="Arial" w:hAnsi="Times New Roman" w:cs="Times New Roman"/>
                <w:sz w:val="24"/>
                <w:szCs w:val="24"/>
              </w:rPr>
              <w:t>: 5</w:t>
            </w:r>
          </w:p>
        </w:tc>
        <w:tc>
          <w:tcPr>
            <w:tcW w:w="4908" w:type="dxa"/>
            <w:shd w:val="clear" w:color="auto" w:fill="D9D9D9" w:themeFill="background1" w:themeFillShade="D9"/>
          </w:tcPr>
          <w:p w:rsidR="00BD5D12" w:rsidRPr="001762AD" w:rsidRDefault="00BD5D12" w:rsidP="004C2849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Тип уроку</w:t>
            </w:r>
            <w:r w:rsidR="004C2849">
              <w:rPr>
                <w:rFonts w:ascii="Times New Roman" w:eastAsia="Arial" w:hAnsi="Times New Roman" w:cs="Times New Roman"/>
                <w:sz w:val="24"/>
                <w:szCs w:val="24"/>
              </w:rPr>
              <w:t>: формування компетентностей</w:t>
            </w:r>
          </w:p>
        </w:tc>
      </w:tr>
      <w:tr w:rsidR="00BD5D12" w:rsidRPr="001762AD" w:rsidTr="000E6F2E">
        <w:trPr>
          <w:trHeight w:val="20"/>
        </w:trPr>
        <w:tc>
          <w:tcPr>
            <w:tcW w:w="4868" w:type="dxa"/>
            <w:shd w:val="clear" w:color="auto" w:fill="auto"/>
          </w:tcPr>
          <w:p w:rsidR="00BD5D12" w:rsidRPr="001762AD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</w:tcPr>
          <w:p w:rsidR="00BD5D12" w:rsidRPr="001762AD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D5D12" w:rsidRPr="001762AD" w:rsidTr="000E6F2E">
        <w:trPr>
          <w:trHeight w:val="20"/>
        </w:trPr>
        <w:tc>
          <w:tcPr>
            <w:tcW w:w="4868" w:type="dxa"/>
            <w:shd w:val="clear" w:color="auto" w:fill="D9D9D9" w:themeFill="background1" w:themeFillShade="D9"/>
          </w:tcPr>
          <w:p w:rsidR="00BD5D12" w:rsidRDefault="00BD5D12" w:rsidP="00CE3128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Цифр</w:t>
            </w:r>
            <w:r w:rsidR="004C2849">
              <w:rPr>
                <w:rFonts w:ascii="Times New Roman" w:eastAsia="Arial" w:hAnsi="Times New Roman" w:cs="Times New Roman"/>
                <w:sz w:val="24"/>
                <w:szCs w:val="24"/>
              </w:rPr>
              <w:t>ові інструменти\сервіси\ресурси:</w:t>
            </w:r>
          </w:p>
          <w:p w:rsidR="004C2849" w:rsidRPr="004C2849" w:rsidRDefault="004C2849" w:rsidP="00CE3128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 xml:space="preserve">Interactive image genially, wordwall, </w:t>
            </w:r>
            <w:r w:rsidR="00CE312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YouTube, Google form, Jam board.</w:t>
            </w:r>
          </w:p>
        </w:tc>
        <w:tc>
          <w:tcPr>
            <w:tcW w:w="4908" w:type="dxa"/>
            <w:shd w:val="clear" w:color="auto" w:fill="D9D9D9" w:themeFill="background1" w:themeFillShade="D9"/>
          </w:tcPr>
          <w:p w:rsidR="00BD5D12" w:rsidRDefault="00BD5D12" w:rsidP="000E6F2E">
            <w:pPr>
              <w:spacing w:after="0" w:line="240" w:lineRule="auto"/>
              <w:ind w:firstLine="48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62AD">
              <w:rPr>
                <w:rFonts w:ascii="Times New Roman" w:hAnsi="Times New Roman" w:cs="Times New Roman"/>
                <w:sz w:val="24"/>
                <w:szCs w:val="24"/>
              </w:rPr>
              <w:t>Базові поняття і терміни</w:t>
            </w:r>
            <w:r w:rsidR="004C28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4C2849" w:rsidRDefault="004C2849" w:rsidP="000E6F2E">
            <w:pPr>
              <w:spacing w:after="0" w:line="240" w:lineRule="auto"/>
              <w:ind w:firstLine="48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Sports and games</w:t>
            </w:r>
          </w:p>
          <w:p w:rsidR="004C2849" w:rsidRPr="004C2849" w:rsidRDefault="004C2849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Present Simple tense</w:t>
            </w:r>
          </w:p>
        </w:tc>
      </w:tr>
      <w:tr w:rsidR="00BD5D12" w:rsidRPr="001762AD" w:rsidTr="000E6F2E">
        <w:trPr>
          <w:trHeight w:val="20"/>
        </w:trPr>
        <w:tc>
          <w:tcPr>
            <w:tcW w:w="4868" w:type="dxa"/>
            <w:shd w:val="clear" w:color="auto" w:fill="auto"/>
          </w:tcPr>
          <w:p w:rsidR="00BD5D12" w:rsidRPr="001762AD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4908" w:type="dxa"/>
            <w:shd w:val="clear" w:color="auto" w:fill="auto"/>
          </w:tcPr>
          <w:p w:rsidR="00BD5D12" w:rsidRPr="001762AD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D5D12" w:rsidRPr="001762AD" w:rsidTr="000E6F2E">
        <w:trPr>
          <w:trHeight w:val="20"/>
        </w:trPr>
        <w:tc>
          <w:tcPr>
            <w:tcW w:w="9776" w:type="dxa"/>
            <w:gridSpan w:val="2"/>
            <w:shd w:val="clear" w:color="auto" w:fill="D9D9D9" w:themeFill="background1" w:themeFillShade="D9"/>
          </w:tcPr>
          <w:p w:rsidR="00BD5D12" w:rsidRPr="004C2849" w:rsidRDefault="00BD5D12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szCs w:val="24"/>
              </w:rPr>
              <w:t>Очікувані результати навчання</w:t>
            </w:r>
            <w:r w:rsidR="004C2849" w:rsidRPr="004C2849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4C2849" w:rsidRPr="005C280F" w:rsidRDefault="004C2849" w:rsidP="004C2849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Учні 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вміють </w:t>
            </w:r>
            <w:r w:rsidRPr="004C2849">
              <w:rPr>
                <w:rFonts w:ascii="Times New Roman" w:eastAsia="Arial" w:hAnsi="Times New Roman" w:cs="Times New Roman"/>
                <w:sz w:val="24"/>
                <w:szCs w:val="24"/>
              </w:rPr>
              <w:t>запитувати та надавати інформацію про спорт, розпитувати з метою роз’яснення та уточнення інформації про улюблені види спорту, висловлювати свої враження, почуття та емоції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стосовно занять спортом; правильно вживають дієслова 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do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does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у питальних та заперечних реченнях у 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Present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C280F"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Simple</w:t>
            </w:r>
            <w:r w:rsidR="005C280F" w:rsidRPr="005C280F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  <w:p w:rsidR="004C2849" w:rsidRPr="004C2849" w:rsidRDefault="004C2849" w:rsidP="000E6F2E">
            <w:pPr>
              <w:spacing w:after="0" w:line="240" w:lineRule="auto"/>
              <w:ind w:firstLine="48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BD5D12" w:rsidRPr="001762AD" w:rsidTr="000E6F2E">
        <w:trPr>
          <w:trHeight w:val="144"/>
        </w:trPr>
        <w:tc>
          <w:tcPr>
            <w:tcW w:w="9776" w:type="dxa"/>
            <w:gridSpan w:val="2"/>
            <w:shd w:val="clear" w:color="auto" w:fill="auto"/>
          </w:tcPr>
          <w:p w:rsidR="00BD5D12" w:rsidRPr="001762AD" w:rsidRDefault="00BD5D12" w:rsidP="000E6F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17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tbl>
      <w:tblPr>
        <w:tblStyle w:val="1"/>
        <w:tblW w:w="9781" w:type="dxa"/>
        <w:tblInd w:w="-5" w:type="dxa"/>
        <w:tblLook w:val="04A0" w:firstRow="1" w:lastRow="0" w:firstColumn="1" w:lastColumn="0" w:noHBand="0" w:noVBand="1"/>
      </w:tblPr>
      <w:tblGrid>
        <w:gridCol w:w="9781"/>
      </w:tblGrid>
      <w:tr w:rsidR="00BD5D12" w:rsidRPr="001762AD" w:rsidTr="000E6F2E">
        <w:tc>
          <w:tcPr>
            <w:tcW w:w="9781" w:type="dxa"/>
            <w:shd w:val="clear" w:color="auto" w:fill="D9D9D9" w:themeFill="background1" w:themeFillShade="D9"/>
          </w:tcPr>
          <w:p w:rsidR="00BD5D12" w:rsidRPr="001762AD" w:rsidRDefault="00BD5D12" w:rsidP="000E6F2E">
            <w:pPr>
              <w:ind w:firstLine="482"/>
              <w:rPr>
                <w:rFonts w:ascii="Times New Roman" w:eastAsia="Arial" w:hAnsi="Times New Roman" w:cs="Times New Roman"/>
                <w:b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b/>
                <w:sz w:val="24"/>
                <w:lang w:val="uk-UA"/>
              </w:rPr>
              <w:t>ПЛАН УРОКУ</w:t>
            </w:r>
          </w:p>
        </w:tc>
      </w:tr>
      <w:tr w:rsidR="00BD5D12" w:rsidRPr="001762AD" w:rsidTr="000E6F2E">
        <w:tc>
          <w:tcPr>
            <w:tcW w:w="9781" w:type="dxa"/>
            <w:shd w:val="clear" w:color="auto" w:fill="D9D9D9" w:themeFill="background1" w:themeFillShade="D9"/>
          </w:tcPr>
          <w:p w:rsidR="00BD5D12" w:rsidRPr="001762AD" w:rsidRDefault="00BD5D12" w:rsidP="000E6F2E">
            <w:pPr>
              <w:ind w:firstLine="480"/>
              <w:rPr>
                <w:rFonts w:ascii="Times New Roman" w:eastAsia="Arial" w:hAnsi="Times New Roman" w:cs="Times New Roman"/>
                <w:b/>
                <w:sz w:val="24"/>
                <w:lang w:val="uk-UA"/>
              </w:rPr>
            </w:pPr>
          </w:p>
        </w:tc>
      </w:tr>
    </w:tbl>
    <w:tbl>
      <w:tblPr>
        <w:tblStyle w:val="2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BD5D12" w:rsidRPr="001762AD" w:rsidTr="000E6F2E">
        <w:tc>
          <w:tcPr>
            <w:tcW w:w="9776" w:type="dxa"/>
            <w:shd w:val="clear" w:color="auto" w:fill="BFBFBF" w:themeFill="background1" w:themeFillShade="BF"/>
          </w:tcPr>
          <w:p w:rsidR="00BD5D12" w:rsidRPr="00166CB6" w:rsidRDefault="00BD5D12" w:rsidP="000E6F2E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Етап уроку</w:t>
            </w:r>
            <w:r w:rsidR="00166CB6" w:rsidRP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: </w:t>
            </w:r>
            <w:r w:rsidR="00166CB6" w:rsidRPr="00166CB6">
              <w:rPr>
                <w:rFonts w:ascii="Times New Roman" w:eastAsia="Liberation Sans" w:hAnsi="Times New Roman" w:cs="Times New Roman"/>
                <w:bCs/>
                <w:kern w:val="0"/>
                <w:sz w:val="24"/>
                <w:szCs w:val="26"/>
                <w:lang w:val="uk-UA"/>
              </w:rPr>
              <w:t>Застосування учнями знань і дій у стандартних умовах  з метою засвоєння навичок (тренувальні вправи ).</w:t>
            </w:r>
            <w:r w:rsidR="00166CB6" w:rsidRPr="00166CB6">
              <w:rPr>
                <w:rFonts w:ascii="Times New Roman" w:eastAsia="Liberation Sans" w:hAnsi="Times New Roman" w:cs="Times New Roman"/>
                <w:b/>
                <w:bCs/>
                <w:kern w:val="0"/>
                <w:sz w:val="24"/>
                <w:szCs w:val="26"/>
                <w:lang w:val="uk-UA"/>
              </w:rPr>
              <w:t xml:space="preserve">       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BFBFBF" w:themeFill="background1" w:themeFillShade="BF"/>
          </w:tcPr>
          <w:p w:rsidR="00BD5D12" w:rsidRPr="00166CB6" w:rsidRDefault="00BD5D12" w:rsidP="000E6F2E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Тривалість етапу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 xml:space="preserve">: 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20 хвилин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Fonts w:ascii="Times New Roman" w:hAnsi="Times New Roman" w:cs="Times New Roman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BFBFBF" w:themeFill="background1" w:themeFillShade="BF"/>
          </w:tcPr>
          <w:p w:rsidR="00BD5D12" w:rsidRPr="00166CB6" w:rsidRDefault="00BD5D12" w:rsidP="000E6F2E">
            <w:pPr>
              <w:rPr>
                <w:rFonts w:ascii="Times New Roman" w:hAnsi="Times New Roman" w:cs="Times New Roman"/>
                <w:sz w:val="24"/>
                <w:lang w:val="uk-UA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Завдання етапу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: закріплення лексики з теми «Спорт», практика вживання допоміжних дієслів 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do</w:t>
            </w:r>
            <w:r w:rsidR="00166CB6" w:rsidRP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, 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does</w:t>
            </w:r>
            <w:r w:rsidR="00166CB6" w:rsidRP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 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у питальних, заперечних реченнях та коротких відповідях на запитання.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BFBFBF" w:themeFill="background1" w:themeFillShade="BF"/>
          </w:tcPr>
          <w:p w:rsidR="00BD5D12" w:rsidRPr="00166CB6" w:rsidRDefault="00BD5D12" w:rsidP="000E6F2E">
            <w:p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Перелік активностей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: активізація лексики, читання тексту, виконання післятекстового завдання; вибір правильної відповіді; перегляд короткого відео про вживання 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do</w:t>
            </w:r>
            <w:r w:rsidR="00166CB6" w:rsidRP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/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does</w:t>
            </w:r>
            <w:r w:rsidR="00166CB6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; виконання тренувальної вправи та короткого тесту на закріплення лексики та граматики уроку.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BFBFBF" w:themeFill="background1" w:themeFillShade="BF"/>
          </w:tcPr>
          <w:p w:rsidR="00BD5D12" w:rsidRDefault="00BD5D12" w:rsidP="000E6F2E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  <w:r w:rsidRPr="001762AD">
              <w:rPr>
                <w:rFonts w:ascii="Times New Roman" w:eastAsia="Arial" w:hAnsi="Times New Roman" w:cs="Times New Roman"/>
                <w:sz w:val="24"/>
                <w:lang w:val="uk-UA"/>
              </w:rPr>
              <w:t>Вправи чи завдання, створені і виконувані з використанням цифрових технологій</w:t>
            </w:r>
            <w:r w:rsidR="00EA5562">
              <w:rPr>
                <w:rFonts w:ascii="Times New Roman" w:eastAsia="Arial" w:hAnsi="Times New Roman" w:cs="Times New Roman"/>
                <w:sz w:val="24"/>
                <w:lang w:val="uk-UA"/>
              </w:rPr>
              <w:t>;</w:t>
            </w:r>
          </w:p>
          <w:p w:rsidR="00EA5562" w:rsidRDefault="00EA5562" w:rsidP="00EA5562">
            <w:pPr>
              <w:pStyle w:val="a5"/>
              <w:numPr>
                <w:ilvl w:val="0"/>
                <w:numId w:val="1"/>
              </w:num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Робота з лексикою: вправа з підручника (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Exercise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 1,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p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. 38 )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перетворена в інтерактивну за допомогою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Wordwall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.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Учні легко та швидко поєднують малюнки з відповідними видами спорту. Оцінюється автоматично, найкращі учні потрапляють у  таблицю лідерів, що мотивує та активізує освітній процес.</w:t>
            </w:r>
          </w:p>
          <w:p w:rsidR="00EA5562" w:rsidRDefault="00EA5562" w:rsidP="00EA5562">
            <w:pPr>
              <w:pStyle w:val="a5"/>
              <w:numPr>
                <w:ilvl w:val="0"/>
                <w:numId w:val="1"/>
              </w:num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Читання тексту (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Exercise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 2 (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A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),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p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.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38): використовую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Jamboard</w:t>
            </w:r>
            <w:r w:rsidRPr="00EA5562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для демонстрації тексту та пояснення незнайомих слів.</w:t>
            </w:r>
          </w:p>
          <w:p w:rsidR="00EA5562" w:rsidRDefault="00B0273A" w:rsidP="00EA5562">
            <w:pPr>
              <w:pStyle w:val="a5"/>
              <w:numPr>
                <w:ilvl w:val="0"/>
                <w:numId w:val="1"/>
              </w:num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lastRenderedPageBreak/>
              <w:t xml:space="preserve">Виконання післятекстового завдання 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>(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Exercise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 2 (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B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),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p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ru-RU"/>
              </w:rPr>
              <w:t xml:space="preserve">.39): використовую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 xml:space="preserve">Wordwall.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Уже за хвилину учні бачать свій результат.</w:t>
            </w:r>
          </w:p>
          <w:p w:rsidR="00B0273A" w:rsidRDefault="00B0273A" w:rsidP="00EA5562">
            <w:pPr>
              <w:pStyle w:val="a5"/>
              <w:numPr>
                <w:ilvl w:val="0"/>
                <w:numId w:val="1"/>
              </w:num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Робота з граматичним матеріалом відбувається у два етапи: пригадуємо правила вживання допоміжних дієслів теперішнього неозначеного часу за допомогою коротенького відео з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YouTube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 та практика під час виконання тестової вправи 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(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Exercise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 3,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p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. 39), створеної у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Wordwall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.</w:t>
            </w:r>
          </w:p>
          <w:p w:rsidR="00B0273A" w:rsidRPr="00EA5562" w:rsidRDefault="00B0273A" w:rsidP="00EA5562">
            <w:pPr>
              <w:pStyle w:val="a5"/>
              <w:numPr>
                <w:ilvl w:val="0"/>
                <w:numId w:val="1"/>
              </w:num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  <w: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Перевірка якості засвоєння матеріалу уроку відбувається через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Google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 </w:t>
            </w:r>
            <w:r>
              <w:rPr>
                <w:rStyle w:val="Bodytext2"/>
                <w:rFonts w:ascii="Times New Roman" w:hAnsi="Times New Roman" w:cs="Times New Roman"/>
                <w:kern w:val="0"/>
                <w:sz w:val="24"/>
              </w:rPr>
              <w:t>form</w:t>
            </w:r>
            <w:r w:rsidRP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 xml:space="preserve">. </w:t>
            </w:r>
          </w:p>
        </w:tc>
      </w:tr>
      <w:tr w:rsidR="00BD5D12" w:rsidRPr="001762AD" w:rsidTr="000E6F2E">
        <w:tc>
          <w:tcPr>
            <w:tcW w:w="9776" w:type="dxa"/>
          </w:tcPr>
          <w:p w:rsidR="00BD5D12" w:rsidRPr="001762AD" w:rsidRDefault="00BD5D12" w:rsidP="000E6F2E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</w:p>
        </w:tc>
      </w:tr>
      <w:tr w:rsidR="00BD5D12" w:rsidRPr="001762AD" w:rsidTr="000E6F2E">
        <w:tc>
          <w:tcPr>
            <w:tcW w:w="9776" w:type="dxa"/>
            <w:shd w:val="clear" w:color="auto" w:fill="BFBFBF" w:themeFill="background1" w:themeFillShade="BF"/>
          </w:tcPr>
          <w:p w:rsidR="00BD5D12" w:rsidRPr="001762AD" w:rsidRDefault="00BD5D12" w:rsidP="000E6F2E">
            <w:pPr>
              <w:rPr>
                <w:rFonts w:ascii="Times New Roman" w:eastAsia="Arial" w:hAnsi="Times New Roman" w:cs="Times New Roman"/>
                <w:sz w:val="24"/>
                <w:lang w:val="uk-UA"/>
              </w:rPr>
            </w:pPr>
            <w:r w:rsidRPr="001762AD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Оцінювання</w:t>
            </w:r>
            <w:r w:rsidR="00B0273A"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  <w:t>: Усі завдання, які учні виконують на уроці оцінюються автоматично, що мотивує і активізує учнівську діяльність та дає можливість учням миттєво побачити свій результат</w:t>
            </w:r>
          </w:p>
        </w:tc>
      </w:tr>
      <w:tr w:rsidR="00BD5D12" w:rsidRPr="001762AD" w:rsidTr="000E6F2E">
        <w:tc>
          <w:tcPr>
            <w:tcW w:w="9776" w:type="dxa"/>
            <w:shd w:val="clear" w:color="auto" w:fill="auto"/>
          </w:tcPr>
          <w:p w:rsidR="00BD5D12" w:rsidRPr="001762AD" w:rsidRDefault="00BD5D12" w:rsidP="000E6F2E">
            <w:pPr>
              <w:rPr>
                <w:rStyle w:val="Bodytext2"/>
                <w:rFonts w:ascii="Times New Roman" w:hAnsi="Times New Roman" w:cs="Times New Roman"/>
                <w:kern w:val="0"/>
                <w:sz w:val="24"/>
                <w:lang w:val="uk-UA"/>
              </w:rPr>
            </w:pPr>
          </w:p>
        </w:tc>
      </w:tr>
    </w:tbl>
    <w:p w:rsidR="00DC30D5" w:rsidRDefault="0073029F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німок екрана (41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6B4" w:rsidRPr="00DC30D5" w:rsidRDefault="00DC30D5" w:rsidP="00DC30D5">
      <w:r w:rsidRPr="00DC30D5">
        <w:rPr>
          <w:rFonts w:ascii="Times New Roman" w:hAnsi="Times New Roman" w:cs="Times New Roman"/>
          <w:sz w:val="28"/>
        </w:rPr>
        <w:t>Посилання на урок:</w:t>
      </w:r>
      <w:r w:rsidRPr="00DC30D5">
        <w:rPr>
          <w:sz w:val="28"/>
        </w:rPr>
        <w:t xml:space="preserve"> </w:t>
      </w:r>
      <w:hyperlink r:id="rId9" w:history="1">
        <w:r w:rsidRPr="007D3459">
          <w:rPr>
            <w:rStyle w:val="a4"/>
            <w:rFonts w:ascii="Arial" w:hAnsi="Arial" w:cs="Arial"/>
          </w:rPr>
          <w:t>https://view.genial.ly/63a7427f12e4fc0018b94bdf/interactive-image-full-blast-for-ukraine-sports</w:t>
        </w:r>
      </w:hyperlink>
      <w:r>
        <w:rPr>
          <w:rFonts w:ascii="Arial" w:hAnsi="Arial" w:cs="Arial"/>
          <w:color w:val="000000"/>
        </w:rPr>
        <w:t xml:space="preserve"> </w:t>
      </w:r>
    </w:p>
    <w:sectPr w:rsidR="005456B4" w:rsidRPr="00DC30D5" w:rsidSect="00CE3128">
      <w:pgSz w:w="11906" w:h="16838"/>
      <w:pgMar w:top="993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E4D" w:rsidRDefault="00485E4D" w:rsidP="00B0273A">
      <w:pPr>
        <w:spacing w:after="0" w:line="240" w:lineRule="auto"/>
      </w:pPr>
      <w:r>
        <w:separator/>
      </w:r>
    </w:p>
  </w:endnote>
  <w:endnote w:type="continuationSeparator" w:id="0">
    <w:p w:rsidR="00485E4D" w:rsidRDefault="00485E4D" w:rsidP="00B02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E4D" w:rsidRDefault="00485E4D" w:rsidP="00B0273A">
      <w:pPr>
        <w:spacing w:after="0" w:line="240" w:lineRule="auto"/>
      </w:pPr>
      <w:r>
        <w:separator/>
      </w:r>
    </w:p>
  </w:footnote>
  <w:footnote w:type="continuationSeparator" w:id="0">
    <w:p w:rsidR="00485E4D" w:rsidRDefault="00485E4D" w:rsidP="00B02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B10C8B"/>
    <w:multiLevelType w:val="hybridMultilevel"/>
    <w:tmpl w:val="1354E8E2"/>
    <w:lvl w:ilvl="0" w:tplc="30F82B72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theme="minorBidi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D12"/>
    <w:rsid w:val="00027595"/>
    <w:rsid w:val="00166CB6"/>
    <w:rsid w:val="003F384D"/>
    <w:rsid w:val="00485E4D"/>
    <w:rsid w:val="004C2849"/>
    <w:rsid w:val="005456B4"/>
    <w:rsid w:val="00597242"/>
    <w:rsid w:val="005C280F"/>
    <w:rsid w:val="0073029F"/>
    <w:rsid w:val="00974C62"/>
    <w:rsid w:val="00B0273A"/>
    <w:rsid w:val="00BD5D12"/>
    <w:rsid w:val="00CE3128"/>
    <w:rsid w:val="00DC30D5"/>
    <w:rsid w:val="00EA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055C-241D-4D94-83E9-FE55F06E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|2_"/>
    <w:basedOn w:val="a0"/>
    <w:link w:val="Bodytext20"/>
    <w:rsid w:val="00BD5D12"/>
    <w:rPr>
      <w:rFonts w:ascii="Liberation Sans" w:eastAsia="Liberation Sans" w:hAnsi="Liberation Sans" w:cs="Liberation Sans"/>
      <w:sz w:val="26"/>
      <w:szCs w:val="26"/>
    </w:rPr>
  </w:style>
  <w:style w:type="paragraph" w:customStyle="1" w:styleId="Bodytext20">
    <w:name w:val="Body text|2"/>
    <w:basedOn w:val="a"/>
    <w:link w:val="Bodytext2"/>
    <w:rsid w:val="00BD5D12"/>
    <w:pPr>
      <w:widowControl w:val="0"/>
      <w:spacing w:after="120" w:line="269" w:lineRule="auto"/>
    </w:pPr>
    <w:rPr>
      <w:rFonts w:ascii="Liberation Sans" w:eastAsia="Liberation Sans" w:hAnsi="Liberation Sans" w:cs="Liberation Sans"/>
      <w:sz w:val="26"/>
      <w:szCs w:val="26"/>
    </w:rPr>
  </w:style>
  <w:style w:type="table" w:styleId="a3">
    <w:name w:val="Table Grid"/>
    <w:basedOn w:val="a1"/>
    <w:uiPriority w:val="39"/>
    <w:rsid w:val="00BD5D12"/>
    <w:pPr>
      <w:spacing w:after="0" w:line="240" w:lineRule="auto"/>
    </w:pPr>
    <w:rPr>
      <w:rFonts w:eastAsiaTheme="minorEastAsia"/>
      <w:kern w:val="2"/>
      <w:sz w:val="21"/>
      <w:szCs w:val="24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BD5D12"/>
    <w:pPr>
      <w:spacing w:after="0" w:line="240" w:lineRule="auto"/>
    </w:pPr>
    <w:rPr>
      <w:rFonts w:eastAsiaTheme="minorEastAsia"/>
      <w:kern w:val="2"/>
      <w:sz w:val="21"/>
      <w:szCs w:val="24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BD5D12"/>
    <w:pPr>
      <w:spacing w:after="0" w:line="240" w:lineRule="auto"/>
    </w:pPr>
    <w:rPr>
      <w:rFonts w:eastAsiaTheme="minorEastAsia"/>
      <w:kern w:val="2"/>
      <w:sz w:val="21"/>
      <w:szCs w:val="24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F384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A556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027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273A"/>
  </w:style>
  <w:style w:type="paragraph" w:styleId="a8">
    <w:name w:val="footer"/>
    <w:basedOn w:val="a"/>
    <w:link w:val="a9"/>
    <w:uiPriority w:val="99"/>
    <w:unhideWhenUsed/>
    <w:rsid w:val="00B0273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273A"/>
  </w:style>
  <w:style w:type="character" w:styleId="aa">
    <w:name w:val="FollowedHyperlink"/>
    <w:basedOn w:val="a0"/>
    <w:uiPriority w:val="99"/>
    <w:semiHidden/>
    <w:unhideWhenUsed/>
    <w:rsid w:val="005972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view.genial.ly/63a7427f12e4fc0018b94bdf/interactive-image-full-blast-for-ukraine-spor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ew.genial.ly/63a7427f12e4fc0018b94bdf/interactive-image-full-blast-for-ukraine-spor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2088</Words>
  <Characters>1191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</cp:revision>
  <dcterms:created xsi:type="dcterms:W3CDTF">2022-12-25T04:30:00Z</dcterms:created>
  <dcterms:modified xsi:type="dcterms:W3CDTF">2023-01-12T21:51:00Z</dcterms:modified>
</cp:coreProperties>
</file>