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04B90" w:rsidRPr="001762AD" w:rsidTr="00376198">
        <w:tc>
          <w:tcPr>
            <w:tcW w:w="9776" w:type="dxa"/>
            <w:shd w:val="clear" w:color="auto" w:fill="D9D9D9" w:themeFill="background1" w:themeFillShade="D9"/>
          </w:tcPr>
          <w:p w:rsidR="00904B90" w:rsidRPr="001762AD" w:rsidRDefault="00904B90" w:rsidP="00376198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Прізвище, ім'я автора розробки</w:t>
            </w:r>
          </w:p>
        </w:tc>
      </w:tr>
      <w:tr w:rsidR="00904B90" w:rsidRPr="001762AD" w:rsidTr="00376198">
        <w:tc>
          <w:tcPr>
            <w:tcW w:w="9776" w:type="dxa"/>
          </w:tcPr>
          <w:p w:rsidR="00904B90" w:rsidRPr="001762AD" w:rsidRDefault="00904B90" w:rsidP="00376198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>Ольга БОГОМАЗ</w:t>
            </w:r>
          </w:p>
        </w:tc>
      </w:tr>
      <w:tr w:rsidR="00904B90" w:rsidRPr="001762AD" w:rsidTr="00376198">
        <w:tc>
          <w:tcPr>
            <w:tcW w:w="9776" w:type="dxa"/>
            <w:shd w:val="clear" w:color="auto" w:fill="D9D9D9" w:themeFill="background1" w:themeFillShade="D9"/>
          </w:tcPr>
          <w:p w:rsidR="00904B90" w:rsidRPr="001762AD" w:rsidRDefault="00904B90" w:rsidP="00376198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Повна назва закладу освіти</w:t>
            </w:r>
          </w:p>
        </w:tc>
      </w:tr>
      <w:tr w:rsidR="00904B90" w:rsidRPr="001762AD" w:rsidTr="00376198">
        <w:tc>
          <w:tcPr>
            <w:tcW w:w="9776" w:type="dxa"/>
          </w:tcPr>
          <w:p w:rsidR="00904B90" w:rsidRPr="001762AD" w:rsidRDefault="00904B90" w:rsidP="00904B90">
            <w:pPr>
              <w:spacing w:line="480" w:lineRule="auto"/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 xml:space="preserve">Науковий ліцей «Політ» при Обласному коледжі «Кременчуцька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>гуманітарно</w:t>
            </w:r>
            <w:proofErr w:type="spellEnd"/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 xml:space="preserve">-технологічна академія імені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>А.С.Макаренка</w:t>
            </w:r>
            <w:proofErr w:type="spellEnd"/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>»</w:t>
            </w:r>
            <w:r w:rsidR="00195D67"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 xml:space="preserve"> </w:t>
            </w:r>
          </w:p>
        </w:tc>
      </w:tr>
      <w:tr w:rsidR="00904B90" w:rsidRPr="001762AD" w:rsidTr="00376198">
        <w:tc>
          <w:tcPr>
            <w:tcW w:w="9776" w:type="dxa"/>
            <w:shd w:val="clear" w:color="auto" w:fill="D9D9D9" w:themeFill="background1" w:themeFillShade="D9"/>
          </w:tcPr>
          <w:p w:rsidR="00904B90" w:rsidRPr="001762AD" w:rsidRDefault="00904B90" w:rsidP="00376198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Посада</w:t>
            </w:r>
          </w:p>
        </w:tc>
      </w:tr>
      <w:tr w:rsidR="00904B90" w:rsidRPr="001762AD" w:rsidTr="00376198">
        <w:tc>
          <w:tcPr>
            <w:tcW w:w="9776" w:type="dxa"/>
          </w:tcPr>
          <w:p w:rsidR="00904B90" w:rsidRPr="001762AD" w:rsidRDefault="00904B90" w:rsidP="00376198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Викладач природничих дисциплін, голова МО </w:t>
            </w:r>
          </w:p>
        </w:tc>
      </w:tr>
      <w:tr w:rsidR="00904B90" w:rsidRPr="001762AD" w:rsidTr="00376198">
        <w:tc>
          <w:tcPr>
            <w:tcW w:w="9776" w:type="dxa"/>
            <w:shd w:val="clear" w:color="auto" w:fill="D9D9D9" w:themeFill="background1" w:themeFillShade="D9"/>
          </w:tcPr>
          <w:p w:rsidR="00904B90" w:rsidRPr="001762AD" w:rsidRDefault="00904B90" w:rsidP="00376198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Предмет, за яким подається розробка</w:t>
            </w:r>
          </w:p>
        </w:tc>
      </w:tr>
      <w:tr w:rsidR="00904B90" w:rsidRPr="001762AD" w:rsidTr="00376198">
        <w:tc>
          <w:tcPr>
            <w:tcW w:w="9776" w:type="dxa"/>
          </w:tcPr>
          <w:p w:rsidR="00904B90" w:rsidRPr="00904B90" w:rsidRDefault="00904B90" w:rsidP="00376198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Біологія</w:t>
            </w:r>
          </w:p>
        </w:tc>
      </w:tr>
    </w:tbl>
    <w:p w:rsidR="00904B90" w:rsidRPr="001762AD" w:rsidRDefault="00904B90" w:rsidP="00904B90">
      <w:pPr>
        <w:spacing w:after="0" w:line="240" w:lineRule="auto"/>
        <w:rPr>
          <w:rStyle w:val="Bodytext2"/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8"/>
        <w:gridCol w:w="4908"/>
      </w:tblGrid>
      <w:tr w:rsidR="00904B90" w:rsidRPr="001762AD" w:rsidTr="00376198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:rsidR="00904B90" w:rsidRPr="001762AD" w:rsidRDefault="00904B90" w:rsidP="00376198">
            <w:pPr>
              <w:spacing w:after="0" w:line="240" w:lineRule="auto"/>
              <w:ind w:firstLine="482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УРОКУ</w:t>
            </w:r>
          </w:p>
        </w:tc>
      </w:tr>
      <w:tr w:rsidR="00904B90" w:rsidRPr="001762AD" w:rsidTr="00376198">
        <w:trPr>
          <w:trHeight w:val="20"/>
        </w:trPr>
        <w:tc>
          <w:tcPr>
            <w:tcW w:w="9776" w:type="dxa"/>
            <w:gridSpan w:val="2"/>
            <w:shd w:val="clear" w:color="auto" w:fill="auto"/>
          </w:tcPr>
          <w:p w:rsidR="00904B90" w:rsidRPr="001762AD" w:rsidRDefault="00904B90" w:rsidP="0037619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Генетичний код. Біосинтез білка</w:t>
            </w:r>
          </w:p>
        </w:tc>
      </w:tr>
      <w:tr w:rsidR="00904B90" w:rsidRPr="001762AD" w:rsidTr="00376198">
        <w:trPr>
          <w:trHeight w:val="20"/>
        </w:trPr>
        <w:tc>
          <w:tcPr>
            <w:tcW w:w="4868" w:type="dxa"/>
            <w:shd w:val="clear" w:color="auto" w:fill="D9D9D9" w:themeFill="background1" w:themeFillShade="D9"/>
          </w:tcPr>
          <w:p w:rsidR="00904B90" w:rsidRPr="001762AD" w:rsidRDefault="00904B90" w:rsidP="0037619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:rsidR="00904B90" w:rsidRPr="001762AD" w:rsidRDefault="00904B90" w:rsidP="0037619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Тип уроку</w:t>
            </w:r>
          </w:p>
        </w:tc>
      </w:tr>
      <w:tr w:rsidR="00904B90" w:rsidRPr="001762AD" w:rsidTr="00376198">
        <w:trPr>
          <w:trHeight w:val="20"/>
        </w:trPr>
        <w:tc>
          <w:tcPr>
            <w:tcW w:w="4868" w:type="dxa"/>
            <w:shd w:val="clear" w:color="auto" w:fill="auto"/>
          </w:tcPr>
          <w:p w:rsidR="00904B90" w:rsidRPr="001762AD" w:rsidRDefault="00904B90" w:rsidP="0037619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8" w:type="dxa"/>
            <w:shd w:val="clear" w:color="auto" w:fill="auto"/>
          </w:tcPr>
          <w:p w:rsidR="00904B90" w:rsidRPr="001762AD" w:rsidRDefault="00904B90" w:rsidP="0037619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комбінований</w:t>
            </w:r>
          </w:p>
        </w:tc>
      </w:tr>
      <w:tr w:rsidR="00904B90" w:rsidRPr="001762AD" w:rsidTr="00376198">
        <w:trPr>
          <w:trHeight w:val="20"/>
        </w:trPr>
        <w:tc>
          <w:tcPr>
            <w:tcW w:w="4868" w:type="dxa"/>
            <w:shd w:val="clear" w:color="auto" w:fill="D9D9D9" w:themeFill="background1" w:themeFillShade="D9"/>
          </w:tcPr>
          <w:p w:rsidR="00904B90" w:rsidRPr="001762AD" w:rsidRDefault="00904B90" w:rsidP="0037619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Цифрові інструменти\сервіси\ресурси 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:rsidR="00904B90" w:rsidRPr="001762AD" w:rsidRDefault="00904B90" w:rsidP="0037619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Базові поняття і терміни</w:t>
            </w:r>
          </w:p>
        </w:tc>
      </w:tr>
      <w:tr w:rsidR="00904B90" w:rsidRPr="001762AD" w:rsidTr="00376198">
        <w:trPr>
          <w:trHeight w:val="20"/>
        </w:trPr>
        <w:tc>
          <w:tcPr>
            <w:tcW w:w="4868" w:type="dxa"/>
            <w:shd w:val="clear" w:color="auto" w:fill="auto"/>
          </w:tcPr>
          <w:p w:rsidR="00195D67" w:rsidRDefault="00195D67" w:rsidP="00904B90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pacing w:val="3"/>
                <w:sz w:val="28"/>
                <w:szCs w:val="28"/>
                <w:shd w:val="clear" w:color="auto" w:fill="FFFFFF"/>
              </w:rPr>
            </w:pPr>
          </w:p>
          <w:p w:rsidR="00904B90" w:rsidRPr="00195D67" w:rsidRDefault="00904B90" w:rsidP="00904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B4F8"/>
                <w:sz w:val="28"/>
                <w:szCs w:val="28"/>
                <w:u w:val="single"/>
                <w:shd w:val="clear" w:color="auto" w:fill="202124"/>
                <w:lang w:eastAsia="uk-UA"/>
              </w:rPr>
            </w:pPr>
            <w:proofErr w:type="spellStart"/>
            <w:r w:rsidRPr="0011136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Nearpod</w:t>
            </w:r>
            <w:proofErr w:type="spellEnd"/>
            <w:r w:rsidRPr="00904B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fldChar w:fldCharType="begin"/>
            </w:r>
            <w:r w:rsidRPr="00904B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instrText xml:space="preserve"> HYPERLINK "https://nearpod.com/" </w:instrText>
            </w:r>
            <w:r w:rsidRPr="00904B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fldChar w:fldCharType="separate"/>
            </w:r>
            <w:r w:rsidRPr="00904B90">
              <w:rPr>
                <w:rFonts w:ascii="Times New Roman" w:eastAsia="Times New Roman" w:hAnsi="Times New Roman" w:cs="Times New Roman"/>
                <w:color w:val="8AB4F8"/>
                <w:sz w:val="28"/>
                <w:szCs w:val="28"/>
                <w:u w:val="single"/>
                <w:shd w:val="clear" w:color="auto" w:fill="202124"/>
                <w:lang w:eastAsia="uk-UA"/>
              </w:rPr>
              <w:br/>
            </w:r>
          </w:p>
          <w:p w:rsidR="00904B90" w:rsidRPr="001762AD" w:rsidRDefault="00904B90" w:rsidP="00904B90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4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:rsidR="00904B90" w:rsidRPr="001762AD" w:rsidRDefault="00904B90" w:rsidP="0037619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Біосинтез білка, генетичний код, транскрипція, трансляція, триплет, т-РНК,    і-РНК, р-РНК</w:t>
            </w:r>
          </w:p>
        </w:tc>
      </w:tr>
      <w:tr w:rsidR="00904B90" w:rsidRPr="001762AD" w:rsidTr="00376198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:rsidR="00904B90" w:rsidRPr="001762AD" w:rsidRDefault="00904B90" w:rsidP="0037619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Очікувані результати навчання</w:t>
            </w:r>
          </w:p>
        </w:tc>
      </w:tr>
      <w:tr w:rsidR="00904B90" w:rsidRPr="001762AD" w:rsidTr="00376198">
        <w:trPr>
          <w:trHeight w:val="144"/>
        </w:trPr>
        <w:tc>
          <w:tcPr>
            <w:tcW w:w="9776" w:type="dxa"/>
            <w:gridSpan w:val="2"/>
            <w:shd w:val="clear" w:color="auto" w:fill="auto"/>
          </w:tcPr>
          <w:p w:rsidR="00904B90" w:rsidRPr="00904B90" w:rsidRDefault="00904B90" w:rsidP="00904B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учень/учениця </w:t>
            </w:r>
            <w:r w:rsidRPr="00904B9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характеризує</w:t>
            </w:r>
            <w:r w:rsidRPr="00904B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904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процес транскрипції; механізм утворення первинної структури білків, визначає властивості генетичного коду, розуміє, що в основі синтезу нуклеїнових кислот і білків лежить матричний синтез, який здійснюється за принципом </w:t>
            </w:r>
            <w:proofErr w:type="spellStart"/>
            <w:r w:rsidRPr="00904B90">
              <w:rPr>
                <w:rFonts w:ascii="Times New Roman" w:eastAsia="Calibri" w:hAnsi="Times New Roman" w:cs="Times New Roman"/>
                <w:sz w:val="24"/>
                <w:szCs w:val="24"/>
              </w:rPr>
              <w:t>комплементарності</w:t>
            </w:r>
            <w:proofErr w:type="spellEnd"/>
            <w:r w:rsidRPr="00904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азотистих основ; </w:t>
            </w:r>
            <w:r w:rsidRPr="00904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застосовує </w:t>
            </w:r>
            <w:r w:rsidRPr="00904B90">
              <w:rPr>
                <w:rFonts w:ascii="Times New Roman" w:eastAsia="Calibri" w:hAnsi="Times New Roman" w:cs="Times New Roman"/>
                <w:sz w:val="24"/>
                <w:szCs w:val="24"/>
              </w:rPr>
              <w:t>свої знання для розв’язання елементарних вправ з молекулярної біології; оперує термінами: рибосоми, транскрипція, трансляція, генетичний код.</w:t>
            </w:r>
          </w:p>
        </w:tc>
      </w:tr>
    </w:tbl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04B90" w:rsidRPr="001762AD" w:rsidTr="00376198">
        <w:tc>
          <w:tcPr>
            <w:tcW w:w="9781" w:type="dxa"/>
            <w:shd w:val="clear" w:color="auto" w:fill="D9D9D9" w:themeFill="background1" w:themeFillShade="D9"/>
          </w:tcPr>
          <w:p w:rsidR="00904B90" w:rsidRPr="001762AD" w:rsidRDefault="00904B90" w:rsidP="00376198">
            <w:pPr>
              <w:ind w:firstLine="482"/>
              <w:rPr>
                <w:rFonts w:ascii="Times New Roman" w:eastAsia="Arial" w:hAnsi="Times New Roman" w:cs="Times New Roman"/>
                <w:b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b/>
                <w:sz w:val="24"/>
                <w:lang w:val="uk-UA"/>
              </w:rPr>
              <w:t>ПЛАН УРОКУ</w:t>
            </w:r>
          </w:p>
        </w:tc>
      </w:tr>
    </w:tbl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2161"/>
        <w:gridCol w:w="3363"/>
        <w:gridCol w:w="4252"/>
      </w:tblGrid>
      <w:tr w:rsidR="00195D67" w:rsidRPr="00195D67" w:rsidTr="00195D67">
        <w:tc>
          <w:tcPr>
            <w:tcW w:w="2161" w:type="dxa"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Етапи</w:t>
            </w:r>
            <w:proofErr w:type="spellEnd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уроку</w:t>
            </w: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3" w:type="dxa"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Діяльність</w:t>
            </w:r>
          </w:p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вчителя</w:t>
            </w:r>
          </w:p>
        </w:tc>
        <w:tc>
          <w:tcPr>
            <w:tcW w:w="4252" w:type="dxa"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Діяльність учнів</w:t>
            </w:r>
          </w:p>
        </w:tc>
      </w:tr>
      <w:tr w:rsidR="00195D67" w:rsidRPr="00195D67" w:rsidTr="00195D67">
        <w:tc>
          <w:tcPr>
            <w:tcW w:w="9776" w:type="dxa"/>
            <w:gridSpan w:val="3"/>
          </w:tcPr>
          <w:p w:rsidR="00195D67" w:rsidRPr="00195D67" w:rsidRDefault="00195D67" w:rsidP="00195D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онлайн синхронно (20 хв.)</w:t>
            </w:r>
          </w:p>
        </w:tc>
      </w:tr>
      <w:tr w:rsidR="00195D67" w:rsidRPr="00195D67" w:rsidTr="00195D67">
        <w:tc>
          <w:tcPr>
            <w:tcW w:w="2161" w:type="dxa"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Організаційний етап</w:t>
            </w:r>
          </w:p>
        </w:tc>
        <w:tc>
          <w:tcPr>
            <w:tcW w:w="3363" w:type="dxa"/>
          </w:tcPr>
          <w:p w:rsidR="00195D67" w:rsidRPr="00195D67" w:rsidRDefault="00195D67" w:rsidP="00195D6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Розміщення посилання на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інтерактивну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презентацію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Гугл-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95D67" w:rsidRPr="00195D67" w:rsidRDefault="00195D67" w:rsidP="00195D6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Налаштування учнів на роботу в дистанційному форматі;</w:t>
            </w:r>
          </w:p>
          <w:p w:rsidR="00195D67" w:rsidRPr="00195D67" w:rsidRDefault="00195D67" w:rsidP="00195D6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Повторення правил роботи в режимі онлайн.</w:t>
            </w:r>
          </w:p>
        </w:tc>
        <w:tc>
          <w:tcPr>
            <w:tcW w:w="4252" w:type="dxa"/>
          </w:tcPr>
          <w:p w:rsidR="00195D67" w:rsidRPr="00195D67" w:rsidRDefault="00195D67" w:rsidP="00195D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Приєднання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платформу </w:t>
            </w:r>
            <w:proofErr w:type="spellStart"/>
            <w:r w:rsidRPr="00111368"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  <w:t>Nearpod</w:t>
            </w:r>
            <w:proofErr w:type="spellEnd"/>
          </w:p>
          <w:p w:rsidR="00195D67" w:rsidRDefault="00195D67" w:rsidP="00195D6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посиланням</w:t>
            </w:r>
            <w:proofErr w:type="spellEnd"/>
          </w:p>
          <w:p w:rsidR="00195D67" w:rsidRPr="00195D67" w:rsidRDefault="00111368" w:rsidP="00195D6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195D67" w:rsidRPr="00B551C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https://app.near</w:t>
              </w:r>
              <w:bookmarkStart w:id="0" w:name="_GoBack"/>
              <w:bookmarkEnd w:id="0"/>
              <w:r w:rsidR="00195D67" w:rsidRPr="00B551C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p</w:t>
              </w:r>
              <w:r w:rsidR="00195D67" w:rsidRPr="00B551C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od.com/?pin=568AFB3BB21964E11D952F7CC28E06E6-1</w:t>
              </w:r>
            </w:hyperlink>
            <w:r w:rsid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5D67"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– для учнів</w:t>
            </w:r>
          </w:p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5D67" w:rsidRPr="00195D67" w:rsidTr="00195D67">
        <w:tc>
          <w:tcPr>
            <w:tcW w:w="2161" w:type="dxa"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4"/>
                <w:szCs w:val="24"/>
              </w:rPr>
              <w:t>Мотивація навчальної діяльності</w:t>
            </w:r>
          </w:p>
        </w:tc>
        <w:tc>
          <w:tcPr>
            <w:tcW w:w="3363" w:type="dxa"/>
          </w:tcPr>
          <w:p w:rsidR="00195D67" w:rsidRPr="00195D67" w:rsidRDefault="00195D67" w:rsidP="00195D6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Інтерактивна вправа «Розкодуй таємницю» за допомогою двійкового коду.  </w:t>
            </w:r>
          </w:p>
          <w:p w:rsidR="00195D67" w:rsidRPr="00195D67" w:rsidRDefault="00195D67" w:rsidP="00195D6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Які ще коди вам відомі?</w:t>
            </w:r>
          </w:p>
          <w:p w:rsidR="00195D67" w:rsidRPr="00195D67" w:rsidRDefault="00195D67" w:rsidP="00195D6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Сьогодні ми познайомимося з найважливішим кодом життя.</w:t>
            </w:r>
          </w:p>
        </w:tc>
        <w:tc>
          <w:tcPr>
            <w:tcW w:w="4252" w:type="dxa"/>
          </w:tcPr>
          <w:p w:rsidR="00195D67" w:rsidRPr="00195D67" w:rsidRDefault="00195D67" w:rsidP="00195D67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Виконання вправи (1 хв) –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1</w:t>
            </w:r>
          </w:p>
          <w:p w:rsidR="00195D67" w:rsidRPr="00195D67" w:rsidRDefault="00195D67" w:rsidP="00195D67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Розміщення відповідей на інтерактивній дошці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слайд 2</w:t>
            </w:r>
          </w:p>
          <w:p w:rsidR="00195D67" w:rsidRPr="00195D67" w:rsidRDefault="00195D67" w:rsidP="00195D67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Відповідь: </w:t>
            </w:r>
            <w:r w:rsidRPr="00195D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 ЛЮБЛЮ БІОЛОГІЮ</w:t>
            </w:r>
          </w:p>
        </w:tc>
      </w:tr>
      <w:tr w:rsidR="00195D67" w:rsidRPr="00195D67" w:rsidTr="00195D67">
        <w:tc>
          <w:tcPr>
            <w:tcW w:w="2161" w:type="dxa"/>
            <w:vMerge w:val="restart"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4"/>
                <w:szCs w:val="24"/>
              </w:rPr>
              <w:t>Актуалізація опорних знань, активізація пізнавальної діяльності учнів</w:t>
            </w:r>
          </w:p>
        </w:tc>
        <w:tc>
          <w:tcPr>
            <w:tcW w:w="3363" w:type="dxa"/>
          </w:tcPr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Демонстрація 3</w:t>
            </w:r>
            <w:r w:rsidRPr="00195D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моделі рибосоми –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3</w:t>
            </w:r>
          </w:p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Що це органела? Які функції вона виконує?</w:t>
            </w:r>
          </w:p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Аналіз виконання завдання.</w:t>
            </w: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Вправа «Відповідь на запитання» -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4</w:t>
            </w:r>
          </w:p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Відповідь - </w:t>
            </w:r>
            <w:r w:rsidRPr="00195D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РИБОСОМА</w:t>
            </w:r>
          </w:p>
        </w:tc>
      </w:tr>
      <w:tr w:rsidR="00195D67" w:rsidRPr="00195D67" w:rsidTr="00195D67">
        <w:tc>
          <w:tcPr>
            <w:tcW w:w="2161" w:type="dxa"/>
            <w:vMerge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</w:tcPr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Оголошення теми уроку –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5.</w:t>
            </w:r>
          </w:p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Демонстрація 3</w:t>
            </w:r>
            <w:r w:rsidRPr="00195D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-моделей ДНК,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іРНК,молекули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білка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комахи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слайди 6, 7, 8, 9</w:t>
            </w:r>
          </w:p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Які</w:t>
            </w:r>
            <w:proofErr w:type="spellEnd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біологічні</w:t>
            </w:r>
            <w:proofErr w:type="spellEnd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єкти</w:t>
            </w:r>
            <w:proofErr w:type="spellEnd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</w:t>
            </w:r>
            <w:proofErr w:type="spellEnd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бачите</w:t>
            </w:r>
            <w:proofErr w:type="spellEnd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? </w:t>
            </w:r>
          </w:p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Який</w:t>
            </w:r>
            <w:proofErr w:type="spellEnd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взаємозв</w:t>
            </w:r>
            <w:proofErr w:type="spellEnd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язок</w:t>
            </w:r>
            <w:proofErr w:type="spellEnd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між</w:t>
            </w:r>
            <w:proofErr w:type="spellEnd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ними </w:t>
            </w:r>
            <w:proofErr w:type="spellStart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можна</w:t>
            </w:r>
            <w:proofErr w:type="spellEnd"/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встановити?</w:t>
            </w:r>
          </w:p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Формулювання центральної догми молекулярної біології.</w:t>
            </w:r>
          </w:p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Які типи РНК беруть участь у біосинтезі білка?</w:t>
            </w:r>
          </w:p>
          <w:p w:rsidR="00195D67" w:rsidRPr="00195D67" w:rsidRDefault="00195D67" w:rsidP="00195D6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Аналіз результатів виконання завдання.</w:t>
            </w:r>
          </w:p>
        </w:tc>
        <w:tc>
          <w:tcPr>
            <w:tcW w:w="4252" w:type="dxa"/>
          </w:tcPr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Встановлення взаємозв’язку між об’єктами, виявлення елементів, яких не вистачає для реалізації спадкової інформації (РНК, білок).</w:t>
            </w:r>
          </w:p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Інтерактивна вправа «Познач елементи схеми» -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слайд 10 </w:t>
            </w: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підпис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елементів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взаємозв’язків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між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ними на слайді)</w:t>
            </w:r>
          </w:p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Коментар до схеми (відповіді-пояснення учнів)</w:t>
            </w:r>
          </w:p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Завдання на співставлення «Типи нуклеїнових </w:t>
            </w: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кислот», коментар щодо виконуваних функцій. Вправа –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11.</w:t>
            </w: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5D67" w:rsidRPr="00195D67" w:rsidTr="00195D67">
        <w:tc>
          <w:tcPr>
            <w:tcW w:w="2161" w:type="dxa"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Сприйняття і усвідомлення нового матеріалу</w:t>
            </w:r>
          </w:p>
        </w:tc>
        <w:tc>
          <w:tcPr>
            <w:tcW w:w="3363" w:type="dxa"/>
          </w:tcPr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Демонстрація фрагменту анімації з поясненнями вчителями</w:t>
            </w: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(триплет, кодон,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тРНК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) –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12</w:t>
            </w:r>
          </w:p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Введення поняття «генетичний код» - пояснення вчителя</w:t>
            </w: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Перевірка виконання завдання. </w:t>
            </w: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Демонстрація слайду «Властивості генетичного коду».</w:t>
            </w: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Перевірка виконання завдання учнями.</w:t>
            </w: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Демонстрація слайду «Таблиці генетичного коду» (прямокутна, кругова) з </w:t>
            </w: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поясненням вчителя –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15.</w:t>
            </w: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Демонстрація фрагменту анімації «Визначення генетичного коду» (прямокутна таблиця)  з поясненням вчителя –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16</w:t>
            </w: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Демонстрація фрагменту анімації «Визначення генетичного коду» (кругова таблиця) з озвучуванням англійською мовою –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20.</w:t>
            </w:r>
          </w:p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Перегляд анімації.</w:t>
            </w:r>
          </w:p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Вправа «Заповни бланк» - вставити пропущені слова у визначенні генетичного коду, використовуючи зміст § 26 -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13</w:t>
            </w: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Вправа «Заповни бланк» - співставлення назви властивості та пояснення використовуючи зміст § 26 -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14.</w:t>
            </w: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Коментарі учнів.</w:t>
            </w: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95D67" w:rsidRPr="00195D67" w:rsidRDefault="00195D67" w:rsidP="00195D6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Тренувальна вправа «Визнач амінокислоту» -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18,19.</w:t>
            </w: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Завдання: прослухати пояснення щодо користування круговою таблицею генетичного коду, перекласти її. </w:t>
            </w:r>
          </w:p>
          <w:p w:rsidR="00195D67" w:rsidRPr="00195D67" w:rsidRDefault="00195D67" w:rsidP="00195D6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Озвучування перекладу пояснення до фрагменту відео учнями.</w:t>
            </w:r>
          </w:p>
        </w:tc>
      </w:tr>
      <w:tr w:rsidR="00195D67" w:rsidRPr="00195D67" w:rsidTr="00195D67">
        <w:tc>
          <w:tcPr>
            <w:tcW w:w="2161" w:type="dxa"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Застосування набутих знань</w:t>
            </w:r>
          </w:p>
        </w:tc>
        <w:tc>
          <w:tcPr>
            <w:tcW w:w="3363" w:type="dxa"/>
          </w:tcPr>
          <w:p w:rsidR="00195D67" w:rsidRPr="00195D67" w:rsidRDefault="00195D67" w:rsidP="00195D67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Введення поняття «Стоп-кодони» - слайди  -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21</w:t>
            </w: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195D67" w:rsidRPr="00195D67" w:rsidRDefault="00195D67" w:rsidP="00195D67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Пояснення учнів</w:t>
            </w: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5D67" w:rsidRPr="00195D67" w:rsidRDefault="00195D67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95D67" w:rsidRPr="00195D67" w:rsidTr="00195D67">
        <w:tc>
          <w:tcPr>
            <w:tcW w:w="9776" w:type="dxa"/>
            <w:gridSpan w:val="3"/>
          </w:tcPr>
          <w:p w:rsidR="00195D67" w:rsidRPr="00195D67" w:rsidRDefault="00195D67" w:rsidP="00195D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Робота в асинхронному режимі(15 хв)</w:t>
            </w:r>
          </w:p>
        </w:tc>
      </w:tr>
      <w:tr w:rsidR="00195D67" w:rsidRPr="00195D67" w:rsidTr="00195D67">
        <w:tc>
          <w:tcPr>
            <w:tcW w:w="2161" w:type="dxa"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5D67" w:rsidRPr="00195D67" w:rsidRDefault="00195D67" w:rsidP="00195D67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Опрацювання § 26 (Біологія 9 клас Соболь В.І.)</w:t>
            </w:r>
          </w:p>
          <w:p w:rsidR="00195D67" w:rsidRPr="00195D67" w:rsidRDefault="00195D67" w:rsidP="00195D67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Перегляд навчального відео </w:t>
            </w:r>
          </w:p>
          <w:p w:rsidR="00195D67" w:rsidRPr="00195D67" w:rsidRDefault="00111368" w:rsidP="00195D6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6" w:history="1">
              <w:r w:rsidR="00195D67" w:rsidRPr="00195D67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https://www.youtube.com/watch?v=9zUAWNqaT6g&amp;t=5s</w:t>
              </w:r>
            </w:hyperlink>
          </w:p>
          <w:p w:rsidR="00195D67" w:rsidRPr="00195D67" w:rsidRDefault="00195D67" w:rsidP="00195D67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Заповнення таблиці «Характеристика біосинтезу білка» (форма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таблиці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розміщена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Гуглкласі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195D67" w:rsidRPr="00195D67" w:rsidTr="00195D67">
        <w:tc>
          <w:tcPr>
            <w:tcW w:w="9776" w:type="dxa"/>
            <w:gridSpan w:val="3"/>
          </w:tcPr>
          <w:p w:rsidR="00195D67" w:rsidRPr="00195D67" w:rsidRDefault="00195D67" w:rsidP="00195D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Повернення у синхронний режим  онлайн (10 хв.)</w:t>
            </w:r>
          </w:p>
        </w:tc>
      </w:tr>
      <w:tr w:rsidR="00195D67" w:rsidRPr="00195D67" w:rsidTr="00195D67">
        <w:tc>
          <w:tcPr>
            <w:tcW w:w="2161" w:type="dxa"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Узагальнення та систематизація знань</w:t>
            </w:r>
          </w:p>
        </w:tc>
        <w:tc>
          <w:tcPr>
            <w:tcW w:w="3363" w:type="dxa"/>
          </w:tcPr>
          <w:p w:rsidR="00195D67" w:rsidRPr="00195D67" w:rsidRDefault="00195D67" w:rsidP="00195D67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вправ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№1,2,3 –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слайди 22, 23, 24</w:t>
            </w:r>
          </w:p>
        </w:tc>
        <w:tc>
          <w:tcPr>
            <w:tcW w:w="4252" w:type="dxa"/>
          </w:tcPr>
          <w:p w:rsidR="00195D67" w:rsidRPr="00195D67" w:rsidRDefault="00195D67" w:rsidP="00195D67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Учні виконують завдання самостійно</w:t>
            </w:r>
          </w:p>
          <w:p w:rsidR="00195D67" w:rsidRPr="00195D67" w:rsidRDefault="00195D67" w:rsidP="00195D67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Перевірка виконаних вправ з поясненнями </w:t>
            </w:r>
          </w:p>
        </w:tc>
      </w:tr>
      <w:tr w:rsidR="00195D67" w:rsidRPr="00195D67" w:rsidTr="00195D67">
        <w:tc>
          <w:tcPr>
            <w:tcW w:w="2161" w:type="dxa"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Рефлексія</w:t>
            </w:r>
          </w:p>
        </w:tc>
        <w:tc>
          <w:tcPr>
            <w:tcW w:w="3363" w:type="dxa"/>
          </w:tcPr>
          <w:p w:rsidR="00195D67" w:rsidRPr="00195D67" w:rsidRDefault="00195D67" w:rsidP="00195D67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Аналіз оголошень учнів – </w:t>
            </w: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25</w:t>
            </w:r>
          </w:p>
          <w:p w:rsidR="00195D67" w:rsidRPr="00195D67" w:rsidRDefault="00195D67" w:rsidP="00195D67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Учні розміщують оголошення з позначками одного, двох або трьох нуклеотидів відповідно до самооцінки засвоєння матеріалу уроку</w:t>
            </w:r>
          </w:p>
        </w:tc>
        <w:tc>
          <w:tcPr>
            <w:tcW w:w="4252" w:type="dxa"/>
          </w:tcPr>
          <w:p w:rsidR="00195D67" w:rsidRPr="00195D67" w:rsidRDefault="00195D67" w:rsidP="00195D67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Розміщення на інтерактивній дошці оголошень з позначками:</w:t>
            </w:r>
          </w:p>
          <w:p w:rsidR="00195D67" w:rsidRPr="00195D67" w:rsidRDefault="00195D67" w:rsidP="00195D67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1 нуклеотид – мені було важко, я погано зрозумів/зрозуміла матеріал;</w:t>
            </w:r>
          </w:p>
          <w:p w:rsidR="00195D67" w:rsidRPr="00195D67" w:rsidRDefault="00195D67" w:rsidP="00195D67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нуклеотида –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мені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було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складно, але я майже все зрозумів/зрозуміла;</w:t>
            </w:r>
          </w:p>
          <w:p w:rsidR="00195D67" w:rsidRPr="00195D67" w:rsidRDefault="00195D67" w:rsidP="00195D67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нуклеотида (триплет) – у мене не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виникло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труднощів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засвоєнні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матеріалу, я все зрозумів/зрозуміла.</w:t>
            </w:r>
          </w:p>
        </w:tc>
      </w:tr>
      <w:tr w:rsidR="00195D67" w:rsidRPr="00195D67" w:rsidTr="00195D67">
        <w:tc>
          <w:tcPr>
            <w:tcW w:w="2161" w:type="dxa"/>
          </w:tcPr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Підсумок уроку</w:t>
            </w:r>
          </w:p>
        </w:tc>
        <w:tc>
          <w:tcPr>
            <w:tcW w:w="3363" w:type="dxa"/>
          </w:tcPr>
          <w:p w:rsidR="00195D67" w:rsidRPr="00195D67" w:rsidRDefault="00195D67" w:rsidP="00195D67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Аналіз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Nearpod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сторінці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з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виставленням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оцінок</w:t>
            </w:r>
            <w:proofErr w:type="spellEnd"/>
          </w:p>
          <w:p w:rsidR="00195D67" w:rsidRPr="00195D67" w:rsidRDefault="00195D67" w:rsidP="00195D67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Домашнє завдання</w:t>
            </w:r>
          </w:p>
        </w:tc>
        <w:tc>
          <w:tcPr>
            <w:tcW w:w="4252" w:type="dxa"/>
          </w:tcPr>
          <w:p w:rsidR="00195D67" w:rsidRPr="00195D67" w:rsidRDefault="00195D67" w:rsidP="00195D67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Опрацювання §26 (Біологія 9 клас Соболь В.І.), виконати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вправи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самостійного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195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(ст.112).</w:t>
            </w:r>
          </w:p>
          <w:p w:rsidR="00195D67" w:rsidRPr="00195D67" w:rsidRDefault="00195D67" w:rsidP="00195D6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5D67" w:rsidRPr="00195D67" w:rsidRDefault="00195D67" w:rsidP="00195D67">
      <w:pPr>
        <w:spacing w:after="200" w:line="276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712" w:rsidRDefault="007E3712"/>
    <w:sectPr w:rsidR="007E37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5F38"/>
    <w:multiLevelType w:val="hybridMultilevel"/>
    <w:tmpl w:val="8304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6211A"/>
    <w:multiLevelType w:val="hybridMultilevel"/>
    <w:tmpl w:val="A308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B0C77"/>
    <w:multiLevelType w:val="hybridMultilevel"/>
    <w:tmpl w:val="4F08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831B2"/>
    <w:multiLevelType w:val="hybridMultilevel"/>
    <w:tmpl w:val="4F6E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60A3C"/>
    <w:multiLevelType w:val="hybridMultilevel"/>
    <w:tmpl w:val="950E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D2806"/>
    <w:multiLevelType w:val="hybridMultilevel"/>
    <w:tmpl w:val="D144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777FF"/>
    <w:multiLevelType w:val="hybridMultilevel"/>
    <w:tmpl w:val="1404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45FA6"/>
    <w:multiLevelType w:val="hybridMultilevel"/>
    <w:tmpl w:val="914A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73E68"/>
    <w:multiLevelType w:val="hybridMultilevel"/>
    <w:tmpl w:val="EE480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01"/>
    <w:rsid w:val="00111368"/>
    <w:rsid w:val="00195D67"/>
    <w:rsid w:val="007E3712"/>
    <w:rsid w:val="00904B90"/>
    <w:rsid w:val="00E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9DDCA-B3FF-4BC1-952E-7A602598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90"/>
  </w:style>
  <w:style w:type="paragraph" w:styleId="3">
    <w:name w:val="heading 3"/>
    <w:basedOn w:val="a"/>
    <w:link w:val="30"/>
    <w:uiPriority w:val="9"/>
    <w:qFormat/>
    <w:rsid w:val="00904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sid w:val="00904B90"/>
    <w:rPr>
      <w:rFonts w:ascii="Liberation Sans" w:eastAsia="Liberation Sans" w:hAnsi="Liberation Sans" w:cs="Liberation Sans"/>
      <w:sz w:val="26"/>
      <w:szCs w:val="26"/>
    </w:rPr>
  </w:style>
  <w:style w:type="paragraph" w:customStyle="1" w:styleId="Bodytext20">
    <w:name w:val="Body text|2"/>
    <w:basedOn w:val="a"/>
    <w:link w:val="Bodytext2"/>
    <w:rsid w:val="00904B90"/>
    <w:pPr>
      <w:widowControl w:val="0"/>
      <w:spacing w:after="120" w:line="269" w:lineRule="auto"/>
    </w:pPr>
    <w:rPr>
      <w:rFonts w:ascii="Liberation Sans" w:eastAsia="Liberation Sans" w:hAnsi="Liberation Sans" w:cs="Liberation Sans"/>
      <w:sz w:val="26"/>
      <w:szCs w:val="26"/>
    </w:rPr>
  </w:style>
  <w:style w:type="table" w:styleId="a3">
    <w:name w:val="Table Grid"/>
    <w:basedOn w:val="a1"/>
    <w:uiPriority w:val="39"/>
    <w:rsid w:val="00904B90"/>
    <w:pPr>
      <w:spacing w:after="0" w:line="240" w:lineRule="auto"/>
    </w:pPr>
    <w:rPr>
      <w:rFonts w:eastAsiaTheme="minorEastAsia"/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04B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unhideWhenUsed/>
    <w:rsid w:val="00904B90"/>
    <w:rPr>
      <w:color w:val="0000FF"/>
      <w:u w:val="single"/>
    </w:rPr>
  </w:style>
  <w:style w:type="table" w:customStyle="1" w:styleId="1">
    <w:name w:val="Сітка таблиці1"/>
    <w:basedOn w:val="a1"/>
    <w:next w:val="a3"/>
    <w:uiPriority w:val="39"/>
    <w:rsid w:val="00195D6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113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zUAWNqaT6g&amp;t=5s" TargetMode="External"/><Relationship Id="rId5" Type="http://schemas.openxmlformats.org/officeDocument/2006/relationships/hyperlink" Target="https://app.nearpod.com/?pin=568AFB3BB21964E11D952F7CC28E06E6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3362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2022-12-26T18:33:00Z</dcterms:created>
  <dcterms:modified xsi:type="dcterms:W3CDTF">2023-01-12T20:10:00Z</dcterms:modified>
</cp:coreProperties>
</file>