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7412" w14:textId="77777777" w:rsidR="00656DAE" w:rsidRPr="00656DAE" w:rsidRDefault="00656DAE" w:rsidP="00656DAE">
      <w:pPr>
        <w:shd w:val="clear" w:color="auto" w:fill="FFFFFF"/>
        <w:spacing w:line="240" w:lineRule="auto"/>
        <w:ind w:left="170" w:right="57"/>
        <w:jc w:val="center"/>
        <w:rPr>
          <w:szCs w:val="28"/>
        </w:rPr>
      </w:pPr>
      <w:r w:rsidRPr="00656DAE">
        <w:rPr>
          <w:szCs w:val="28"/>
        </w:rPr>
        <w:t>Міністерство освіти і науки України</w:t>
      </w:r>
    </w:p>
    <w:p w14:paraId="4D3F98DA" w14:textId="77777777" w:rsidR="00656DAE" w:rsidRPr="00656DAE" w:rsidRDefault="00656DAE" w:rsidP="00656DAE">
      <w:pPr>
        <w:shd w:val="clear" w:color="auto" w:fill="FFFFFF"/>
        <w:spacing w:line="240" w:lineRule="auto"/>
        <w:ind w:left="170" w:right="57"/>
        <w:jc w:val="center"/>
        <w:rPr>
          <w:szCs w:val="28"/>
        </w:rPr>
      </w:pPr>
      <w:r w:rsidRPr="00656DAE">
        <w:rPr>
          <w:szCs w:val="28"/>
        </w:rPr>
        <w:t>Відділ освіти та молоді виконавчого комітету Зіньківської міської ради</w:t>
      </w:r>
    </w:p>
    <w:p w14:paraId="1BD7B385" w14:textId="77777777" w:rsidR="00656DAE" w:rsidRPr="00656DAE" w:rsidRDefault="00656DAE" w:rsidP="00656DAE">
      <w:pPr>
        <w:shd w:val="clear" w:color="auto" w:fill="FFFFFF"/>
        <w:spacing w:line="240" w:lineRule="auto"/>
        <w:ind w:left="170" w:right="57"/>
        <w:jc w:val="center"/>
        <w:rPr>
          <w:szCs w:val="28"/>
        </w:rPr>
      </w:pPr>
      <w:r w:rsidRPr="00656DAE">
        <w:rPr>
          <w:szCs w:val="28"/>
        </w:rPr>
        <w:t>Центр професійного розвитку педагогічних працівників</w:t>
      </w:r>
    </w:p>
    <w:p w14:paraId="3D0EC45E" w14:textId="77777777" w:rsidR="00656DAE" w:rsidRPr="00656DAE" w:rsidRDefault="00656DAE" w:rsidP="00656DAE">
      <w:pPr>
        <w:spacing w:line="240" w:lineRule="auto"/>
        <w:jc w:val="center"/>
        <w:rPr>
          <w:szCs w:val="28"/>
        </w:rPr>
      </w:pPr>
    </w:p>
    <w:p w14:paraId="7A9015D3" w14:textId="77777777" w:rsidR="00656DAE" w:rsidRPr="00656DAE" w:rsidRDefault="00656DAE" w:rsidP="00656DAE">
      <w:pPr>
        <w:spacing w:line="240" w:lineRule="auto"/>
        <w:jc w:val="center"/>
        <w:rPr>
          <w:szCs w:val="28"/>
        </w:rPr>
      </w:pPr>
    </w:p>
    <w:p w14:paraId="04A22B07" w14:textId="77777777" w:rsidR="00656DAE" w:rsidRPr="00656DAE" w:rsidRDefault="00656DAE" w:rsidP="00656DAE">
      <w:pPr>
        <w:spacing w:line="240" w:lineRule="auto"/>
        <w:jc w:val="center"/>
        <w:rPr>
          <w:szCs w:val="28"/>
        </w:rPr>
      </w:pPr>
    </w:p>
    <w:p w14:paraId="5C596A42" w14:textId="77777777" w:rsidR="00656DAE" w:rsidRPr="00656DAE" w:rsidRDefault="00656DAE" w:rsidP="00656DAE">
      <w:pPr>
        <w:spacing w:line="240" w:lineRule="auto"/>
        <w:jc w:val="center"/>
        <w:rPr>
          <w:rFonts w:ascii="Georgia" w:hAnsi="Georgia"/>
          <w:szCs w:val="28"/>
        </w:rPr>
      </w:pPr>
    </w:p>
    <w:p w14:paraId="6D4E4116" w14:textId="77777777" w:rsidR="00656DAE" w:rsidRPr="00656DAE" w:rsidRDefault="00656DAE" w:rsidP="00656DAE">
      <w:pPr>
        <w:spacing w:line="240" w:lineRule="auto"/>
        <w:jc w:val="center"/>
        <w:rPr>
          <w:rFonts w:ascii="Georgia" w:hAnsi="Georgia"/>
          <w:szCs w:val="28"/>
        </w:rPr>
      </w:pPr>
    </w:p>
    <w:p w14:paraId="6E23E466" w14:textId="77777777" w:rsidR="00656DAE" w:rsidRPr="00656DAE" w:rsidRDefault="00656DAE" w:rsidP="00656DAE">
      <w:pPr>
        <w:spacing w:line="240" w:lineRule="auto"/>
        <w:jc w:val="center"/>
        <w:rPr>
          <w:rFonts w:ascii="Georgia" w:hAnsi="Georgia"/>
          <w:szCs w:val="28"/>
        </w:rPr>
      </w:pPr>
    </w:p>
    <w:p w14:paraId="71FDFD2F" w14:textId="77777777" w:rsidR="00656DAE" w:rsidRPr="00656DAE" w:rsidRDefault="00656DAE" w:rsidP="00656DAE">
      <w:pPr>
        <w:spacing w:line="240" w:lineRule="auto"/>
        <w:jc w:val="center"/>
        <w:rPr>
          <w:rFonts w:ascii="Georgia" w:hAnsi="Georgia"/>
          <w:szCs w:val="28"/>
        </w:rPr>
      </w:pPr>
    </w:p>
    <w:p w14:paraId="37E6F613" w14:textId="77777777" w:rsidR="00656DAE" w:rsidRPr="00656DAE" w:rsidRDefault="00656DAE" w:rsidP="00656DAE">
      <w:pPr>
        <w:spacing w:line="240" w:lineRule="auto"/>
        <w:jc w:val="center"/>
        <w:rPr>
          <w:rFonts w:ascii="Georgia" w:hAnsi="Georgia"/>
          <w:szCs w:val="28"/>
        </w:rPr>
      </w:pPr>
    </w:p>
    <w:p w14:paraId="327B1670" w14:textId="77777777" w:rsidR="00656DAE" w:rsidRPr="00656DAE" w:rsidRDefault="00656DAE" w:rsidP="00656DAE">
      <w:pPr>
        <w:spacing w:line="240" w:lineRule="auto"/>
        <w:jc w:val="center"/>
        <w:rPr>
          <w:rFonts w:ascii="Georgia" w:hAnsi="Georgia"/>
          <w:szCs w:val="28"/>
        </w:rPr>
      </w:pPr>
    </w:p>
    <w:p w14:paraId="371890DE" w14:textId="77777777" w:rsidR="00656DAE" w:rsidRPr="00656DAE" w:rsidRDefault="00656DAE" w:rsidP="00656DAE">
      <w:pPr>
        <w:spacing w:line="240" w:lineRule="auto"/>
        <w:jc w:val="center"/>
        <w:rPr>
          <w:rFonts w:ascii="Georgia" w:hAnsi="Georgia"/>
          <w:szCs w:val="28"/>
        </w:rPr>
      </w:pPr>
    </w:p>
    <w:p w14:paraId="447A67BE" w14:textId="77777777" w:rsidR="00656DAE" w:rsidRPr="00656DAE" w:rsidRDefault="00656DAE" w:rsidP="00656DAE">
      <w:pPr>
        <w:spacing w:line="240" w:lineRule="auto"/>
        <w:jc w:val="center"/>
        <w:rPr>
          <w:rFonts w:ascii="Georgia" w:hAnsi="Georgia"/>
          <w:szCs w:val="28"/>
        </w:rPr>
      </w:pPr>
    </w:p>
    <w:p w14:paraId="26EACEB9" w14:textId="77777777" w:rsidR="00656DAE" w:rsidRPr="00656DAE" w:rsidRDefault="00656DAE" w:rsidP="00656DAE">
      <w:pPr>
        <w:spacing w:line="240" w:lineRule="auto"/>
        <w:jc w:val="center"/>
        <w:rPr>
          <w:rFonts w:ascii="Georgia" w:hAnsi="Georgia"/>
          <w:szCs w:val="28"/>
        </w:rPr>
      </w:pPr>
    </w:p>
    <w:p w14:paraId="19095BDD" w14:textId="77777777" w:rsidR="00656DAE" w:rsidRPr="00656DAE" w:rsidRDefault="00656DAE" w:rsidP="00656DAE">
      <w:pPr>
        <w:shd w:val="clear" w:color="auto" w:fill="FFFFFF"/>
        <w:spacing w:line="240" w:lineRule="auto"/>
        <w:jc w:val="center"/>
        <w:rPr>
          <w:rFonts w:ascii="Georgia" w:hAnsi="Georgia"/>
          <w:b/>
          <w:sz w:val="40"/>
          <w:szCs w:val="40"/>
        </w:rPr>
      </w:pPr>
      <w:r w:rsidRPr="00656DAE">
        <w:rPr>
          <w:rFonts w:ascii="Georgia" w:hAnsi="Georgia"/>
          <w:b/>
          <w:sz w:val="40"/>
          <w:szCs w:val="40"/>
        </w:rPr>
        <w:t xml:space="preserve">Методична розробка </w:t>
      </w:r>
    </w:p>
    <w:p w14:paraId="1715D9CC" w14:textId="77777777" w:rsidR="00656DAE" w:rsidRPr="00656DAE" w:rsidRDefault="00656DAE" w:rsidP="00656DAE">
      <w:pPr>
        <w:shd w:val="clear" w:color="auto" w:fill="FFFFFF"/>
        <w:spacing w:line="240" w:lineRule="auto"/>
        <w:jc w:val="center"/>
        <w:rPr>
          <w:rFonts w:ascii="Georgia" w:hAnsi="Georgia"/>
          <w:b/>
          <w:sz w:val="40"/>
          <w:szCs w:val="40"/>
        </w:rPr>
      </w:pPr>
      <w:r w:rsidRPr="00656DAE">
        <w:rPr>
          <w:rFonts w:ascii="Georgia" w:hAnsi="Georgia"/>
          <w:b/>
          <w:sz w:val="40"/>
          <w:szCs w:val="40"/>
        </w:rPr>
        <w:t xml:space="preserve">«Упровадження кейс -  технології на </w:t>
      </w:r>
      <w:proofErr w:type="spellStart"/>
      <w:r w:rsidRPr="00656DAE">
        <w:rPr>
          <w:rFonts w:ascii="Georgia" w:hAnsi="Georgia"/>
          <w:b/>
          <w:sz w:val="40"/>
          <w:szCs w:val="40"/>
        </w:rPr>
        <w:t>уроках</w:t>
      </w:r>
      <w:proofErr w:type="spellEnd"/>
      <w:r w:rsidRPr="00656DAE">
        <w:rPr>
          <w:rFonts w:ascii="Georgia" w:hAnsi="Georgia"/>
          <w:b/>
          <w:sz w:val="40"/>
          <w:szCs w:val="40"/>
        </w:rPr>
        <w:t xml:space="preserve"> математики »</w:t>
      </w:r>
    </w:p>
    <w:p w14:paraId="3C51168A" w14:textId="77777777" w:rsidR="00656DAE" w:rsidRPr="00656DAE" w:rsidRDefault="00656DAE" w:rsidP="00656DAE">
      <w:pPr>
        <w:spacing w:line="240" w:lineRule="auto"/>
        <w:jc w:val="center"/>
        <w:rPr>
          <w:rFonts w:ascii="Georgia" w:hAnsi="Georgia"/>
          <w:szCs w:val="28"/>
        </w:rPr>
      </w:pPr>
    </w:p>
    <w:p w14:paraId="0DDA8527" w14:textId="77777777" w:rsidR="00656DAE" w:rsidRPr="00656DAE" w:rsidRDefault="00656DAE" w:rsidP="00656DAE">
      <w:pPr>
        <w:spacing w:line="240" w:lineRule="auto"/>
        <w:rPr>
          <w:rFonts w:ascii="Georgia" w:hAnsi="Georgia"/>
          <w:szCs w:val="28"/>
        </w:rPr>
      </w:pPr>
    </w:p>
    <w:p w14:paraId="1332D48E" w14:textId="77777777" w:rsidR="00656DAE" w:rsidRPr="00656DAE" w:rsidRDefault="00656DAE" w:rsidP="00656DAE">
      <w:pPr>
        <w:spacing w:line="240" w:lineRule="auto"/>
        <w:jc w:val="center"/>
        <w:rPr>
          <w:rFonts w:ascii="Georgia" w:hAnsi="Georgia"/>
          <w:szCs w:val="28"/>
        </w:rPr>
      </w:pPr>
    </w:p>
    <w:p w14:paraId="20110595" w14:textId="77777777" w:rsidR="00656DAE" w:rsidRPr="00656DAE" w:rsidRDefault="00656DAE" w:rsidP="00656DAE">
      <w:pPr>
        <w:spacing w:line="240" w:lineRule="auto"/>
        <w:jc w:val="center"/>
        <w:rPr>
          <w:rFonts w:ascii="Georgia" w:hAnsi="Georgia"/>
          <w:szCs w:val="28"/>
        </w:rPr>
      </w:pPr>
    </w:p>
    <w:tbl>
      <w:tblPr>
        <w:tblStyle w:val="aff5"/>
        <w:tblW w:w="10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325"/>
      </w:tblGrid>
      <w:tr w:rsidR="00656DAE" w:rsidRPr="00656DAE" w14:paraId="1D594345" w14:textId="77777777" w:rsidTr="00BB4DBD">
        <w:trPr>
          <w:trHeight w:val="1372"/>
        </w:trPr>
        <w:tc>
          <w:tcPr>
            <w:tcW w:w="4928" w:type="dxa"/>
          </w:tcPr>
          <w:p w14:paraId="480FEF3C" w14:textId="77777777" w:rsidR="00656DAE" w:rsidRPr="00656DAE" w:rsidRDefault="00656DAE" w:rsidP="00BB4DBD">
            <w:pPr>
              <w:spacing w:line="240" w:lineRule="auto"/>
              <w:rPr>
                <w:rFonts w:ascii="Georgia" w:hAnsi="Georgia"/>
                <w:szCs w:val="28"/>
              </w:rPr>
            </w:pPr>
          </w:p>
        </w:tc>
        <w:tc>
          <w:tcPr>
            <w:tcW w:w="5325" w:type="dxa"/>
          </w:tcPr>
          <w:p w14:paraId="26599CED" w14:textId="77777777" w:rsidR="00656DAE" w:rsidRPr="00656DAE" w:rsidRDefault="00656DAE" w:rsidP="00BB4DBD">
            <w:pPr>
              <w:shd w:val="clear" w:color="auto" w:fill="FFFFFF"/>
              <w:spacing w:before="240" w:line="240" w:lineRule="auto"/>
              <w:rPr>
                <w:rFonts w:ascii="Georgia" w:hAnsi="Georgia"/>
                <w:szCs w:val="28"/>
              </w:rPr>
            </w:pPr>
          </w:p>
          <w:p w14:paraId="56E5F88D" w14:textId="77777777" w:rsidR="00656DAE" w:rsidRPr="00656DAE" w:rsidRDefault="00656DAE" w:rsidP="00BB4DBD">
            <w:pPr>
              <w:shd w:val="clear" w:color="auto" w:fill="FFFFFF"/>
              <w:spacing w:before="240" w:line="240" w:lineRule="auto"/>
              <w:rPr>
                <w:rFonts w:ascii="Georgia" w:hAnsi="Georgia"/>
                <w:szCs w:val="28"/>
              </w:rPr>
            </w:pPr>
          </w:p>
          <w:p w14:paraId="4F7D2BDD" w14:textId="77777777" w:rsidR="00656DAE" w:rsidRPr="00656DAE" w:rsidRDefault="00656DAE" w:rsidP="00BB4DBD">
            <w:pPr>
              <w:shd w:val="clear" w:color="auto" w:fill="FFFFFF"/>
              <w:spacing w:before="240" w:line="240" w:lineRule="auto"/>
              <w:rPr>
                <w:rFonts w:ascii="Georgia" w:hAnsi="Georgia"/>
                <w:szCs w:val="28"/>
              </w:rPr>
            </w:pPr>
          </w:p>
          <w:p w14:paraId="34163E3F" w14:textId="77777777" w:rsidR="00656DAE" w:rsidRPr="00656DAE" w:rsidRDefault="00656DAE" w:rsidP="00656DAE">
            <w:pPr>
              <w:shd w:val="clear" w:color="auto" w:fill="FFFFFF"/>
              <w:spacing w:before="240" w:line="240" w:lineRule="auto"/>
              <w:ind w:firstLine="0"/>
              <w:rPr>
                <w:rFonts w:ascii="Georgia" w:hAnsi="Georgia"/>
                <w:szCs w:val="28"/>
              </w:rPr>
            </w:pPr>
          </w:p>
          <w:p w14:paraId="545ECE07" w14:textId="77777777" w:rsidR="00656DAE" w:rsidRPr="00656DAE" w:rsidRDefault="00656DAE" w:rsidP="00BB4DBD">
            <w:pPr>
              <w:shd w:val="clear" w:color="auto" w:fill="FFFFFF"/>
              <w:spacing w:before="240" w:line="240" w:lineRule="auto"/>
              <w:rPr>
                <w:rFonts w:ascii="Georgia" w:hAnsi="Georgia"/>
                <w:szCs w:val="28"/>
              </w:rPr>
            </w:pPr>
          </w:p>
          <w:p w14:paraId="5412C5E6" w14:textId="77777777" w:rsidR="00656DAE" w:rsidRPr="00656DAE" w:rsidRDefault="00656DAE" w:rsidP="00BB4DBD">
            <w:pPr>
              <w:shd w:val="clear" w:color="auto" w:fill="FFFFFF"/>
              <w:spacing w:before="240" w:line="240" w:lineRule="auto"/>
              <w:jc w:val="left"/>
              <w:rPr>
                <w:rFonts w:ascii="Georgia" w:hAnsi="Georgia"/>
                <w:szCs w:val="28"/>
              </w:rPr>
            </w:pPr>
            <w:r w:rsidRPr="00656DAE">
              <w:rPr>
                <w:rFonts w:ascii="Georgia" w:hAnsi="Georgia"/>
                <w:szCs w:val="28"/>
              </w:rPr>
              <w:t>Автор: вчитель фізики та математики, вищої категорії Тарасівської гімназії Зіньківської міської ради</w:t>
            </w:r>
          </w:p>
          <w:p w14:paraId="6F3EDCD9" w14:textId="77777777" w:rsidR="00656DAE" w:rsidRPr="00656DAE" w:rsidRDefault="00656DAE" w:rsidP="00BB4DBD">
            <w:pPr>
              <w:spacing w:line="240" w:lineRule="auto"/>
              <w:jc w:val="left"/>
              <w:rPr>
                <w:rFonts w:ascii="Georgia" w:hAnsi="Georgia"/>
                <w:szCs w:val="28"/>
              </w:rPr>
            </w:pPr>
            <w:proofErr w:type="spellStart"/>
            <w:r w:rsidRPr="00656DAE">
              <w:rPr>
                <w:rFonts w:ascii="Georgia" w:hAnsi="Georgia"/>
                <w:szCs w:val="28"/>
              </w:rPr>
              <w:t>Фесун</w:t>
            </w:r>
            <w:proofErr w:type="spellEnd"/>
            <w:r w:rsidRPr="00656DAE">
              <w:rPr>
                <w:rFonts w:ascii="Georgia" w:hAnsi="Georgia"/>
                <w:szCs w:val="28"/>
              </w:rPr>
              <w:t xml:space="preserve"> Тетяна Василівна</w:t>
            </w:r>
          </w:p>
          <w:p w14:paraId="59AB57EF" w14:textId="77777777" w:rsidR="00656DAE" w:rsidRPr="00656DAE" w:rsidRDefault="00656DAE" w:rsidP="00BB4DBD">
            <w:pPr>
              <w:spacing w:line="240" w:lineRule="auto"/>
              <w:jc w:val="center"/>
              <w:rPr>
                <w:rFonts w:ascii="Georgia" w:hAnsi="Georgia"/>
                <w:szCs w:val="28"/>
              </w:rPr>
            </w:pPr>
          </w:p>
        </w:tc>
      </w:tr>
    </w:tbl>
    <w:p w14:paraId="04766092" w14:textId="77777777" w:rsidR="00656DAE" w:rsidRPr="00656DAE" w:rsidRDefault="00656DAE" w:rsidP="00656DAE">
      <w:pPr>
        <w:spacing w:line="240" w:lineRule="auto"/>
        <w:jc w:val="center"/>
        <w:rPr>
          <w:rFonts w:ascii="Georgia" w:hAnsi="Georgia"/>
          <w:szCs w:val="28"/>
        </w:rPr>
      </w:pPr>
    </w:p>
    <w:p w14:paraId="4C6384D9" w14:textId="77777777" w:rsidR="00656DAE" w:rsidRPr="00656DAE" w:rsidRDefault="00656DAE" w:rsidP="00656DAE">
      <w:pPr>
        <w:spacing w:line="240" w:lineRule="auto"/>
        <w:jc w:val="center"/>
        <w:rPr>
          <w:rFonts w:ascii="Georgia" w:hAnsi="Georgia"/>
          <w:szCs w:val="28"/>
        </w:rPr>
      </w:pPr>
    </w:p>
    <w:p w14:paraId="20EC616F" w14:textId="77777777" w:rsidR="00656DAE" w:rsidRPr="00656DAE" w:rsidRDefault="00656DAE" w:rsidP="00656DAE">
      <w:pPr>
        <w:spacing w:line="240" w:lineRule="auto"/>
        <w:jc w:val="center"/>
        <w:rPr>
          <w:rFonts w:ascii="Georgia" w:hAnsi="Georgia"/>
          <w:szCs w:val="28"/>
        </w:rPr>
      </w:pPr>
    </w:p>
    <w:p w14:paraId="2762A8AE" w14:textId="77777777" w:rsidR="00656DAE" w:rsidRPr="00656DAE" w:rsidRDefault="00656DAE" w:rsidP="00656DAE">
      <w:pPr>
        <w:spacing w:line="240" w:lineRule="auto"/>
        <w:ind w:firstLine="0"/>
        <w:rPr>
          <w:rFonts w:ascii="Georgia" w:hAnsi="Georgia"/>
          <w:szCs w:val="28"/>
        </w:rPr>
      </w:pPr>
    </w:p>
    <w:p w14:paraId="0EEDEE62" w14:textId="77777777" w:rsidR="00656DAE" w:rsidRPr="00656DAE" w:rsidRDefault="00656DAE" w:rsidP="00656DAE">
      <w:pPr>
        <w:shd w:val="clear" w:color="auto" w:fill="FFFFFF"/>
        <w:spacing w:line="240" w:lineRule="auto"/>
        <w:jc w:val="center"/>
        <w:rPr>
          <w:rFonts w:ascii="Georgia" w:hAnsi="Georgia"/>
          <w:szCs w:val="28"/>
        </w:rPr>
      </w:pPr>
    </w:p>
    <w:p w14:paraId="58DEF0E7" w14:textId="77777777" w:rsidR="00656DAE" w:rsidRPr="00656DAE" w:rsidRDefault="00656DAE" w:rsidP="00656DAE">
      <w:pPr>
        <w:shd w:val="clear" w:color="auto" w:fill="FFFFFF"/>
        <w:spacing w:line="240" w:lineRule="auto"/>
        <w:jc w:val="center"/>
        <w:rPr>
          <w:rFonts w:ascii="Georgia" w:hAnsi="Georgia"/>
          <w:szCs w:val="28"/>
        </w:rPr>
      </w:pPr>
      <w:r w:rsidRPr="00656DAE">
        <w:rPr>
          <w:rFonts w:ascii="Georgia" w:hAnsi="Georgia"/>
          <w:szCs w:val="28"/>
        </w:rPr>
        <w:t>2022</w:t>
      </w:r>
    </w:p>
    <w:p w14:paraId="440AD9D5" w14:textId="78D800AA" w:rsidR="00367F9C" w:rsidRDefault="00367F9C" w:rsidP="00367F9C">
      <w:pPr>
        <w:jc w:val="center"/>
        <w:rPr>
          <w:caps/>
          <w:color w:val="E36C0A" w:themeColor="accent6" w:themeShade="BF"/>
          <w:szCs w:val="28"/>
        </w:rPr>
      </w:pPr>
    </w:p>
    <w:p w14:paraId="4F19F1AF" w14:textId="315997CC" w:rsidR="00367F9C" w:rsidRDefault="00367F9C" w:rsidP="00367F9C">
      <w:pPr>
        <w:jc w:val="center"/>
        <w:rPr>
          <w:caps/>
          <w:color w:val="E36C0A" w:themeColor="accent6" w:themeShade="BF"/>
          <w:szCs w:val="28"/>
        </w:rPr>
      </w:pPr>
    </w:p>
    <w:p w14:paraId="5521430D" w14:textId="77777777" w:rsidR="00367F9C" w:rsidRPr="00145DB0" w:rsidRDefault="00367F9C" w:rsidP="00367F9C">
      <w:pPr>
        <w:jc w:val="center"/>
        <w:rPr>
          <w:caps/>
          <w:color w:val="E36C0A" w:themeColor="accent6" w:themeShade="BF"/>
          <w:szCs w:val="28"/>
        </w:rPr>
      </w:pPr>
    </w:p>
    <w:p w14:paraId="66ADB2B1" w14:textId="6F538875" w:rsidR="00367F9C" w:rsidRDefault="00367F9C">
      <w:pPr>
        <w:spacing w:line="240" w:lineRule="auto"/>
        <w:ind w:firstLine="0"/>
        <w:jc w:val="left"/>
        <w:rPr>
          <w:b/>
        </w:rPr>
      </w:pPr>
    </w:p>
    <w:p w14:paraId="6B94DCF6" w14:textId="0B696E00" w:rsidR="00AF579D" w:rsidRDefault="00221355" w:rsidP="00453E3A">
      <w:pPr>
        <w:pStyle w:val="ab"/>
      </w:pPr>
      <w:r w:rsidRPr="00E75E94">
        <w:t>ЗМІСТ</w:t>
      </w:r>
    </w:p>
    <w:p w14:paraId="5FA7E252" w14:textId="4B9FDF53" w:rsidR="003449F6" w:rsidRDefault="0040693F">
      <w:pPr>
        <w:pStyle w:val="11"/>
        <w:rPr>
          <w:rFonts w:asciiTheme="minorHAnsi" w:eastAsiaTheme="minorEastAsia" w:hAnsiTheme="minorHAnsi" w:cstheme="minorBidi"/>
          <w:b w:val="0"/>
          <w:sz w:val="22"/>
          <w:lang w:val="ru-RU" w:eastAsia="ru-RU" w:bidi="ar-SA"/>
        </w:rPr>
      </w:pPr>
      <w:r w:rsidRPr="00E75E94">
        <w:rPr>
          <w:b w:val="0"/>
        </w:rPr>
        <w:fldChar w:fldCharType="begin"/>
      </w:r>
      <w:r w:rsidR="005A6BDD" w:rsidRPr="00E75E94">
        <w:instrText xml:space="preserve"> TOC \o "1-3" \h \z \u </w:instrText>
      </w:r>
      <w:r w:rsidRPr="00E75E94">
        <w:rPr>
          <w:b w:val="0"/>
        </w:rPr>
        <w:fldChar w:fldCharType="separate"/>
      </w:r>
      <w:hyperlink w:anchor="_Toc121097071" w:history="1">
        <w:r w:rsidR="003449F6" w:rsidRPr="004025FA">
          <w:rPr>
            <w:rStyle w:val="aa"/>
          </w:rPr>
          <w:t>ВСТУП</w:t>
        </w:r>
        <w:r w:rsidR="003449F6">
          <w:rPr>
            <w:webHidden/>
          </w:rPr>
          <w:tab/>
        </w:r>
        <w:r w:rsidR="003449F6">
          <w:rPr>
            <w:webHidden/>
          </w:rPr>
          <w:fldChar w:fldCharType="begin"/>
        </w:r>
        <w:r w:rsidR="003449F6">
          <w:rPr>
            <w:webHidden/>
          </w:rPr>
          <w:instrText xml:space="preserve"> PAGEREF _Toc121097071 \h </w:instrText>
        </w:r>
        <w:r w:rsidR="003449F6">
          <w:rPr>
            <w:webHidden/>
          </w:rPr>
        </w:r>
        <w:r w:rsidR="003449F6">
          <w:rPr>
            <w:webHidden/>
          </w:rPr>
          <w:fldChar w:fldCharType="separate"/>
        </w:r>
        <w:r w:rsidR="003449F6">
          <w:rPr>
            <w:webHidden/>
          </w:rPr>
          <w:t>3</w:t>
        </w:r>
        <w:r w:rsidR="003449F6">
          <w:rPr>
            <w:webHidden/>
          </w:rPr>
          <w:fldChar w:fldCharType="end"/>
        </w:r>
      </w:hyperlink>
    </w:p>
    <w:p w14:paraId="46A247EE" w14:textId="60541EF1" w:rsidR="003449F6" w:rsidRDefault="00AE592F">
      <w:pPr>
        <w:pStyle w:val="11"/>
        <w:rPr>
          <w:rFonts w:asciiTheme="minorHAnsi" w:eastAsiaTheme="minorEastAsia" w:hAnsiTheme="minorHAnsi" w:cstheme="minorBidi"/>
          <w:b w:val="0"/>
          <w:sz w:val="22"/>
          <w:lang w:val="ru-RU" w:eastAsia="ru-RU" w:bidi="ar-SA"/>
        </w:rPr>
      </w:pPr>
      <w:hyperlink w:anchor="_Toc121097072" w:history="1">
        <w:r w:rsidR="003449F6" w:rsidRPr="004025FA">
          <w:rPr>
            <w:rStyle w:val="aa"/>
          </w:rPr>
          <w:t xml:space="preserve">1. МЕТОД </w:t>
        </w:r>
        <w:r w:rsidR="007A428F">
          <w:rPr>
            <w:rStyle w:val="aa"/>
            <w:lang w:eastAsia="ru-RU"/>
          </w:rPr>
          <w:t xml:space="preserve">КЕЙС </w:t>
        </w:r>
        <w:r w:rsidR="007A428F" w:rsidRPr="007A428F">
          <w:rPr>
            <w:rStyle w:val="aa"/>
            <w:b w:val="0"/>
            <w:lang w:eastAsia="ru-RU"/>
          </w:rPr>
          <w:t>-</w:t>
        </w:r>
        <w:r w:rsidR="007A428F">
          <w:rPr>
            <w:rStyle w:val="aa"/>
            <w:b w:val="0"/>
            <w:lang w:eastAsia="ru-RU"/>
          </w:rPr>
          <w:t xml:space="preserve"> </w:t>
        </w:r>
        <w:r w:rsidR="003449F6" w:rsidRPr="004025FA">
          <w:rPr>
            <w:rStyle w:val="aa"/>
            <w:lang w:eastAsia="ru-RU"/>
          </w:rPr>
          <w:t>ТЕХНОЛОГІЇ</w:t>
        </w:r>
        <w:r w:rsidR="003449F6" w:rsidRPr="004025FA">
          <w:rPr>
            <w:rStyle w:val="aa"/>
          </w:rPr>
          <w:t>: ТЕОРЕТИЧНИЙ АСПЕКТ</w:t>
        </w:r>
        <w:r w:rsidR="003449F6">
          <w:rPr>
            <w:webHidden/>
          </w:rPr>
          <w:tab/>
        </w:r>
        <w:r w:rsidR="003449F6">
          <w:rPr>
            <w:webHidden/>
          </w:rPr>
          <w:fldChar w:fldCharType="begin"/>
        </w:r>
        <w:r w:rsidR="003449F6">
          <w:rPr>
            <w:webHidden/>
          </w:rPr>
          <w:instrText xml:space="preserve"> PAGEREF _Toc121097072 \h </w:instrText>
        </w:r>
        <w:r w:rsidR="003449F6">
          <w:rPr>
            <w:webHidden/>
          </w:rPr>
        </w:r>
        <w:r w:rsidR="003449F6">
          <w:rPr>
            <w:webHidden/>
          </w:rPr>
          <w:fldChar w:fldCharType="separate"/>
        </w:r>
        <w:r w:rsidR="003449F6">
          <w:rPr>
            <w:webHidden/>
          </w:rPr>
          <w:t>4</w:t>
        </w:r>
        <w:r w:rsidR="003449F6">
          <w:rPr>
            <w:webHidden/>
          </w:rPr>
          <w:fldChar w:fldCharType="end"/>
        </w:r>
      </w:hyperlink>
    </w:p>
    <w:p w14:paraId="5AAE596A" w14:textId="0FAC1B71" w:rsidR="003449F6" w:rsidRDefault="00AE592F">
      <w:pPr>
        <w:pStyle w:val="11"/>
        <w:rPr>
          <w:rFonts w:asciiTheme="minorHAnsi" w:eastAsiaTheme="minorEastAsia" w:hAnsiTheme="minorHAnsi" w:cstheme="minorBidi"/>
          <w:b w:val="0"/>
          <w:sz w:val="22"/>
          <w:lang w:val="ru-RU" w:eastAsia="ru-RU" w:bidi="ar-SA"/>
        </w:rPr>
      </w:pPr>
      <w:hyperlink w:anchor="_Toc121097073" w:history="1">
        <w:r w:rsidR="003449F6" w:rsidRPr="004025FA">
          <w:rPr>
            <w:rStyle w:val="aa"/>
          </w:rPr>
          <w:t xml:space="preserve">2. КОНСПЕКТ УРОКУ ЗА КЕЙС </w:t>
        </w:r>
        <w:r w:rsidR="007A428F" w:rsidRPr="007A428F">
          <w:rPr>
            <w:rStyle w:val="aa"/>
            <w:b w:val="0"/>
          </w:rPr>
          <w:t xml:space="preserve">- </w:t>
        </w:r>
        <w:r w:rsidR="003449F6" w:rsidRPr="004025FA">
          <w:rPr>
            <w:rStyle w:val="aa"/>
          </w:rPr>
          <w:t>ТЕХНОЛОГІЄЮ</w:t>
        </w:r>
        <w:r w:rsidR="003449F6">
          <w:rPr>
            <w:webHidden/>
          </w:rPr>
          <w:tab/>
        </w:r>
        <w:r w:rsidR="003449F6">
          <w:rPr>
            <w:webHidden/>
          </w:rPr>
          <w:fldChar w:fldCharType="begin"/>
        </w:r>
        <w:r w:rsidR="003449F6">
          <w:rPr>
            <w:webHidden/>
          </w:rPr>
          <w:instrText xml:space="preserve"> PAGEREF _Toc121097073 \h </w:instrText>
        </w:r>
        <w:r w:rsidR="003449F6">
          <w:rPr>
            <w:webHidden/>
          </w:rPr>
        </w:r>
        <w:r w:rsidR="003449F6">
          <w:rPr>
            <w:webHidden/>
          </w:rPr>
          <w:fldChar w:fldCharType="separate"/>
        </w:r>
        <w:r w:rsidR="003449F6">
          <w:rPr>
            <w:webHidden/>
          </w:rPr>
          <w:t>8</w:t>
        </w:r>
        <w:r w:rsidR="003449F6">
          <w:rPr>
            <w:webHidden/>
          </w:rPr>
          <w:fldChar w:fldCharType="end"/>
        </w:r>
      </w:hyperlink>
    </w:p>
    <w:p w14:paraId="6DA91D2F" w14:textId="3B3E1418" w:rsidR="003449F6" w:rsidRDefault="00AE592F">
      <w:pPr>
        <w:pStyle w:val="11"/>
        <w:rPr>
          <w:rFonts w:asciiTheme="minorHAnsi" w:eastAsiaTheme="minorEastAsia" w:hAnsiTheme="minorHAnsi" w:cstheme="minorBidi"/>
          <w:b w:val="0"/>
          <w:sz w:val="22"/>
          <w:lang w:val="ru-RU" w:eastAsia="ru-RU" w:bidi="ar-SA"/>
        </w:rPr>
      </w:pPr>
      <w:hyperlink w:anchor="_Toc121097074" w:history="1">
        <w:r w:rsidR="003449F6" w:rsidRPr="004025FA">
          <w:rPr>
            <w:rStyle w:val="aa"/>
          </w:rPr>
          <w:t>ВИСНОВКИ</w:t>
        </w:r>
        <w:r w:rsidR="003449F6">
          <w:rPr>
            <w:webHidden/>
          </w:rPr>
          <w:tab/>
        </w:r>
      </w:hyperlink>
      <w:r w:rsidR="00163E63">
        <w:t>16</w:t>
      </w:r>
    </w:p>
    <w:p w14:paraId="0BD18093" w14:textId="56E71B5F" w:rsidR="003449F6" w:rsidRDefault="00AE592F">
      <w:pPr>
        <w:pStyle w:val="11"/>
        <w:rPr>
          <w:rFonts w:asciiTheme="minorHAnsi" w:eastAsiaTheme="minorEastAsia" w:hAnsiTheme="minorHAnsi" w:cstheme="minorBidi"/>
          <w:b w:val="0"/>
          <w:sz w:val="22"/>
          <w:lang w:val="ru-RU" w:eastAsia="ru-RU" w:bidi="ar-SA"/>
        </w:rPr>
      </w:pPr>
      <w:hyperlink w:anchor="_Toc121097075" w:history="1">
        <w:r w:rsidR="003449F6" w:rsidRPr="004025FA">
          <w:rPr>
            <w:rStyle w:val="aa"/>
          </w:rPr>
          <w:t>СПИСОК ВИКОРИСТАНИХ ДЖЕРЕЛ</w:t>
        </w:r>
        <w:r w:rsidR="003449F6">
          <w:rPr>
            <w:webHidden/>
          </w:rPr>
          <w:tab/>
        </w:r>
      </w:hyperlink>
      <w:r w:rsidR="00163E63">
        <w:t>17</w:t>
      </w:r>
    </w:p>
    <w:p w14:paraId="6E65D586" w14:textId="1A08D389" w:rsidR="00D45606" w:rsidRDefault="0040693F" w:rsidP="00D45606">
      <w:pPr>
        <w:pStyle w:val="1"/>
        <w:jc w:val="both"/>
        <w:rPr>
          <w:b w:val="0"/>
          <w:bCs w:val="0"/>
        </w:rPr>
      </w:pPr>
      <w:r w:rsidRPr="00E75E94">
        <w:fldChar w:fldCharType="end"/>
      </w:r>
      <w:r w:rsidR="00D45606">
        <w:br w:type="page"/>
      </w:r>
    </w:p>
    <w:p w14:paraId="53BD6420" w14:textId="77777777" w:rsidR="002B6283" w:rsidRPr="00E75E94" w:rsidRDefault="005A6C90" w:rsidP="00453E3A">
      <w:pPr>
        <w:pStyle w:val="1"/>
      </w:pPr>
      <w:bookmarkStart w:id="0" w:name="_Toc121097071"/>
      <w:r w:rsidRPr="00E75E94">
        <w:lastRenderedPageBreak/>
        <w:t>ВСТУП</w:t>
      </w:r>
      <w:bookmarkEnd w:id="0"/>
    </w:p>
    <w:p w14:paraId="285CC4A4" w14:textId="1B3ED199" w:rsidR="00706042" w:rsidRPr="0041706F" w:rsidRDefault="00706042" w:rsidP="00706042">
      <w:r w:rsidRPr="0041706F">
        <w:t xml:space="preserve">У національній доктрині розвитку освіти у ХХІ столітті зазначено: «Головна мета української системи освіти – створити умови для розвитку і самореалізації кожної особистості як громадянина </w:t>
      </w:r>
      <w:r w:rsidR="00FC15A2" w:rsidRPr="0041706F">
        <w:t>України...».</w:t>
      </w:r>
      <w:r w:rsidRPr="0041706F">
        <w:t xml:space="preserve"> Концепція математичної освіти України і Держстандарт освітньої галузі «Математика» передбачають передумови для формування соціальної, комунікативної, </w:t>
      </w:r>
      <w:r w:rsidR="00FC15A2" w:rsidRPr="0041706F">
        <w:t>комп</w:t>
      </w:r>
      <w:r w:rsidR="00FC15A2">
        <w:t>’</w:t>
      </w:r>
      <w:r w:rsidR="00FC15A2" w:rsidRPr="0041706F">
        <w:t>ю</w:t>
      </w:r>
      <w:r w:rsidRPr="0041706F">
        <w:t>терної, креативної та інших видів компетентності учнів</w:t>
      </w:r>
    </w:p>
    <w:p w14:paraId="0B3A3045" w14:textId="09F0926F" w:rsidR="00706042" w:rsidRDefault="00706042" w:rsidP="00706042">
      <w:r w:rsidRPr="0041706F">
        <w:t>Сьогодні в Україні створюється нова школа, де учень повноцінно живе, проектує своє майбутнє, свій шлях, враховуючи власні можливості, ставлячи перед собою завдання самовдосконалення, самовиховання, самоосвіти. При цьому особливого значення набуває креативність особистості, її здатність до творчого нестандартного мислення, вміння ефективно вирішувати складні проблеми власної життєдіяльності.</w:t>
      </w:r>
    </w:p>
    <w:p w14:paraId="39AB10C9" w14:textId="41B7F990" w:rsidR="00706042" w:rsidRDefault="00706042" w:rsidP="00706042">
      <w:r>
        <w:t>Навчити вчитися, освоювати та переробляти цю інформацію – основна ідея системно-діяльнісного підходу до навчання. Тут</w:t>
      </w:r>
      <w:r w:rsidR="00AE359F">
        <w:t xml:space="preserve"> </w:t>
      </w:r>
      <w:r>
        <w:t>головним методом,</w:t>
      </w:r>
      <w:r w:rsidR="007A428F">
        <w:t xml:space="preserve"> спрямованим на прояв інтересу в</w:t>
      </w:r>
      <w:r>
        <w:t xml:space="preserve"> учнів до оволодіння знаннями є метод п</w:t>
      </w:r>
      <w:r w:rsidR="007A428F">
        <w:t>роблемного навчання. Воно</w:t>
      </w:r>
      <w:r>
        <w:t xml:space="preserve"> полягає у створенні проблемної ситуації, в її усвідомленні та вирішенні у ході спільної діяльності учнів та вчителя.</w:t>
      </w:r>
    </w:p>
    <w:p w14:paraId="52471DDE" w14:textId="5EEEF87A" w:rsidR="00706042" w:rsidRDefault="00706042" w:rsidP="00706042">
      <w:r>
        <w:t>Однією з нових форм навчання є метод кейс-стаді, в</w:t>
      </w:r>
      <w:r w:rsidR="00AE359F">
        <w:t xml:space="preserve"> </w:t>
      </w:r>
      <w:r>
        <w:t xml:space="preserve">основу якого лягло проблемно-ситуаційне навчання. Організаційною основою кейс-методів є активне навчання, а змістовною основою </w:t>
      </w:r>
      <w:r w:rsidR="007A428F">
        <w:t xml:space="preserve"> - проблемне </w:t>
      </w:r>
      <w:r>
        <w:t>. Метод заснований на аналізі конкретних ситуацій і призначений для вдосконалення навичок таких, як знаходження та вирішення проблем, робота з інформацією, її аналіз, робота з можливими варіантами рішеннями та аргументами до них, оцінювання альтернатив, прийняття фінального рішення, вміння працювати у групі. Його особливістю та відмінністю від інших відомих методів є ретельне опрацювання опису конкретної ситуації для кейсу. Саме завдяки цьому учні можуть побачити, як отриманими ними теоретичні знання допомагають у вирішенні поставлених практичних завдань</w:t>
      </w:r>
      <w:r w:rsidR="00CA5575">
        <w:t xml:space="preserve"> </w:t>
      </w:r>
      <w:r w:rsidR="00CA5575" w:rsidRPr="00CA5575">
        <w:rPr>
          <w:lang w:val="ru-RU"/>
        </w:rPr>
        <w:t>[</w:t>
      </w:r>
      <w:r w:rsidR="00CA5575">
        <w:rPr>
          <w:lang w:val="ru-RU"/>
        </w:rPr>
        <w:t>6</w:t>
      </w:r>
      <w:r w:rsidR="00CA5575">
        <w:t>, с. 28</w:t>
      </w:r>
      <w:r w:rsidR="00CA5575" w:rsidRPr="00CA5575">
        <w:rPr>
          <w:lang w:val="ru-RU"/>
        </w:rPr>
        <w:t>]</w:t>
      </w:r>
      <w:r>
        <w:t>.</w:t>
      </w:r>
    </w:p>
    <w:p w14:paraId="3E1BCC99" w14:textId="77777777" w:rsidR="00302432" w:rsidRPr="00302432" w:rsidRDefault="00302432" w:rsidP="007970B2"/>
    <w:p w14:paraId="39F77718" w14:textId="77574631" w:rsidR="003B3C7B" w:rsidRDefault="002B6283" w:rsidP="004A12E0">
      <w:pPr>
        <w:pStyle w:val="1"/>
      </w:pPr>
      <w:r w:rsidRPr="00E75E94">
        <w:br w:type="page"/>
      </w:r>
      <w:r w:rsidR="003E6E01" w:rsidRPr="00E75E94">
        <w:lastRenderedPageBreak/>
        <w:t xml:space="preserve"> </w:t>
      </w:r>
      <w:bookmarkStart w:id="1" w:name="_Toc121097072"/>
      <w:r w:rsidR="0073091A" w:rsidRPr="00E75E94">
        <w:t>1</w:t>
      </w:r>
      <w:r w:rsidR="00B42A30">
        <w:t xml:space="preserve">. </w:t>
      </w:r>
      <w:r w:rsidR="00590668">
        <w:t xml:space="preserve">МЕТОД </w:t>
      </w:r>
      <w:r w:rsidR="00625F4F" w:rsidRPr="00CF101B">
        <w:rPr>
          <w:color w:val="000000"/>
          <w:lang w:eastAsia="ru-RU"/>
        </w:rPr>
        <w:t>КЕЙС</w:t>
      </w:r>
      <w:r w:rsidR="00BE7789">
        <w:rPr>
          <w:color w:val="000000"/>
          <w:lang w:val="ru-RU" w:eastAsia="ru-RU"/>
        </w:rPr>
        <w:t xml:space="preserve"> </w:t>
      </w:r>
      <w:r w:rsidR="00BE7789" w:rsidRPr="00BE7789">
        <w:rPr>
          <w:b w:val="0"/>
          <w:bCs w:val="0"/>
          <w:color w:val="000000"/>
          <w:lang w:val="ru-RU" w:eastAsia="ru-RU"/>
        </w:rPr>
        <w:t xml:space="preserve">- </w:t>
      </w:r>
      <w:r w:rsidR="00625F4F" w:rsidRPr="00CF101B">
        <w:rPr>
          <w:color w:val="000000"/>
          <w:lang w:eastAsia="ru-RU"/>
        </w:rPr>
        <w:t xml:space="preserve"> ТЕХНОЛОГІЇ</w:t>
      </w:r>
      <w:r w:rsidR="00590668">
        <w:t>: ТЕОРЕТИЧНИЙ АСПЕКТ</w:t>
      </w:r>
      <w:bookmarkEnd w:id="1"/>
      <w:r w:rsidR="00590668" w:rsidRPr="00E75E94">
        <w:br/>
      </w:r>
    </w:p>
    <w:p w14:paraId="5526A895" w14:textId="555EA9CD" w:rsidR="00590668" w:rsidRDefault="00590668" w:rsidP="00590668">
      <w:r>
        <w:t xml:space="preserve">Метод </w:t>
      </w:r>
      <w:r w:rsidR="00625F4F" w:rsidRPr="00CF101B">
        <w:rPr>
          <w:color w:val="000000"/>
          <w:szCs w:val="28"/>
          <w:lang w:eastAsia="ru-RU"/>
        </w:rPr>
        <w:t xml:space="preserve">кейс технології </w:t>
      </w:r>
      <w:r>
        <w:t>вперше був запроваджений у Гарвардській школі</w:t>
      </w:r>
      <w:r w:rsidR="00634166">
        <w:t xml:space="preserve"> </w:t>
      </w:r>
      <w:r>
        <w:t>бізнесу у 20-х роках минулого сторіччя. Незабаром викладачі школи</w:t>
      </w:r>
      <w:r w:rsidR="00634166">
        <w:t xml:space="preserve"> </w:t>
      </w:r>
      <w:r>
        <w:t>зрозуміли, що достатньо складно підібрати підручники, які б підходили саме</w:t>
      </w:r>
      <w:r w:rsidR="00634166">
        <w:t xml:space="preserve"> </w:t>
      </w:r>
      <w:r>
        <w:t>для аспірантської програми у бізнесі. Найпершим їх вирішенням проблеми</w:t>
      </w:r>
      <w:r w:rsidR="00634166">
        <w:t xml:space="preserve"> </w:t>
      </w:r>
      <w:r>
        <w:t xml:space="preserve">було </w:t>
      </w:r>
      <w:r w:rsidR="00FC15A2">
        <w:t>інтерв’ю</w:t>
      </w:r>
      <w:r>
        <w:t xml:space="preserve"> з найбільш успішними практиками у сфері бізнесу та написання</w:t>
      </w:r>
      <w:r w:rsidR="00634166">
        <w:t xml:space="preserve"> </w:t>
      </w:r>
      <w:r>
        <w:t>дуже докладних звітів, що описують діяльність менеджерів, а також про</w:t>
      </w:r>
      <w:r w:rsidR="00634166">
        <w:t xml:space="preserve"> </w:t>
      </w:r>
      <w:r>
        <w:t>фактори, які особливо впливають на їх діяльність. Опис конкретних ситуацій,</w:t>
      </w:r>
      <w:r w:rsidR="00634166">
        <w:t xml:space="preserve"> </w:t>
      </w:r>
      <w:r>
        <w:t>з якими зіткнулися реальні підприємства за своїм родом діяльності, що</w:t>
      </w:r>
      <w:r w:rsidR="00634166">
        <w:t xml:space="preserve"> </w:t>
      </w:r>
      <w:r>
        <w:t>надавалися слухачам для детального ознайомлення з проблемою та</w:t>
      </w:r>
      <w:r w:rsidR="00634166">
        <w:t xml:space="preserve"> </w:t>
      </w:r>
      <w:r>
        <w:t>самостійного пошуку рішення у процесі колективного обговорення.</w:t>
      </w:r>
    </w:p>
    <w:p w14:paraId="026D79D4" w14:textId="4DE3AA33" w:rsidR="00625F4F" w:rsidRDefault="00625F4F" w:rsidP="00625F4F">
      <w:r>
        <w:t xml:space="preserve">Кейс-технологія – це не повторення за вчителем, не переказ параграфа чи статті, не відповідь на питання викладача, це аналіз конкретної ситуації, який змушує підняти пласт отриманих знань і застосувати їх </w:t>
      </w:r>
      <w:r w:rsidR="00D07DE4">
        <w:rPr>
          <w:lang w:val="ru-RU"/>
        </w:rPr>
        <w:t>на</w:t>
      </w:r>
      <w:r>
        <w:t xml:space="preserve"> практиці. Завданням цього методу є максимальне залучення кожного учня до самостійної роботи з вирішення поставленої проблеми чи завдання.</w:t>
      </w:r>
    </w:p>
    <w:p w14:paraId="40973490" w14:textId="027FC44D" w:rsidR="00AE359F" w:rsidRDefault="00625F4F" w:rsidP="00625F4F">
      <w:r>
        <w:t xml:space="preserve">Будучи інтерактивним методом </w:t>
      </w:r>
      <w:r w:rsidR="007A428F">
        <w:t xml:space="preserve">навчання, </w:t>
      </w:r>
      <w:r>
        <w:t xml:space="preserve"> кейс </w:t>
      </w:r>
      <w:r w:rsidR="007A428F">
        <w:t>- технологія</w:t>
      </w:r>
      <w:r>
        <w:t xml:space="preserve"> завойовує позитивне ставлення з боку учнів, забезпечуючи освоєння теоретичних положень та опанування практичного використання матеріалу; сприяє їх дорослішанню, формуванню інтересу до вивчення предмету та позитивну мотивацію навчання. Одночасно цей метод виступає і як спосіб мислення педагога, його особлива парадигма, що дозволяє по-іншому думати та діяти, оновлювати свій творчий потенціал</w:t>
      </w:r>
      <w:r w:rsidR="00CA5575">
        <w:t xml:space="preserve"> </w:t>
      </w:r>
      <w:r w:rsidR="00CA5575" w:rsidRPr="00CA5575">
        <w:rPr>
          <w:lang w:val="ru-RU"/>
        </w:rPr>
        <w:t>[</w:t>
      </w:r>
      <w:r w:rsidR="00CA5575">
        <w:rPr>
          <w:lang w:val="ru-RU"/>
        </w:rPr>
        <w:t>2</w:t>
      </w:r>
      <w:r w:rsidR="00CA5575">
        <w:t>, с. 64</w:t>
      </w:r>
      <w:r w:rsidR="00CA5575" w:rsidRPr="00CA5575">
        <w:rPr>
          <w:lang w:val="ru-RU"/>
        </w:rPr>
        <w:t>]</w:t>
      </w:r>
      <w:r>
        <w:t>.</w:t>
      </w:r>
    </w:p>
    <w:p w14:paraId="7D688F6C" w14:textId="57740EDA" w:rsidR="00590668" w:rsidRDefault="00625F4F" w:rsidP="00590668">
      <w:r>
        <w:t>Наголосимо, що п</w:t>
      </w:r>
      <w:r w:rsidR="00590668">
        <w:t>оняття «</w:t>
      </w:r>
      <w:r w:rsidR="00FC15A2">
        <w:t>ситуація»,</w:t>
      </w:r>
      <w:r w:rsidR="00590668">
        <w:t xml:space="preserve"> «аналіз» та «аналіз ситуації» є основними</w:t>
      </w:r>
      <w:r w:rsidR="00634166">
        <w:t xml:space="preserve"> </w:t>
      </w:r>
      <w:r w:rsidR="00590668">
        <w:t xml:space="preserve">поняттями у </w:t>
      </w:r>
      <w:r>
        <w:t xml:space="preserve">методі </w:t>
      </w:r>
      <w:r w:rsidR="00590668">
        <w:t>кейс</w:t>
      </w:r>
      <w:r>
        <w:t xml:space="preserve"> </w:t>
      </w:r>
      <w:r w:rsidR="007A428F">
        <w:t xml:space="preserve">- </w:t>
      </w:r>
      <w:r>
        <w:t>технології</w:t>
      </w:r>
      <w:r w:rsidR="00590668">
        <w:t>. Для того, щоб організувати процес навчання</w:t>
      </w:r>
      <w:r w:rsidR="00634166">
        <w:t xml:space="preserve"> </w:t>
      </w:r>
      <w:r w:rsidR="00590668">
        <w:t xml:space="preserve">застосовуються описи конкретних ситуацій. Термін </w:t>
      </w:r>
      <w:r w:rsidR="007A428F">
        <w:t>«</w:t>
      </w:r>
      <w:r w:rsidR="00590668">
        <w:t>ситуація</w:t>
      </w:r>
      <w:r w:rsidR="007A428F">
        <w:t>»</w:t>
      </w:r>
      <w:r w:rsidR="00590668">
        <w:t xml:space="preserve"> має декілька</w:t>
      </w:r>
      <w:r w:rsidR="00634166">
        <w:t xml:space="preserve"> </w:t>
      </w:r>
      <w:r w:rsidR="00590668">
        <w:t xml:space="preserve">визначень. </w:t>
      </w:r>
      <w:r w:rsidR="00634166">
        <w:t>У контексті нашої роботи м</w:t>
      </w:r>
      <w:r w:rsidR="00590668">
        <w:t>и його розумітимемо, як змін</w:t>
      </w:r>
      <w:r w:rsidR="00634166">
        <w:t>у</w:t>
      </w:r>
      <w:r w:rsidR="00590668">
        <w:t>, що</w:t>
      </w:r>
      <w:r w:rsidR="00634166">
        <w:t xml:space="preserve"> </w:t>
      </w:r>
      <w:r w:rsidR="00590668">
        <w:t>залежить від діяльності людей, спрямован</w:t>
      </w:r>
      <w:r w:rsidR="00D07DE4" w:rsidRPr="00367F9C">
        <w:t>ий</w:t>
      </w:r>
      <w:r w:rsidR="00590668">
        <w:t xml:space="preserve"> на їх реалізацію цілей та інтересів</w:t>
      </w:r>
      <w:r w:rsidR="00634166">
        <w:t xml:space="preserve"> </w:t>
      </w:r>
      <w:r w:rsidR="00590668">
        <w:t xml:space="preserve">у поставленому завданні. Учням надають можливість осмислити, </w:t>
      </w:r>
      <w:r w:rsidR="00590668">
        <w:lastRenderedPageBreak/>
        <w:t>усвідомити</w:t>
      </w:r>
      <w:r w:rsidR="00634166">
        <w:t xml:space="preserve"> </w:t>
      </w:r>
      <w:r w:rsidR="00590668">
        <w:t>якусь реальну ситуацію з життя, ідея якої паралельно описує не лише окрему</w:t>
      </w:r>
      <w:r w:rsidR="00634166">
        <w:t xml:space="preserve"> </w:t>
      </w:r>
      <w:r w:rsidR="00590668">
        <w:t>проблему практичного характеру, а й актуалізує цілком конкретну систему</w:t>
      </w:r>
      <w:r w:rsidR="00634166">
        <w:t xml:space="preserve"> </w:t>
      </w:r>
      <w:r w:rsidR="00590668">
        <w:t xml:space="preserve">знань, яку слід </w:t>
      </w:r>
      <w:r w:rsidR="00FC15A2">
        <w:t>обов’я</w:t>
      </w:r>
      <w:r w:rsidR="00590668">
        <w:t>зково освоїти під час вирішення зазначеної проблеми. У</w:t>
      </w:r>
      <w:r w:rsidR="00634166">
        <w:t xml:space="preserve"> </w:t>
      </w:r>
      <w:r w:rsidR="00590668">
        <w:t>даному випадку сама проблема без</w:t>
      </w:r>
      <w:r w:rsidR="007A428F">
        <w:t>посередньо не має виключно єдиного</w:t>
      </w:r>
      <w:r w:rsidR="00634166">
        <w:t xml:space="preserve"> </w:t>
      </w:r>
      <w:r w:rsidR="00590668">
        <w:t>вирішення.</w:t>
      </w:r>
    </w:p>
    <w:p w14:paraId="0BD66653" w14:textId="75E2EE7E" w:rsidR="005063AB" w:rsidRPr="00E75E94" w:rsidRDefault="00590668" w:rsidP="00590668">
      <w:r>
        <w:t>Визначення кейсу розгл</w:t>
      </w:r>
      <w:r w:rsidR="00464B3B">
        <w:t>ядається як опис цілком існуючої</w:t>
      </w:r>
      <w:r>
        <w:t xml:space="preserve"> ситуації, як</w:t>
      </w:r>
      <w:r w:rsidR="00634166">
        <w:t xml:space="preserve"> </w:t>
      </w:r>
      <w:r>
        <w:t xml:space="preserve">«шматок» реального життя (в англійській термінології </w:t>
      </w:r>
      <w:proofErr w:type="spellStart"/>
      <w:r>
        <w:t>true</w:t>
      </w:r>
      <w:proofErr w:type="spellEnd"/>
      <w:r>
        <w:t xml:space="preserve"> </w:t>
      </w:r>
      <w:proofErr w:type="spellStart"/>
      <w:r>
        <w:t>life</w:t>
      </w:r>
      <w:proofErr w:type="spellEnd"/>
      <w:r>
        <w:t>).</w:t>
      </w:r>
      <w:r w:rsidR="00634166">
        <w:t xml:space="preserve"> Н</w:t>
      </w:r>
      <w:r>
        <w:t>айбільш</w:t>
      </w:r>
      <w:r w:rsidR="00AE359F">
        <w:t xml:space="preserve"> </w:t>
      </w:r>
      <w:r>
        <w:t>узагальнене трактування</w:t>
      </w:r>
      <w:r w:rsidR="00AE359F">
        <w:t xml:space="preserve"> </w:t>
      </w:r>
      <w:r>
        <w:t>звучить як</w:t>
      </w:r>
      <w:r w:rsidR="00634166">
        <w:t xml:space="preserve"> </w:t>
      </w:r>
      <w:r w:rsidR="00464B3B">
        <w:t>події, які дійсно</w:t>
      </w:r>
      <w:r>
        <w:t xml:space="preserve"> відбулися в будь-якій галузі діяльності та описані авторами</w:t>
      </w:r>
      <w:r w:rsidR="00634166">
        <w:t xml:space="preserve"> </w:t>
      </w:r>
      <w:r>
        <w:t>з тією метою, щоб організувати дискусію у навчальній аудиторії, а також, щоб</w:t>
      </w:r>
      <w:r w:rsidR="00634166">
        <w:t xml:space="preserve"> </w:t>
      </w:r>
      <w:r w:rsidR="00464B3B">
        <w:t>спровокувати учнів</w:t>
      </w:r>
      <w:r>
        <w:t xml:space="preserve"> на обговорення та докладний аналіз ситуації,</w:t>
      </w:r>
      <w:r w:rsidR="00634166">
        <w:t xml:space="preserve"> </w:t>
      </w:r>
      <w:r>
        <w:t>прийняття необхідного рішення</w:t>
      </w:r>
      <w:r w:rsidR="00CA5575">
        <w:t xml:space="preserve"> </w:t>
      </w:r>
      <w:r w:rsidR="00CA5575" w:rsidRPr="00CA5575">
        <w:t>[</w:t>
      </w:r>
      <w:r w:rsidR="00CA5575">
        <w:t>5, с. 153</w:t>
      </w:r>
      <w:r w:rsidR="00CA5575" w:rsidRPr="00CA5575">
        <w:t>]</w:t>
      </w:r>
      <w:r>
        <w:t>.</w:t>
      </w:r>
    </w:p>
    <w:p w14:paraId="486D2EDB" w14:textId="7114AD21" w:rsidR="00590668" w:rsidRDefault="00634166" w:rsidP="00590668">
      <w:r>
        <w:t xml:space="preserve">Перерахуємо переваги </w:t>
      </w:r>
      <w:r w:rsidR="00590668">
        <w:t>застосування цього методу:</w:t>
      </w:r>
    </w:p>
    <w:p w14:paraId="0AE72D33" w14:textId="5CF2FC9C" w:rsidR="00590668" w:rsidRDefault="00590668" w:rsidP="009C0306">
      <w:pPr>
        <w:pStyle w:val="a1"/>
      </w:pPr>
      <w:r>
        <w:t>у ситуаціях, наближених до реальності, учні мають можливість робити</w:t>
      </w:r>
      <w:r w:rsidR="00634166">
        <w:t xml:space="preserve"> </w:t>
      </w:r>
      <w:r>
        <w:t>помилки, а потім їх аналізувати та виправляти протягом даного уроку;</w:t>
      </w:r>
    </w:p>
    <w:p w14:paraId="4433D0EF" w14:textId="7DFA5F9F" w:rsidR="00590668" w:rsidRDefault="00590668" w:rsidP="009C0306">
      <w:pPr>
        <w:pStyle w:val="a1"/>
      </w:pPr>
      <w:r>
        <w:t xml:space="preserve">учні мають можливість отримання позитивного зворотного </w:t>
      </w:r>
      <w:r w:rsidR="00FC15A2">
        <w:t>зв’я</w:t>
      </w:r>
      <w:r>
        <w:t>зку від своїх</w:t>
      </w:r>
      <w:r w:rsidR="00634166">
        <w:t xml:space="preserve"> </w:t>
      </w:r>
      <w:r>
        <w:t xml:space="preserve">однокласників та </w:t>
      </w:r>
      <w:proofErr w:type="spellStart"/>
      <w:r>
        <w:t>вчител</w:t>
      </w:r>
      <w:proofErr w:type="spellEnd"/>
      <w:r w:rsidR="00326336">
        <w:rPr>
          <w:lang w:val="ru-RU"/>
        </w:rPr>
        <w:t>я</w:t>
      </w:r>
      <w:r>
        <w:t>;</w:t>
      </w:r>
    </w:p>
    <w:p w14:paraId="153BD192" w14:textId="2931161E" w:rsidR="00590668" w:rsidRDefault="00590668" w:rsidP="009C0306">
      <w:pPr>
        <w:pStyle w:val="a1"/>
      </w:pPr>
      <w:r>
        <w:t>на протязі всього процесу панує робоча доброзичлива і мотивуюча</w:t>
      </w:r>
      <w:r w:rsidR="00634166">
        <w:t xml:space="preserve"> </w:t>
      </w:r>
      <w:r>
        <w:t>атмосфера, що дозволяє учням застосувати свій досвід та креативність</w:t>
      </w:r>
      <w:r w:rsidR="00634166">
        <w:t xml:space="preserve"> </w:t>
      </w:r>
      <w:r>
        <w:t>мислення;</w:t>
      </w:r>
    </w:p>
    <w:p w14:paraId="5D3A1322" w14:textId="27F74855" w:rsidR="00590668" w:rsidRDefault="00590668" w:rsidP="009C0306">
      <w:pPr>
        <w:pStyle w:val="a1"/>
      </w:pPr>
      <w:r>
        <w:t>можливість інтерпретувати ситуацію так, що вона стає максимально</w:t>
      </w:r>
      <w:r w:rsidR="00634166">
        <w:t xml:space="preserve"> </w:t>
      </w:r>
      <w:r>
        <w:t>наближена до реальної організаційної ситуації;</w:t>
      </w:r>
    </w:p>
    <w:p w14:paraId="17FCDC91" w14:textId="697BFDC0" w:rsidR="00590668" w:rsidRDefault="00590668" w:rsidP="009C0306">
      <w:pPr>
        <w:pStyle w:val="a1"/>
      </w:pPr>
      <w:r>
        <w:t>практична спрямованість;</w:t>
      </w:r>
    </w:p>
    <w:p w14:paraId="5AA658A7" w14:textId="70947A21" w:rsidR="00590668" w:rsidRDefault="00590668" w:rsidP="009C0306">
      <w:pPr>
        <w:pStyle w:val="a1"/>
      </w:pPr>
      <w:r>
        <w:t>активність учнів;</w:t>
      </w:r>
    </w:p>
    <w:p w14:paraId="4DB20FD6" w14:textId="65E8CC28" w:rsidR="00F2579F" w:rsidRDefault="00590668" w:rsidP="009C0306">
      <w:pPr>
        <w:pStyle w:val="a1"/>
      </w:pPr>
      <w:r>
        <w:t>дана ситуація має  зробити</w:t>
      </w:r>
      <w:r w:rsidR="00464B3B">
        <w:rPr>
          <w:lang w:val="ru-RU"/>
        </w:rPr>
        <w:t xml:space="preserve"> </w:t>
      </w:r>
      <w:proofErr w:type="spellStart"/>
      <w:r w:rsidR="00464B3B">
        <w:rPr>
          <w:lang w:val="ru-RU"/>
        </w:rPr>
        <w:t>дітей</w:t>
      </w:r>
      <w:proofErr w:type="spellEnd"/>
      <w:r>
        <w:t xml:space="preserve"> більш впевненими у собі, показати,</w:t>
      </w:r>
      <w:r w:rsidR="00AE359F">
        <w:t xml:space="preserve"> </w:t>
      </w:r>
      <w:r>
        <w:t>що</w:t>
      </w:r>
      <w:r w:rsidR="00634166">
        <w:t xml:space="preserve"> </w:t>
      </w:r>
      <w:r>
        <w:t>вони зможу</w:t>
      </w:r>
      <w:r w:rsidR="00464B3B">
        <w:t xml:space="preserve">ть </w:t>
      </w:r>
      <w:r>
        <w:t xml:space="preserve"> виконати схожі завдання в умовах реального життя, а також їх</w:t>
      </w:r>
      <w:r w:rsidR="00BF54FC">
        <w:t xml:space="preserve"> </w:t>
      </w:r>
      <w:r>
        <w:t>готовність до виявлення своїх недоліків</w:t>
      </w:r>
      <w:r w:rsidR="00CA5575">
        <w:t xml:space="preserve"> </w:t>
      </w:r>
      <w:r w:rsidR="00CA5575" w:rsidRPr="00CA5575">
        <w:rPr>
          <w:lang w:val="ru-RU"/>
        </w:rPr>
        <w:t>[</w:t>
      </w:r>
      <w:r w:rsidR="00CA5575">
        <w:rPr>
          <w:lang w:val="ru-RU"/>
        </w:rPr>
        <w:t>7</w:t>
      </w:r>
      <w:r w:rsidR="00CA5575">
        <w:t>, с. 216</w:t>
      </w:r>
      <w:r w:rsidR="00CA5575" w:rsidRPr="00CA5575">
        <w:rPr>
          <w:lang w:val="ru-RU"/>
        </w:rPr>
        <w:t>]</w:t>
      </w:r>
      <w:r>
        <w:t>.</w:t>
      </w:r>
    </w:p>
    <w:p w14:paraId="2AC7AEA2" w14:textId="5758FB2D" w:rsidR="00590668" w:rsidRDefault="00590668" w:rsidP="00590668">
      <w:r>
        <w:t xml:space="preserve">Аналіз </w:t>
      </w:r>
      <w:r w:rsidR="00BF54FC">
        <w:t xml:space="preserve">науково-методичної </w:t>
      </w:r>
      <w:r>
        <w:t>літератури</w:t>
      </w:r>
      <w:r w:rsidR="00CA5575">
        <w:t xml:space="preserve"> </w:t>
      </w:r>
      <w:r w:rsidR="00CA5575" w:rsidRPr="00CA5575">
        <w:rPr>
          <w:lang w:val="ru-RU"/>
        </w:rPr>
        <w:t>[</w:t>
      </w:r>
      <w:r w:rsidR="00CA5575">
        <w:rPr>
          <w:lang w:val="ru-RU"/>
        </w:rPr>
        <w:t>4</w:t>
      </w:r>
      <w:r w:rsidR="00CA5575">
        <w:t>, с. 82</w:t>
      </w:r>
      <w:r w:rsidR="00CA5575" w:rsidRPr="00CA5575">
        <w:rPr>
          <w:lang w:val="ru-RU"/>
        </w:rPr>
        <w:t>]</w:t>
      </w:r>
      <w:r>
        <w:t xml:space="preserve"> дозволяє сформулювати систему вимог до</w:t>
      </w:r>
      <w:r w:rsidR="00BF54FC">
        <w:t xml:space="preserve"> </w:t>
      </w:r>
      <w:r>
        <w:t>кейсу для сучасної системи освіти</w:t>
      </w:r>
      <w:r w:rsidR="00257C2D">
        <w:t xml:space="preserve"> (</w:t>
      </w:r>
      <w:proofErr w:type="spellStart"/>
      <w:r w:rsidR="00257C2D">
        <w:t>мал</w:t>
      </w:r>
      <w:proofErr w:type="spellEnd"/>
      <w:r w:rsidR="00257C2D">
        <w:t xml:space="preserve">. </w:t>
      </w:r>
      <w:r w:rsidR="009C0306">
        <w:t>1</w:t>
      </w:r>
      <w:r w:rsidR="00432F53">
        <w:rPr>
          <w:lang w:val="ru-RU"/>
        </w:rPr>
        <w:t>.1</w:t>
      </w:r>
      <w:r w:rsidR="009C0306">
        <w:t>)</w:t>
      </w:r>
      <w:r>
        <w:t>:</w:t>
      </w:r>
    </w:p>
    <w:p w14:paraId="2C865608" w14:textId="175CFB46" w:rsidR="009C0306" w:rsidRDefault="009C0306" w:rsidP="009C0306">
      <w:pPr>
        <w:pStyle w:val="ae"/>
      </w:pPr>
      <w:r>
        <w:rPr>
          <w:noProof/>
          <w:lang w:eastAsia="uk-UA" w:bidi="ar-SA"/>
        </w:rPr>
        <w:lastRenderedPageBreak/>
        <w:drawing>
          <wp:inline distT="0" distB="0" distL="0" distR="0" wp14:anchorId="652076D5" wp14:editId="412A4A82">
            <wp:extent cx="5730240" cy="2080260"/>
            <wp:effectExtent l="38100" t="0" r="6096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00B996A" w14:textId="09510D1E" w:rsidR="009C0306" w:rsidRDefault="00257C2D" w:rsidP="009C0306">
      <w:pPr>
        <w:pStyle w:val="ae"/>
      </w:pPr>
      <w:proofErr w:type="spellStart"/>
      <w:r>
        <w:t>Мал</w:t>
      </w:r>
      <w:proofErr w:type="spellEnd"/>
      <w:r>
        <w:t>.</w:t>
      </w:r>
      <w:r w:rsidR="00AE359F">
        <w:t xml:space="preserve"> 1</w:t>
      </w:r>
      <w:r w:rsidR="009C0306">
        <w:t>.</w:t>
      </w:r>
      <w:r w:rsidR="00432F53" w:rsidRPr="00432F53">
        <w:t>1.</w:t>
      </w:r>
      <w:r w:rsidR="009C0306">
        <w:t xml:space="preserve"> Система вимог до кейсу</w:t>
      </w:r>
    </w:p>
    <w:p w14:paraId="7F9949AC" w14:textId="54844561" w:rsidR="00BF54FC" w:rsidRDefault="00BF54FC" w:rsidP="00BF54FC">
      <w:r>
        <w:t xml:space="preserve">Необхідно зазначити, </w:t>
      </w:r>
      <w:r w:rsidR="00464B3B">
        <w:t>що при всьому своєму різноманітт</w:t>
      </w:r>
      <w:r>
        <w:t>і кейси мають типову структуру.</w:t>
      </w:r>
      <w:r w:rsidR="009C0306">
        <w:t xml:space="preserve"> </w:t>
      </w:r>
      <w:r>
        <w:t>Здебільшого, типовий освітній кейс містить:</w:t>
      </w:r>
    </w:p>
    <w:p w14:paraId="36AC434C" w14:textId="44718FDB" w:rsidR="00BF54FC" w:rsidRDefault="00077B16" w:rsidP="00077B16">
      <w:pPr>
        <w:pStyle w:val="a0"/>
      </w:pPr>
      <w:r>
        <w:t xml:space="preserve">Ситуацію </w:t>
      </w:r>
      <w:r w:rsidR="00BF54FC">
        <w:t>– випадок, пробл</w:t>
      </w:r>
      <w:r>
        <w:t>ему, історію із реального життя.</w:t>
      </w:r>
    </w:p>
    <w:p w14:paraId="2081762E" w14:textId="2AE1120D" w:rsidR="00BF54FC" w:rsidRDefault="00077B16" w:rsidP="00077B16">
      <w:pPr>
        <w:pStyle w:val="a0"/>
      </w:pPr>
      <w:r>
        <w:t xml:space="preserve">Контекст </w:t>
      </w:r>
      <w:r w:rsidR="00BF54FC">
        <w:t>ситуації – історичний чи хронологічний контекст місць</w:t>
      </w:r>
      <w:r>
        <w:t xml:space="preserve"> </w:t>
      </w:r>
      <w:r w:rsidR="00BF54FC">
        <w:t>особли</w:t>
      </w:r>
      <w:r>
        <w:t>вості дії чи учасників ситуації.</w:t>
      </w:r>
    </w:p>
    <w:p w14:paraId="150102F9" w14:textId="30D6F2D5" w:rsidR="00BF54FC" w:rsidRDefault="00077B16" w:rsidP="00077B16">
      <w:pPr>
        <w:pStyle w:val="a0"/>
      </w:pPr>
      <w:r>
        <w:t xml:space="preserve">Коментар </w:t>
      </w:r>
      <w:r w:rsidR="00BF54FC">
        <w:t>ситуації, поданий автором, та питання або завдання до роботи з</w:t>
      </w:r>
      <w:r>
        <w:t xml:space="preserve"> </w:t>
      </w:r>
      <w:r w:rsidR="00BF54FC">
        <w:t>кейсом</w:t>
      </w:r>
      <w:r w:rsidR="00CA5575">
        <w:t xml:space="preserve"> </w:t>
      </w:r>
      <w:r w:rsidR="00CA5575" w:rsidRPr="00CA5575">
        <w:rPr>
          <w:lang w:val="ru-RU"/>
        </w:rPr>
        <w:t>[</w:t>
      </w:r>
      <w:r w:rsidR="00CA5575">
        <w:rPr>
          <w:lang w:val="ru-RU"/>
        </w:rPr>
        <w:t>1</w:t>
      </w:r>
      <w:r w:rsidR="00CA5575">
        <w:t>, с. 96</w:t>
      </w:r>
      <w:r w:rsidR="00CA5575" w:rsidRPr="00CA5575">
        <w:rPr>
          <w:lang w:val="ru-RU"/>
        </w:rPr>
        <w:t>]</w:t>
      </w:r>
      <w:r w:rsidR="00BF54FC">
        <w:t>.</w:t>
      </w:r>
    </w:p>
    <w:p w14:paraId="0323B9EE" w14:textId="16F06116" w:rsidR="004A3569" w:rsidRPr="004A3569" w:rsidRDefault="004A3569" w:rsidP="004A3569">
      <w:r w:rsidRPr="004A3569">
        <w:t xml:space="preserve">Робота з </w:t>
      </w:r>
      <w:r w:rsidR="00512704">
        <w:t>кейс</w:t>
      </w:r>
      <w:r w:rsidR="00464B3B">
        <w:t xml:space="preserve"> -</w:t>
      </w:r>
      <w:r w:rsidRPr="004A3569">
        <w:t xml:space="preserve"> технологі</w:t>
      </w:r>
      <w:r w:rsidR="00512704">
        <w:t>єю</w:t>
      </w:r>
      <w:r w:rsidRPr="004A3569">
        <w:t xml:space="preserve"> передбачає два етапи:</w:t>
      </w:r>
      <w:r w:rsidR="00512704">
        <w:t xml:space="preserve"> </w:t>
      </w:r>
      <w:r w:rsidRPr="004A3569">
        <w:t>підготовчий та етап проведення.</w:t>
      </w:r>
    </w:p>
    <w:p w14:paraId="2FC16266" w14:textId="0FC7724F" w:rsidR="004A3569" w:rsidRPr="004A3569" w:rsidRDefault="004A3569" w:rsidP="004A3569">
      <w:r w:rsidRPr="00512704">
        <w:rPr>
          <w:b/>
        </w:rPr>
        <w:t>Перший етап</w:t>
      </w:r>
      <w:r w:rsidR="00464B3B">
        <w:t xml:space="preserve"> – це  підготовка </w:t>
      </w:r>
      <w:r w:rsidRPr="004A3569">
        <w:t xml:space="preserve">кейсу. Тут </w:t>
      </w:r>
      <w:r w:rsidR="00464B3B">
        <w:t>створюються   завдання, тобто</w:t>
      </w:r>
      <w:r w:rsidR="00512704">
        <w:t xml:space="preserve"> </w:t>
      </w:r>
      <w:r w:rsidRPr="004A3569">
        <w:t>записується сама навчальна ситуація, а</w:t>
      </w:r>
      <w:r w:rsidR="00464B3B">
        <w:t xml:space="preserve">бо береться реальна ситуація і </w:t>
      </w:r>
      <w:r w:rsidR="00512704">
        <w:t xml:space="preserve"> </w:t>
      </w:r>
      <w:r w:rsidRPr="004A3569">
        <w:t>спрощ</w:t>
      </w:r>
      <w:r w:rsidR="00E54F59">
        <w:t>ується (з урахуванням віку дітей</w:t>
      </w:r>
      <w:r w:rsidRPr="004A3569">
        <w:t>). Потім визначаються питання, на</w:t>
      </w:r>
      <w:r w:rsidR="00512704">
        <w:t xml:space="preserve"> </w:t>
      </w:r>
      <w:r w:rsidRPr="004A3569">
        <w:t xml:space="preserve">які </w:t>
      </w:r>
      <w:r w:rsidR="00512704">
        <w:t>учням</w:t>
      </w:r>
      <w:r w:rsidRPr="004A3569">
        <w:t xml:space="preserve"> після аналізу всіх матеріалів </w:t>
      </w:r>
      <w:r w:rsidR="00326336">
        <w:t>потрібно</w:t>
      </w:r>
      <w:r w:rsidRPr="004A3569">
        <w:t xml:space="preserve"> буде дати відповідь.</w:t>
      </w:r>
    </w:p>
    <w:p w14:paraId="4F25FDCC" w14:textId="4789FC0A" w:rsidR="00AE359F" w:rsidRPr="004A3569" w:rsidRDefault="004A3569" w:rsidP="004A3569">
      <w:r w:rsidRPr="00512704">
        <w:rPr>
          <w:b/>
        </w:rPr>
        <w:t>Другий етап</w:t>
      </w:r>
      <w:r w:rsidR="00E54F59">
        <w:t xml:space="preserve"> – робота </w:t>
      </w:r>
      <w:r w:rsidRPr="004A3569">
        <w:t xml:space="preserve">з кейсом на </w:t>
      </w:r>
      <w:proofErr w:type="spellStart"/>
      <w:r w:rsidRPr="004A3569">
        <w:t>уроці</w:t>
      </w:r>
      <w:proofErr w:type="spellEnd"/>
      <w:r w:rsidRPr="004A3569">
        <w:t>.</w:t>
      </w:r>
      <w:r w:rsidR="00512704">
        <w:t xml:space="preserve"> На цьому етапі виділяють наступні складові:</w:t>
      </w:r>
    </w:p>
    <w:p w14:paraId="20D043EB" w14:textId="277D998F" w:rsidR="00590668" w:rsidRDefault="00512704" w:rsidP="00512704">
      <w:pPr>
        <w:pStyle w:val="a0"/>
        <w:numPr>
          <w:ilvl w:val="0"/>
          <w:numId w:val="18"/>
        </w:numPr>
      </w:pPr>
      <w:r>
        <w:t xml:space="preserve">Проникнення </w:t>
      </w:r>
      <w:r w:rsidR="00E54F59">
        <w:t>у спільну роботу. Основне завдання</w:t>
      </w:r>
      <w:r w:rsidR="004A3569">
        <w:t xml:space="preserve"> </w:t>
      </w:r>
      <w:r w:rsidR="00590668">
        <w:t xml:space="preserve"> – розвиток стимулу до співпраці; змусити учасників виявити ініціативу під</w:t>
      </w:r>
      <w:r w:rsidR="004A3569">
        <w:t xml:space="preserve"> </w:t>
      </w:r>
      <w:r w:rsidR="00590668">
        <w:t>час обговорення. Допускається роздача тексту кейсу учням ще до заняття для</w:t>
      </w:r>
      <w:r w:rsidR="004A3569">
        <w:t xml:space="preserve"> </w:t>
      </w:r>
      <w:r w:rsidR="00590668">
        <w:t>підготовки відповідей на запитання.</w:t>
      </w:r>
    </w:p>
    <w:p w14:paraId="2BCF0811" w14:textId="79F3DC55" w:rsidR="00590668" w:rsidRDefault="00512704" w:rsidP="003449F6">
      <w:pPr>
        <w:pStyle w:val="a0"/>
      </w:pPr>
      <w:r>
        <w:t xml:space="preserve">Організація </w:t>
      </w:r>
      <w:r w:rsidR="00590668">
        <w:t>спільної роботи. Головне</w:t>
      </w:r>
      <w:r w:rsidR="004A3569">
        <w:t xml:space="preserve"> </w:t>
      </w:r>
      <w:r w:rsidR="00E54F59">
        <w:t xml:space="preserve">завдання </w:t>
      </w:r>
      <w:r w:rsidR="00590668">
        <w:t xml:space="preserve"> – зуміти організувати роботу по вирішенню проблеми</w:t>
      </w:r>
      <w:r w:rsidR="004A3569">
        <w:t xml:space="preserve"> </w:t>
      </w:r>
      <w:r w:rsidR="00590668">
        <w:t>(індивідуально або у групах). Учасники поділяються на групи (тимчасово) для</w:t>
      </w:r>
      <w:r w:rsidR="004A3569">
        <w:t xml:space="preserve"> </w:t>
      </w:r>
      <w:r w:rsidR="00590668">
        <w:t xml:space="preserve">колективної підготовки відповідей </w:t>
      </w:r>
      <w:r w:rsidR="00590668">
        <w:lastRenderedPageBreak/>
        <w:t>на поставлені питання протягом</w:t>
      </w:r>
      <w:r w:rsidR="004A3569">
        <w:t xml:space="preserve"> </w:t>
      </w:r>
      <w:r w:rsidR="00E54F59">
        <w:t>відведеного вчителем часу. В у</w:t>
      </w:r>
      <w:r w:rsidR="00590668">
        <w:t>сіх невеликих групах (незалежно від інших</w:t>
      </w:r>
      <w:r w:rsidR="004A3569">
        <w:t xml:space="preserve"> </w:t>
      </w:r>
      <w:r w:rsidR="00590668">
        <w:t>) відбувається узгодження єдиної позиції відповіді на питання. У групах</w:t>
      </w:r>
      <w:r w:rsidR="004A3569">
        <w:t xml:space="preserve"> </w:t>
      </w:r>
      <w:r w:rsidR="00257C2D">
        <w:t>необхідно призначити спікера, який має озвучувати  прийняті</w:t>
      </w:r>
      <w:r w:rsidR="00590668">
        <w:t xml:space="preserve"> рішення.</w:t>
      </w:r>
      <w:r>
        <w:t xml:space="preserve"> </w:t>
      </w:r>
      <w:r w:rsidR="00590668">
        <w:t xml:space="preserve">Вибрані спікери </w:t>
      </w:r>
      <w:r w:rsidR="00257C2D">
        <w:t xml:space="preserve">також </w:t>
      </w:r>
      <w:r w:rsidR="00590668">
        <w:t>відповідають на</w:t>
      </w:r>
      <w:r w:rsidR="004A3569">
        <w:t xml:space="preserve"> </w:t>
      </w:r>
      <w:r w:rsidR="00590668">
        <w:t>поставлені питання (у сам виступ слід включити аналіз проблеми із</w:t>
      </w:r>
      <w:r w:rsidR="004A3569">
        <w:t xml:space="preserve"> </w:t>
      </w:r>
      <w:r w:rsidR="00590668">
        <w:t>застосуванням певних методів з теоретичних вкладок; потрібно оцінити</w:t>
      </w:r>
      <w:r w:rsidR="004A3569">
        <w:t xml:space="preserve"> </w:t>
      </w:r>
      <w:r w:rsidR="00590668">
        <w:t>змістовний аспект вирішення проблеми та безпосередньо техніку презентації,</w:t>
      </w:r>
      <w:r w:rsidR="004A3569">
        <w:t xml:space="preserve"> </w:t>
      </w:r>
      <w:r w:rsidR="00590668">
        <w:t>а також ефективність застосування різних технічних засобів). Завдання</w:t>
      </w:r>
      <w:r w:rsidR="004A3569">
        <w:t xml:space="preserve"> </w:t>
      </w:r>
      <w:r w:rsidR="00590668">
        <w:t>вчителя – організовувати і спрямовувати дискусію, що виникла.</w:t>
      </w:r>
    </w:p>
    <w:p w14:paraId="5AEB9E88" w14:textId="1B58A3FD" w:rsidR="00590668" w:rsidRDefault="00512704" w:rsidP="00512704">
      <w:pPr>
        <w:pStyle w:val="a0"/>
      </w:pPr>
      <w:r>
        <w:t>П</w:t>
      </w:r>
      <w:r w:rsidR="00590668">
        <w:t>рове</w:t>
      </w:r>
      <w:r>
        <w:t xml:space="preserve">дення </w:t>
      </w:r>
      <w:r w:rsidR="00590668">
        <w:t>аналіз</w:t>
      </w:r>
      <w:r>
        <w:t>у</w:t>
      </w:r>
      <w:r w:rsidR="00590668">
        <w:t xml:space="preserve"> та рефлексі</w:t>
      </w:r>
      <w:r>
        <w:t>ї</w:t>
      </w:r>
      <w:r w:rsidR="00590668">
        <w:t xml:space="preserve"> спільної</w:t>
      </w:r>
      <w:r w:rsidR="004A3569">
        <w:t xml:space="preserve"> </w:t>
      </w:r>
      <w:r w:rsidR="00590668">
        <w:t>роботи у колективі. Тут важливо показати навчальні та освітні підсумки</w:t>
      </w:r>
      <w:r w:rsidR="004A3569">
        <w:t xml:space="preserve"> </w:t>
      </w:r>
      <w:r w:rsidR="00590668">
        <w:t>роботи з кейсом. Крім цього, на даному етапі досліджується ефективність</w:t>
      </w:r>
      <w:r w:rsidR="004A3569">
        <w:t xml:space="preserve"> </w:t>
      </w:r>
      <w:r w:rsidR="00590668">
        <w:t>проведення уроку, виявляються всілякі проблеми в організації колективного</w:t>
      </w:r>
      <w:r w:rsidR="004A3569">
        <w:t xml:space="preserve"> </w:t>
      </w:r>
      <w:r w:rsidR="00590668">
        <w:t>співробітництва, а також здійснюється постановка завдань для подальшої</w:t>
      </w:r>
      <w:r w:rsidR="004A3569">
        <w:t xml:space="preserve"> </w:t>
      </w:r>
      <w:r w:rsidR="00590668">
        <w:t>роботи. На цьому етапі викладач може припинити диспут, аналізуючи при</w:t>
      </w:r>
      <w:r w:rsidR="004A3569">
        <w:t xml:space="preserve"> </w:t>
      </w:r>
      <w:r w:rsidR="00590668">
        <w:t>цьому сам хід обговорення кейс стадії та діяльності всіх груп без винятку, а</w:t>
      </w:r>
      <w:r w:rsidR="004A3569">
        <w:t xml:space="preserve"> </w:t>
      </w:r>
      <w:r w:rsidR="00590668">
        <w:t>також прокоментувати розвиток подій і потім підбити підсумки, як висновок</w:t>
      </w:r>
      <w:r w:rsidR="004A3569">
        <w:t xml:space="preserve"> </w:t>
      </w:r>
      <w:r w:rsidR="00590668">
        <w:t>виконаної роботи</w:t>
      </w:r>
      <w:r w:rsidR="00CA5575">
        <w:t xml:space="preserve"> </w:t>
      </w:r>
      <w:r w:rsidR="00CA5575" w:rsidRPr="00CA5575">
        <w:t>[</w:t>
      </w:r>
      <w:r w:rsidR="00CA5575">
        <w:t>3, с. 15</w:t>
      </w:r>
      <w:r w:rsidR="00CA5575" w:rsidRPr="00CA5575">
        <w:t>]</w:t>
      </w:r>
    </w:p>
    <w:p w14:paraId="1747E8B6" w14:textId="57FC4895" w:rsidR="00BA0AD5" w:rsidRPr="00E75E94" w:rsidRDefault="00BA0AD5" w:rsidP="00590668">
      <w:r>
        <w:t>Отже, к</w:t>
      </w:r>
      <w:r w:rsidR="00F42CD7" w:rsidRPr="00F42CD7">
        <w:t xml:space="preserve">ейс-метод дає можливість оптимально поєднувати теорію та практику, розвивати навички роботи з різноманітними джерелами інформації. Учні не отримують готових знань, а </w:t>
      </w:r>
      <w:r w:rsidR="0091382B">
        <w:t>навчаються</w:t>
      </w:r>
      <w:r w:rsidR="00F42CD7" w:rsidRPr="00F42CD7">
        <w:t xml:space="preserve"> їх здобувати самостійно, прийняті рішення в життєвій ситуації швидше </w:t>
      </w:r>
      <w:r w:rsidR="00FC15A2" w:rsidRPr="00F42CD7">
        <w:t>запам</w:t>
      </w:r>
      <w:r w:rsidR="00FC15A2">
        <w:t>’</w:t>
      </w:r>
      <w:r w:rsidR="00FC15A2" w:rsidRPr="00F42CD7">
        <w:t>я</w:t>
      </w:r>
      <w:r w:rsidR="00F42CD7" w:rsidRPr="00F42CD7">
        <w:t>товуються, ніж за</w:t>
      </w:r>
      <w:r w:rsidR="00B92A32">
        <w:t>вчаються</w:t>
      </w:r>
      <w:r>
        <w:t>.</w:t>
      </w:r>
      <w:r w:rsidR="00AE359F">
        <w:t xml:space="preserve"> </w:t>
      </w:r>
      <w:r>
        <w:rPr>
          <w:rStyle w:val="rynqvb"/>
        </w:rPr>
        <w:t>Крім того, процес вирішення проблеми, викладеної в кейсі – це творчий процес пізнання, який має на увазі колективний характер пізнавальної діяльності.</w:t>
      </w:r>
      <w:r>
        <w:rPr>
          <w:rStyle w:val="hwtze"/>
        </w:rPr>
        <w:t xml:space="preserve"> </w:t>
      </w:r>
      <w:r>
        <w:rPr>
          <w:rStyle w:val="rynqvb"/>
        </w:rPr>
        <w:t>Отже, учні навчаються дотримуватись правил спілкування: працювати в групах, слухати співрозмовників, аргументувати свою точку зору, побудувавши логічні схеми вирішення проблеми, що має неоднозначне рішення.</w:t>
      </w:r>
      <w:r>
        <w:rPr>
          <w:rStyle w:val="hwtze"/>
        </w:rPr>
        <w:t xml:space="preserve"> Н</w:t>
      </w:r>
      <w:r>
        <w:rPr>
          <w:rStyle w:val="rynqvb"/>
        </w:rPr>
        <w:t xml:space="preserve">а </w:t>
      </w:r>
      <w:proofErr w:type="spellStart"/>
      <w:r>
        <w:rPr>
          <w:rStyle w:val="rynqvb"/>
        </w:rPr>
        <w:t>уроці</w:t>
      </w:r>
      <w:proofErr w:type="spellEnd"/>
      <w:r>
        <w:rPr>
          <w:rStyle w:val="rynqvb"/>
        </w:rPr>
        <w:t xml:space="preserve"> учні </w:t>
      </w:r>
      <w:r w:rsidR="00B92A32">
        <w:rPr>
          <w:rStyle w:val="rynqvb"/>
        </w:rPr>
        <w:t>думають</w:t>
      </w:r>
      <w:r>
        <w:rPr>
          <w:rStyle w:val="rynqvb"/>
        </w:rPr>
        <w:t>, аналізу</w:t>
      </w:r>
      <w:r w:rsidR="00B92A32">
        <w:rPr>
          <w:rStyle w:val="rynqvb"/>
        </w:rPr>
        <w:t>ють</w:t>
      </w:r>
      <w:r>
        <w:rPr>
          <w:rStyle w:val="rynqvb"/>
        </w:rPr>
        <w:t>, розвива</w:t>
      </w:r>
      <w:r w:rsidR="00B92A32">
        <w:rPr>
          <w:rStyle w:val="rynqvb"/>
        </w:rPr>
        <w:t>ють</w:t>
      </w:r>
      <w:r>
        <w:rPr>
          <w:rStyle w:val="rynqvb"/>
        </w:rPr>
        <w:t xml:space="preserve"> навички ведення дискусії.</w:t>
      </w:r>
    </w:p>
    <w:p w14:paraId="09A80AF9" w14:textId="1C860248" w:rsidR="00F2579F" w:rsidRPr="00E75E94" w:rsidRDefault="002B6283" w:rsidP="00453E3A">
      <w:pPr>
        <w:pStyle w:val="1"/>
      </w:pPr>
      <w:r w:rsidRPr="00E75E94">
        <w:br w:type="page"/>
      </w:r>
      <w:r w:rsidR="003E6E01" w:rsidRPr="00E75E94">
        <w:lastRenderedPageBreak/>
        <w:t xml:space="preserve"> </w:t>
      </w:r>
      <w:bookmarkStart w:id="2" w:name="_Toc121097073"/>
      <w:r w:rsidR="0073091A" w:rsidRPr="00E75E94">
        <w:t>2</w:t>
      </w:r>
      <w:r w:rsidR="00BA0AD5">
        <w:t xml:space="preserve">. </w:t>
      </w:r>
      <w:r w:rsidR="00401ECB">
        <w:t>КОНСПЕКТ УРОКУ ЗА КЕЙС</w:t>
      </w:r>
      <w:r w:rsidR="00BE7789" w:rsidRPr="00BE7789">
        <w:rPr>
          <w:b w:val="0"/>
          <w:bCs w:val="0"/>
          <w:lang w:val="ru-RU"/>
        </w:rPr>
        <w:t xml:space="preserve"> -</w:t>
      </w:r>
      <w:r w:rsidR="00BE7789">
        <w:rPr>
          <w:lang w:val="ru-RU"/>
        </w:rPr>
        <w:t xml:space="preserve"> </w:t>
      </w:r>
      <w:r w:rsidR="00401ECB">
        <w:t xml:space="preserve"> ТЕХНОЛОГІЄЮ</w:t>
      </w:r>
      <w:bookmarkEnd w:id="2"/>
      <w:r w:rsidR="005063AB" w:rsidRPr="00E75E94">
        <w:br/>
      </w:r>
    </w:p>
    <w:p w14:paraId="37A82F62" w14:textId="1E6E0B16" w:rsidR="00D85013" w:rsidRDefault="00D85013" w:rsidP="00D85013">
      <w:pPr>
        <w:rPr>
          <w:b/>
        </w:rPr>
      </w:pPr>
      <w:r>
        <w:rPr>
          <w:b/>
        </w:rPr>
        <w:t xml:space="preserve">Тема уроку: </w:t>
      </w:r>
      <w:r w:rsidR="00E54F59">
        <w:rPr>
          <w:szCs w:val="28"/>
        </w:rPr>
        <w:t>п</w:t>
      </w:r>
      <w:r w:rsidRPr="00C97BCE">
        <w:rPr>
          <w:szCs w:val="28"/>
        </w:rPr>
        <w:t>лоща прямокутника</w:t>
      </w:r>
    </w:p>
    <w:p w14:paraId="0D2F1B9B" w14:textId="7EAC1C96" w:rsidR="00D85013" w:rsidRPr="00F53048" w:rsidRDefault="00D85013" w:rsidP="00D85013">
      <w:pPr>
        <w:rPr>
          <w:b/>
        </w:rPr>
      </w:pPr>
      <w:r w:rsidRPr="00F53048">
        <w:rPr>
          <w:b/>
        </w:rPr>
        <w:t xml:space="preserve">Тип </w:t>
      </w:r>
      <w:r>
        <w:rPr>
          <w:b/>
        </w:rPr>
        <w:t>уроку</w:t>
      </w:r>
      <w:r w:rsidRPr="00F53048">
        <w:rPr>
          <w:b/>
        </w:rPr>
        <w:t xml:space="preserve">: </w:t>
      </w:r>
      <w:r>
        <w:t xml:space="preserve">нестандартний з використанням методу кейс </w:t>
      </w:r>
      <w:r w:rsidR="00E54F59">
        <w:t xml:space="preserve">- </w:t>
      </w:r>
      <w:r>
        <w:t>технології</w:t>
      </w:r>
      <w:r w:rsidRPr="00F53048">
        <w:t>.</w:t>
      </w:r>
    </w:p>
    <w:p w14:paraId="6342B12B" w14:textId="57D6E4CD" w:rsidR="00D85013" w:rsidRPr="00656DAE" w:rsidRDefault="00F57B62" w:rsidP="00D85013">
      <w:r w:rsidRPr="00656DAE">
        <w:rPr>
          <w:b/>
          <w:lang w:val="ru-RU"/>
        </w:rPr>
        <w:t>Ц</w:t>
      </w:r>
      <w:proofErr w:type="spellStart"/>
      <w:r w:rsidRPr="00656DAE">
        <w:rPr>
          <w:b/>
        </w:rPr>
        <w:t>ілі</w:t>
      </w:r>
      <w:proofErr w:type="spellEnd"/>
      <w:r w:rsidRPr="00656DAE">
        <w:rPr>
          <w:b/>
        </w:rPr>
        <w:t xml:space="preserve"> уроку</w:t>
      </w:r>
      <w:r w:rsidR="00D85013" w:rsidRPr="00656DAE">
        <w:t>:</w:t>
      </w:r>
    </w:p>
    <w:p w14:paraId="1093BC3E" w14:textId="32B8D9D7" w:rsidR="00D85013" w:rsidRPr="00F53048" w:rsidRDefault="00D85013" w:rsidP="00D85013">
      <w:pPr>
        <w:pStyle w:val="a1"/>
      </w:pPr>
      <w:r w:rsidRPr="000E2A59">
        <w:rPr>
          <w:color w:val="FF0000"/>
        </w:rPr>
        <w:t xml:space="preserve"> </w:t>
      </w:r>
      <w:r w:rsidRPr="00C97BCE">
        <w:rPr>
          <w:szCs w:val="28"/>
        </w:rPr>
        <w:t>формувати навички обчислення площі прямокутника; ф</w:t>
      </w:r>
      <w:r w:rsidRPr="00C97BCE">
        <w:rPr>
          <w:szCs w:val="28"/>
          <w:lang w:eastAsia="ru-RU"/>
        </w:rPr>
        <w:t xml:space="preserve">ормувати елементарні навички застосування методу математичного моделювання для </w:t>
      </w:r>
      <w:r w:rsidR="00FC15A2" w:rsidRPr="00C97BCE">
        <w:rPr>
          <w:szCs w:val="28"/>
          <w:lang w:eastAsia="ru-RU"/>
        </w:rPr>
        <w:t>розв</w:t>
      </w:r>
      <w:r w:rsidR="00FC15A2">
        <w:rPr>
          <w:szCs w:val="28"/>
          <w:lang w:eastAsia="ru-RU"/>
        </w:rPr>
        <w:t>’</w:t>
      </w:r>
      <w:r w:rsidR="00FC15A2" w:rsidRPr="00C97BCE">
        <w:rPr>
          <w:szCs w:val="28"/>
          <w:lang w:eastAsia="ru-RU"/>
        </w:rPr>
        <w:t>я</w:t>
      </w:r>
      <w:r w:rsidRPr="00C97BCE">
        <w:rPr>
          <w:szCs w:val="28"/>
          <w:lang w:eastAsia="ru-RU"/>
        </w:rPr>
        <w:t>зування задач практичного змісту; формувати навички роботи з різними одиницями вимірювання площ</w:t>
      </w:r>
      <w:r w:rsidRPr="00F53048">
        <w:t>;</w:t>
      </w:r>
    </w:p>
    <w:p w14:paraId="6E53E033" w14:textId="0569DBFD" w:rsidR="009E3495" w:rsidRDefault="00D85013" w:rsidP="009E3495">
      <w:pPr>
        <w:pStyle w:val="a1"/>
      </w:pPr>
      <w:r w:rsidRPr="00F53048">
        <w:t xml:space="preserve"> </w:t>
      </w:r>
      <w:r w:rsidRPr="00C97BCE">
        <w:rPr>
          <w:szCs w:val="28"/>
        </w:rPr>
        <w:t xml:space="preserve">розвивати мову, зорову і слухову </w:t>
      </w:r>
      <w:r w:rsidR="00FC15A2" w:rsidRPr="00C97BCE">
        <w:rPr>
          <w:szCs w:val="28"/>
        </w:rPr>
        <w:t>пам</w:t>
      </w:r>
      <w:r w:rsidR="00FC15A2">
        <w:rPr>
          <w:szCs w:val="28"/>
        </w:rPr>
        <w:t>’</w:t>
      </w:r>
      <w:r w:rsidR="00FC15A2" w:rsidRPr="00C97BCE">
        <w:rPr>
          <w:szCs w:val="28"/>
        </w:rPr>
        <w:t>я</w:t>
      </w:r>
      <w:r w:rsidRPr="00C97BCE">
        <w:rPr>
          <w:szCs w:val="28"/>
        </w:rPr>
        <w:t>ть, увагу, логічне мислення, ерудованість, творчу діяльність, просторові уявлення; відпрацьовувати</w:t>
      </w:r>
      <w:r w:rsidR="00FC15A2">
        <w:rPr>
          <w:szCs w:val="28"/>
        </w:rPr>
        <w:t xml:space="preserve"> </w:t>
      </w:r>
      <w:r w:rsidRPr="00C97BCE">
        <w:rPr>
          <w:szCs w:val="28"/>
        </w:rPr>
        <w:t>навички лічби</w:t>
      </w:r>
      <w:r>
        <w:rPr>
          <w:szCs w:val="28"/>
        </w:rPr>
        <w:t>,</w:t>
      </w:r>
      <w:r w:rsidRPr="00081734">
        <w:t xml:space="preserve"> виробляти уміння узагальнювати, робити висновки;</w:t>
      </w:r>
    </w:p>
    <w:p w14:paraId="6E883757" w14:textId="472D7092" w:rsidR="009E3495" w:rsidRPr="009E3495" w:rsidRDefault="00D85013" w:rsidP="009E3495">
      <w:pPr>
        <w:pStyle w:val="a1"/>
      </w:pPr>
      <w:r w:rsidRPr="000E2A59">
        <w:rPr>
          <w:color w:val="FF0000"/>
        </w:rPr>
        <w:t xml:space="preserve"> </w:t>
      </w:r>
      <w:r w:rsidR="001F000E">
        <w:rPr>
          <w:szCs w:val="28"/>
        </w:rPr>
        <w:t>в</w:t>
      </w:r>
      <w:r w:rsidRPr="009E3495">
        <w:rPr>
          <w:szCs w:val="28"/>
        </w:rPr>
        <w:t xml:space="preserve">иховувати правила поведінки на </w:t>
      </w:r>
      <w:proofErr w:type="spellStart"/>
      <w:r w:rsidRPr="009E3495">
        <w:rPr>
          <w:szCs w:val="28"/>
        </w:rPr>
        <w:t>уроці</w:t>
      </w:r>
      <w:proofErr w:type="spellEnd"/>
      <w:r w:rsidRPr="009E3495">
        <w:rPr>
          <w:szCs w:val="28"/>
        </w:rPr>
        <w:t>, охайність, культуру математичних записів, активність, спостережливість і працелюбність; показати важливість математичних знань у повсякденному житті</w:t>
      </w:r>
      <w:r w:rsidRPr="00F53048">
        <w:t>.</w:t>
      </w:r>
      <w:r w:rsidR="009E3495" w:rsidRPr="009E3495">
        <w:rPr>
          <w:b/>
          <w:szCs w:val="28"/>
          <w:lang w:val="ru-RU" w:bidi="ar-SA"/>
        </w:rPr>
        <w:t xml:space="preserve"> </w:t>
      </w:r>
      <w:proofErr w:type="spellStart"/>
      <w:r w:rsidR="009E3495" w:rsidRPr="009E3495">
        <w:rPr>
          <w:b/>
          <w:szCs w:val="28"/>
          <w:lang w:val="ru-RU" w:bidi="ar-SA"/>
        </w:rPr>
        <w:t>Очікувані</w:t>
      </w:r>
      <w:proofErr w:type="spellEnd"/>
      <w:r w:rsidR="009E3495" w:rsidRPr="009E3495">
        <w:rPr>
          <w:b/>
          <w:szCs w:val="28"/>
          <w:lang w:val="ru-RU" w:bidi="ar-SA"/>
        </w:rPr>
        <w:t xml:space="preserve"> </w:t>
      </w:r>
      <w:proofErr w:type="spellStart"/>
      <w:r w:rsidR="009E3495" w:rsidRPr="009E3495">
        <w:rPr>
          <w:b/>
          <w:szCs w:val="28"/>
          <w:lang w:val="ru-RU" w:bidi="ar-SA"/>
        </w:rPr>
        <w:t>результати</w:t>
      </w:r>
      <w:proofErr w:type="spellEnd"/>
      <w:r w:rsidR="009E3495" w:rsidRPr="009E3495">
        <w:rPr>
          <w:b/>
          <w:szCs w:val="28"/>
          <w:lang w:val="ru-RU" w:bidi="ar-SA"/>
        </w:rPr>
        <w:t>:</w:t>
      </w:r>
    </w:p>
    <w:p w14:paraId="7ABFEDBA" w14:textId="528792AE" w:rsidR="009E3495" w:rsidRPr="009E3495" w:rsidRDefault="009E3495" w:rsidP="009E3495">
      <w:pPr>
        <w:numPr>
          <w:ilvl w:val="0"/>
          <w:numId w:val="23"/>
        </w:numPr>
        <w:spacing w:after="200" w:line="276" w:lineRule="auto"/>
        <w:ind w:left="993" w:hanging="426"/>
        <w:contextualSpacing/>
        <w:jc w:val="left"/>
        <w:rPr>
          <w:bCs/>
          <w:color w:val="333333"/>
          <w:szCs w:val="28"/>
          <w:lang w:eastAsia="uk-UA" w:bidi="ar-SA"/>
        </w:rPr>
      </w:pPr>
      <w:proofErr w:type="spellStart"/>
      <w:r w:rsidRPr="009E3495">
        <w:rPr>
          <w:bCs/>
          <w:i/>
          <w:color w:val="333333"/>
          <w:szCs w:val="28"/>
          <w:u w:val="single"/>
          <w:lang w:eastAsia="uk-UA" w:bidi="ar-SA"/>
        </w:rPr>
        <w:t>знаннєвий</w:t>
      </w:r>
      <w:proofErr w:type="spellEnd"/>
      <w:r w:rsidRPr="009E3495">
        <w:rPr>
          <w:bCs/>
          <w:i/>
          <w:color w:val="333333"/>
          <w:szCs w:val="28"/>
          <w:u w:val="single"/>
          <w:lang w:eastAsia="uk-UA" w:bidi="ar-SA"/>
        </w:rPr>
        <w:t xml:space="preserve"> компонент</w:t>
      </w:r>
      <w:r w:rsidRPr="009E3495">
        <w:rPr>
          <w:bCs/>
          <w:color w:val="333333"/>
          <w:szCs w:val="28"/>
          <w:lang w:eastAsia="uk-UA" w:bidi="ar-SA"/>
        </w:rPr>
        <w:t>: після уроку учні зможуть розв’язати задачі на  знаходження площі п</w:t>
      </w:r>
      <w:r>
        <w:rPr>
          <w:bCs/>
          <w:color w:val="333333"/>
          <w:szCs w:val="28"/>
          <w:lang w:eastAsia="uk-UA" w:bidi="ar-SA"/>
        </w:rPr>
        <w:t>рямокутника</w:t>
      </w:r>
      <w:r w:rsidRPr="009E3495">
        <w:rPr>
          <w:bCs/>
          <w:color w:val="333333"/>
          <w:szCs w:val="28"/>
          <w:lang w:eastAsia="uk-UA" w:bidi="ar-SA"/>
        </w:rPr>
        <w:t>;</w:t>
      </w:r>
    </w:p>
    <w:p w14:paraId="300FF2C8" w14:textId="77777777" w:rsidR="009E3495" w:rsidRPr="009E3495" w:rsidRDefault="009E3495" w:rsidP="009E3495">
      <w:pPr>
        <w:numPr>
          <w:ilvl w:val="0"/>
          <w:numId w:val="23"/>
        </w:numPr>
        <w:spacing w:after="200" w:line="276" w:lineRule="auto"/>
        <w:ind w:left="993" w:hanging="426"/>
        <w:contextualSpacing/>
        <w:jc w:val="left"/>
        <w:rPr>
          <w:bCs/>
          <w:color w:val="333333"/>
          <w:szCs w:val="28"/>
          <w:lang w:eastAsia="uk-UA" w:bidi="ar-SA"/>
        </w:rPr>
      </w:pPr>
      <w:r w:rsidRPr="009E3495">
        <w:rPr>
          <w:bCs/>
          <w:i/>
          <w:color w:val="333333"/>
          <w:szCs w:val="28"/>
          <w:u w:val="single"/>
          <w:lang w:eastAsia="uk-UA" w:bidi="ar-SA"/>
        </w:rPr>
        <w:t>діяльнісний компонент</w:t>
      </w:r>
      <w:r w:rsidRPr="009E3495">
        <w:rPr>
          <w:bCs/>
          <w:color w:val="333333"/>
          <w:szCs w:val="28"/>
          <w:lang w:eastAsia="uk-UA" w:bidi="ar-SA"/>
        </w:rPr>
        <w:t>: оперувати числовою інформацією, геометричними об’єктами на площині та в просторі; встановлювати просторові відношення між реальними об’єктами навколишньої дійсності; розв’язувати задачі, зокрема практичного змісту; будувати і досліджувати найпростіші математичні моделі реальних об'єктів;</w:t>
      </w:r>
    </w:p>
    <w:p w14:paraId="6EE1A005" w14:textId="77777777" w:rsidR="009E3495" w:rsidRPr="009E3495" w:rsidRDefault="009E3495" w:rsidP="009E3495">
      <w:pPr>
        <w:numPr>
          <w:ilvl w:val="0"/>
          <w:numId w:val="23"/>
        </w:numPr>
        <w:spacing w:after="200" w:line="276" w:lineRule="auto"/>
        <w:ind w:left="993" w:hanging="426"/>
        <w:contextualSpacing/>
        <w:jc w:val="left"/>
        <w:rPr>
          <w:bCs/>
          <w:color w:val="333333"/>
          <w:szCs w:val="28"/>
          <w:lang w:eastAsia="uk-UA" w:bidi="ar-SA"/>
        </w:rPr>
      </w:pPr>
      <w:r w:rsidRPr="009E3495">
        <w:rPr>
          <w:bCs/>
          <w:i/>
          <w:color w:val="333333"/>
          <w:szCs w:val="28"/>
          <w:u w:val="single"/>
          <w:lang w:eastAsia="uk-UA" w:bidi="ar-SA"/>
        </w:rPr>
        <w:t>ціннісний компонент</w:t>
      </w:r>
      <w:r w:rsidRPr="009E3495">
        <w:rPr>
          <w:bCs/>
          <w:color w:val="333333"/>
          <w:szCs w:val="28"/>
          <w:lang w:eastAsia="uk-UA" w:bidi="ar-SA"/>
        </w:rPr>
        <w:t>: усвідомлення важливості математики як                                            універсальної мови науки, техніки та технології.</w:t>
      </w:r>
    </w:p>
    <w:p w14:paraId="26826937" w14:textId="4C1406C7" w:rsidR="009E3495" w:rsidRPr="009E3495" w:rsidRDefault="009E3495" w:rsidP="009E3495">
      <w:pPr>
        <w:ind w:firstLine="851"/>
        <w:rPr>
          <w:szCs w:val="28"/>
          <w:highlight w:val="white"/>
          <w:lang w:bidi="ar-SA"/>
        </w:rPr>
      </w:pPr>
      <w:r w:rsidRPr="009E3495">
        <w:rPr>
          <w:b/>
          <w:szCs w:val="28"/>
          <w:lang w:bidi="ar-SA"/>
        </w:rPr>
        <w:t>Наскрізні лінії та їх реалізація:</w:t>
      </w:r>
      <w:r>
        <w:rPr>
          <w:b/>
          <w:szCs w:val="28"/>
          <w:lang w:bidi="ar-SA"/>
        </w:rPr>
        <w:t xml:space="preserve"> </w:t>
      </w:r>
      <w:r w:rsidRPr="009E3495">
        <w:rPr>
          <w:i/>
          <w:szCs w:val="28"/>
          <w:highlight w:val="white"/>
          <w:u w:val="single"/>
          <w:lang w:bidi="ar-SA"/>
        </w:rPr>
        <w:t>«Підприємливість та фінансова грамотність»</w:t>
      </w:r>
      <w:r w:rsidRPr="009E3495">
        <w:rPr>
          <w:szCs w:val="28"/>
          <w:highlight w:val="white"/>
          <w:lang w:bidi="ar-SA"/>
        </w:rPr>
        <w:t xml:space="preserve"> - розв'язування практичних задач щодо планування господарської діяльності. </w:t>
      </w:r>
    </w:p>
    <w:p w14:paraId="2F9AFEF0" w14:textId="25B75FDA" w:rsidR="00FC15A2" w:rsidRDefault="00D85013" w:rsidP="00D85013">
      <w:r w:rsidRPr="00F53048">
        <w:rPr>
          <w:b/>
        </w:rPr>
        <w:t>Обладнання та наочність</w:t>
      </w:r>
      <w:r w:rsidR="001F000E">
        <w:rPr>
          <w:b/>
        </w:rPr>
        <w:t>:</w:t>
      </w:r>
      <w:r w:rsidRPr="00F53048">
        <w:rPr>
          <w:b/>
        </w:rPr>
        <w:t xml:space="preserve"> </w:t>
      </w:r>
      <w:r w:rsidRPr="00081734">
        <w:t>малюнки, таблиці,</w:t>
      </w:r>
      <w:r w:rsidR="00FC15A2">
        <w:t xml:space="preserve"> </w:t>
      </w:r>
      <w:r w:rsidRPr="00081734">
        <w:t>робочий зошит</w:t>
      </w:r>
      <w:r>
        <w:t>, картки зеленого, жовтого та червоного кольорів.</w:t>
      </w:r>
    </w:p>
    <w:p w14:paraId="57974E8C" w14:textId="3AA39A82" w:rsidR="00CD4BA0" w:rsidRDefault="00CD4BA0" w:rsidP="00CD4BA0">
      <w:r w:rsidRPr="00CD4BA0">
        <w:rPr>
          <w:b/>
        </w:rPr>
        <w:t>Тип кейс</w:t>
      </w:r>
      <w:r w:rsidR="001F000E">
        <w:rPr>
          <w:b/>
        </w:rPr>
        <w:t>у</w:t>
      </w:r>
      <w:r>
        <w:t>: аналітичний</w:t>
      </w:r>
    </w:p>
    <w:p w14:paraId="62AD3D94" w14:textId="3462031E" w:rsidR="00CD4BA0" w:rsidRDefault="001F000E" w:rsidP="00CD4BA0">
      <w:r>
        <w:rPr>
          <w:b/>
        </w:rPr>
        <w:t>Тема кейсу:</w:t>
      </w:r>
      <w:r w:rsidR="00CD4BA0">
        <w:t xml:space="preserve"> «</w:t>
      </w:r>
      <w:r w:rsidR="00FC15A2">
        <w:t>Розв’я</w:t>
      </w:r>
      <w:r w:rsidR="00CD4BA0">
        <w:t>зання задач на</w:t>
      </w:r>
      <w:r w:rsidR="00FC15A2">
        <w:t xml:space="preserve"> </w:t>
      </w:r>
      <w:r w:rsidR="00CD4BA0">
        <w:t>знаходження площі»</w:t>
      </w:r>
    </w:p>
    <w:p w14:paraId="783F3B79" w14:textId="1511DB54" w:rsidR="00FC15A2" w:rsidRDefault="00CD4BA0" w:rsidP="00CD4BA0">
      <w:r>
        <w:lastRenderedPageBreak/>
        <w:t>Учням пропонують обчислити вартість ремонту у класі та обрати більш економічно доцільний і</w:t>
      </w:r>
      <w:r w:rsidR="00CD44E7">
        <w:t>з</w:t>
      </w:r>
      <w:r>
        <w:t xml:space="preserve"> врахуванням того, що на ремонт виділено 35 </w:t>
      </w:r>
      <w:r w:rsidR="00FC15A2">
        <w:t>000 грн.</w:t>
      </w:r>
    </w:p>
    <w:p w14:paraId="102E76DE" w14:textId="19C8A616" w:rsidR="00CD4BA0" w:rsidRDefault="00CD4BA0" w:rsidP="00CD4BA0">
      <w:r>
        <w:t xml:space="preserve">Для </w:t>
      </w:r>
      <w:r w:rsidR="00FC15A2">
        <w:t>розв’я</w:t>
      </w:r>
      <w:r>
        <w:t xml:space="preserve">зання даної </w:t>
      </w:r>
      <w:r w:rsidR="00F42C6D">
        <w:t>задачі</w:t>
      </w:r>
      <w:r>
        <w:t xml:space="preserve"> необхідно ознайомитись </w:t>
      </w:r>
      <w:r w:rsidR="00CD44E7">
        <w:t>із</w:t>
      </w:r>
      <w:r>
        <w:t xml:space="preserve"> розмірами приміщення</w:t>
      </w:r>
      <w:r w:rsidR="001F000E">
        <w:t>,</w:t>
      </w:r>
      <w:r>
        <w:t xml:space="preserve"> в якому необхідно провести ремонт, вартістю та характеристиками фарби.</w:t>
      </w:r>
      <w:r w:rsidR="00FC15A2">
        <w:t xml:space="preserve"> </w:t>
      </w:r>
      <w:r>
        <w:t>Надається час на обговорення у групах.</w:t>
      </w:r>
    </w:p>
    <w:p w14:paraId="198060D3" w14:textId="28FB510D" w:rsidR="00CD4BA0" w:rsidRDefault="00CD4BA0" w:rsidP="00CD4BA0">
      <w:r>
        <w:t xml:space="preserve">Для </w:t>
      </w:r>
      <w:r w:rsidR="00FC15A2">
        <w:t>розв’я</w:t>
      </w:r>
      <w:r>
        <w:t>зання даної задач</w:t>
      </w:r>
      <w:r w:rsidR="00F42C6D">
        <w:t>і</w:t>
      </w:r>
      <w:r>
        <w:t xml:space="preserve"> підготовлено кейс, у якому надані розміри приміщення, вікон та дверей; вартість фарби та барвника; характеристики ф</w:t>
      </w:r>
      <w:r w:rsidR="00F42C6D">
        <w:t>а</w:t>
      </w:r>
      <w:r>
        <w:t>рби та кольору.</w:t>
      </w:r>
    </w:p>
    <w:p w14:paraId="56C91809" w14:textId="554A532F" w:rsidR="00FC15A2" w:rsidRDefault="00CD4BA0" w:rsidP="00CD4BA0">
      <w:r>
        <w:t xml:space="preserve">Учні повинні виконати обчислення і обґрунтувати висновок щодо вибору </w:t>
      </w:r>
      <w:r w:rsidR="001F000E">
        <w:t xml:space="preserve">найвигіднішого </w:t>
      </w:r>
      <w:r>
        <w:t xml:space="preserve"> варіанту ремонту.</w:t>
      </w:r>
    </w:p>
    <w:p w14:paraId="453F4933" w14:textId="28AA6445" w:rsidR="00CD4BA0" w:rsidRDefault="00CD4BA0" w:rsidP="00CD4BA0">
      <w:r w:rsidRPr="00CD4BA0">
        <w:rPr>
          <w:b/>
        </w:rPr>
        <w:t>Завдання кейс</w:t>
      </w:r>
      <w:r w:rsidR="001F000E">
        <w:rPr>
          <w:b/>
        </w:rPr>
        <w:t>у</w:t>
      </w:r>
      <w:r>
        <w:t>:</w:t>
      </w:r>
    </w:p>
    <w:p w14:paraId="27E7F3C8" w14:textId="7CC2DB23" w:rsidR="00CD4BA0" w:rsidRDefault="00CD4BA0" w:rsidP="00CD4BA0">
      <w:pPr>
        <w:pStyle w:val="a0"/>
        <w:numPr>
          <w:ilvl w:val="0"/>
          <w:numId w:val="19"/>
        </w:numPr>
      </w:pPr>
      <w:r>
        <w:t>Визначити площу стін для фарбування</w:t>
      </w:r>
      <w:r w:rsidR="001F000E">
        <w:t xml:space="preserve"> (</w:t>
      </w:r>
      <w:proofErr w:type="spellStart"/>
      <w:r w:rsidR="001F000E">
        <w:t>мал</w:t>
      </w:r>
      <w:proofErr w:type="spellEnd"/>
      <w:r w:rsidR="001F000E">
        <w:t>.</w:t>
      </w:r>
      <w:r w:rsidR="00487537">
        <w:t xml:space="preserve"> 1)</w:t>
      </w:r>
      <w:r>
        <w:t>, якщо відомо, що:</w:t>
      </w:r>
    </w:p>
    <w:p w14:paraId="088019B9" w14:textId="5A5DBEA1" w:rsidR="00CD4BA0" w:rsidRDefault="00CD4BA0" w:rsidP="00CD4BA0">
      <w:pPr>
        <w:pStyle w:val="a1"/>
      </w:pPr>
      <w:r>
        <w:t xml:space="preserve">висота стелі </w:t>
      </w:r>
      <w:r w:rsidR="001F000E">
        <w:t xml:space="preserve">- </w:t>
      </w:r>
      <w:r>
        <w:t>320см;</w:t>
      </w:r>
    </w:p>
    <w:p w14:paraId="35678E6C" w14:textId="63BD378F" w:rsidR="00CD4BA0" w:rsidRDefault="00CD4BA0" w:rsidP="00CD4BA0">
      <w:pPr>
        <w:pStyle w:val="a1"/>
      </w:pPr>
      <w:r>
        <w:t>довжина кімнати</w:t>
      </w:r>
      <w:r w:rsidR="001F000E">
        <w:t xml:space="preserve"> - </w:t>
      </w:r>
      <w:r>
        <w:t xml:space="preserve"> 800 см;</w:t>
      </w:r>
    </w:p>
    <w:p w14:paraId="60CF9242" w14:textId="1AC3A97C" w:rsidR="00CD4BA0" w:rsidRDefault="00CD4BA0" w:rsidP="00CD4BA0">
      <w:pPr>
        <w:pStyle w:val="a1"/>
      </w:pPr>
      <w:r>
        <w:t>ширина</w:t>
      </w:r>
      <w:r w:rsidR="001F000E">
        <w:t xml:space="preserve"> - </w:t>
      </w:r>
      <w:r>
        <w:t xml:space="preserve"> 600 см;</w:t>
      </w:r>
    </w:p>
    <w:p w14:paraId="162AE3B1" w14:textId="5F49B204" w:rsidR="00CD4BA0" w:rsidRDefault="00CD4BA0" w:rsidP="00CD4BA0">
      <w:pPr>
        <w:pStyle w:val="a1"/>
      </w:pPr>
      <w:r>
        <w:t>розміри вікна</w:t>
      </w:r>
      <w:r w:rsidR="001F000E">
        <w:t xml:space="preserve"> - </w:t>
      </w:r>
      <w:r>
        <w:t xml:space="preserve"> 200 см х 180 см;</w:t>
      </w:r>
    </w:p>
    <w:p w14:paraId="066DBE7E" w14:textId="293F3798" w:rsidR="00CD4BA0" w:rsidRDefault="00CD4BA0" w:rsidP="00CD4BA0">
      <w:pPr>
        <w:pStyle w:val="a1"/>
      </w:pPr>
      <w:r>
        <w:t>розміри дверей</w:t>
      </w:r>
      <w:r w:rsidR="001F000E">
        <w:t xml:space="preserve"> - </w:t>
      </w:r>
      <w:r>
        <w:t xml:space="preserve"> 200 см х 100</w:t>
      </w:r>
      <w:r w:rsidR="007F0D43">
        <w:t xml:space="preserve"> </w:t>
      </w:r>
      <w:r>
        <w:t>см.</w:t>
      </w:r>
    </w:p>
    <w:p w14:paraId="3B319C4C" w14:textId="79159067" w:rsidR="00CD4BA0" w:rsidRDefault="00CD4BA0" w:rsidP="00CD4BA0">
      <w:pPr>
        <w:pStyle w:val="a0"/>
      </w:pPr>
      <w:r>
        <w:t xml:space="preserve">Вибрати колір фарби, найбільш сприятливий для </w:t>
      </w:r>
      <w:r w:rsidR="00CD44E7">
        <w:t>освітньо</w:t>
      </w:r>
      <w:r>
        <w:t>го процесу (таблиця 1).</w:t>
      </w:r>
    </w:p>
    <w:p w14:paraId="7945F61C" w14:textId="26CE1886" w:rsidR="00CD4BA0" w:rsidRDefault="00CD4BA0" w:rsidP="00CD4BA0">
      <w:pPr>
        <w:pStyle w:val="a0"/>
      </w:pPr>
      <w:r>
        <w:t>Вибрати найбільш безпечну фарбу (таблиця 2).</w:t>
      </w:r>
    </w:p>
    <w:p w14:paraId="0BFF7C99" w14:textId="1DA2FF7A" w:rsidR="00CD4BA0" w:rsidRDefault="00CD4BA0" w:rsidP="00CD4BA0">
      <w:pPr>
        <w:pStyle w:val="a0"/>
      </w:pPr>
      <w:r>
        <w:t>Розрахувати необхідну кількість фарби</w:t>
      </w:r>
      <w:r w:rsidR="00E14129">
        <w:t xml:space="preserve"> (таблиця 3)</w:t>
      </w:r>
      <w:r w:rsidR="007F0D43">
        <w:t>.</w:t>
      </w:r>
    </w:p>
    <w:p w14:paraId="635BA6C3" w14:textId="79448A85" w:rsidR="00CD4BA0" w:rsidRDefault="00CD4BA0" w:rsidP="00CD4BA0">
      <w:pPr>
        <w:pStyle w:val="a0"/>
      </w:pPr>
      <w:r>
        <w:t>Визначити вартість витрат</w:t>
      </w:r>
      <w:r w:rsidR="00487537">
        <w:t xml:space="preserve"> (таблиця </w:t>
      </w:r>
      <w:r w:rsidR="00E14129">
        <w:t>4</w:t>
      </w:r>
      <w:r w:rsidR="00487537">
        <w:t>)</w:t>
      </w:r>
      <w:r>
        <w:t xml:space="preserve"> (</w:t>
      </w:r>
      <w:r w:rsidR="00487537">
        <w:t>врахувати</w:t>
      </w:r>
      <w:r>
        <w:t xml:space="preserve"> те, що маляру </w:t>
      </w:r>
      <w:r w:rsidR="001F000E">
        <w:t xml:space="preserve">потрібно </w:t>
      </w:r>
      <w:r>
        <w:t>заплатити 11</w:t>
      </w:r>
      <w:r w:rsidR="00440C56">
        <w:t> </w:t>
      </w:r>
      <w:r>
        <w:t>00</w:t>
      </w:r>
      <w:r w:rsidR="00FC15A2">
        <w:t>0 грн)</w:t>
      </w:r>
      <w:r>
        <w:t>.</w:t>
      </w:r>
    </w:p>
    <w:p w14:paraId="59BB81F7" w14:textId="77777777" w:rsidR="00440C56" w:rsidRDefault="00440C56" w:rsidP="00CD4BA0"/>
    <w:p w14:paraId="03931FD6" w14:textId="77777777" w:rsidR="00D85013" w:rsidRPr="00F53048" w:rsidRDefault="00D85013" w:rsidP="00D85013">
      <w:pPr>
        <w:pStyle w:val="ab"/>
      </w:pPr>
      <w:r w:rsidRPr="00F53048">
        <w:t xml:space="preserve">Хід </w:t>
      </w:r>
      <w:r>
        <w:t>уроку</w:t>
      </w:r>
    </w:p>
    <w:p w14:paraId="7DCE25D2" w14:textId="7CCE61BC" w:rsidR="00440C56" w:rsidRPr="00440C56" w:rsidRDefault="00440C56" w:rsidP="00440C56">
      <w:r w:rsidRPr="00440C56">
        <w:t>Діти! Наближа</w:t>
      </w:r>
      <w:r>
        <w:t>ються канікули і ви усі відправитеся на відпочинок. Але подивіться на наш клас. На жаль</w:t>
      </w:r>
      <w:r w:rsidR="001F000E">
        <w:t>,</w:t>
      </w:r>
      <w:r>
        <w:t xml:space="preserve"> стіни розмальовані</w:t>
      </w:r>
      <w:r w:rsidR="00FC15A2">
        <w:t xml:space="preserve"> </w:t>
      </w:r>
      <w:r w:rsidR="001F000E">
        <w:t>та обписані. О</w:t>
      </w:r>
      <w:r w:rsidR="007F0D43">
        <w:t>т</w:t>
      </w:r>
      <w:r>
        <w:t>же</w:t>
      </w:r>
      <w:r w:rsidR="001F000E">
        <w:t>,</w:t>
      </w:r>
      <w:r>
        <w:t xml:space="preserve"> приміщення потребує ремонту, щоб першого вересня ви повернулися до навчання у затишний клас. </w:t>
      </w:r>
      <w:r w:rsidR="00CD44E7">
        <w:t>І</w:t>
      </w:r>
      <w:r w:rsidRPr="00440C56">
        <w:t xml:space="preserve"> сьогодні ваш</w:t>
      </w:r>
      <w:r w:rsidR="00CD44E7">
        <w:t>е</w:t>
      </w:r>
      <w:r w:rsidRPr="00440C56">
        <w:t xml:space="preserve"> за</w:t>
      </w:r>
      <w:r w:rsidR="00CD44E7">
        <w:t>вдання</w:t>
      </w:r>
      <w:r w:rsidRPr="00440C56">
        <w:t xml:space="preserve"> – це швидко і правильно визначити</w:t>
      </w:r>
      <w:r w:rsidR="00A83289">
        <w:t xml:space="preserve"> скільки і якої фарби знадобиться</w:t>
      </w:r>
      <w:r w:rsidR="0000328B">
        <w:t xml:space="preserve"> для ремонту</w:t>
      </w:r>
      <w:r w:rsidRPr="00440C56">
        <w:t>.</w:t>
      </w:r>
    </w:p>
    <w:p w14:paraId="688DECA3" w14:textId="3C309ADA" w:rsidR="00440C56" w:rsidRPr="00440C56" w:rsidRDefault="00440C56" w:rsidP="00440C56">
      <w:r w:rsidRPr="00440C56">
        <w:lastRenderedPageBreak/>
        <w:t>А для цього потрібні певні знання.</w:t>
      </w:r>
    </w:p>
    <w:p w14:paraId="6D64BF54" w14:textId="128DF630" w:rsidR="00FC15A2" w:rsidRPr="00440C56" w:rsidRDefault="00440C56" w:rsidP="00440C56">
      <w:r w:rsidRPr="00440C56">
        <w:t xml:space="preserve">Під час роботи у групах можливі </w:t>
      </w:r>
      <w:proofErr w:type="spellStart"/>
      <w:r w:rsidRPr="00440C56">
        <w:t>взаємоконсультації</w:t>
      </w:r>
      <w:proofErr w:type="spellEnd"/>
      <w:r w:rsidRPr="00440C56">
        <w:t>, за</w:t>
      </w:r>
      <w:r w:rsidR="00A83289">
        <w:t xml:space="preserve"> необхідністю ви можете звернути</w:t>
      </w:r>
      <w:r w:rsidRPr="00440C56">
        <w:t>ся до виклада</w:t>
      </w:r>
      <w:r w:rsidR="00A83289">
        <w:t>ча. Під час роботи застосовуйте</w:t>
      </w:r>
      <w:r w:rsidRPr="00440C56">
        <w:t xml:space="preserve"> свої вміння </w:t>
      </w:r>
      <w:r>
        <w:t>знаходити площу</w:t>
      </w:r>
      <w:r w:rsidRPr="00440C56">
        <w:t xml:space="preserve"> на практиці.</w:t>
      </w:r>
    </w:p>
    <w:p w14:paraId="0D4B5340" w14:textId="5301D264" w:rsidR="00FC15A2" w:rsidRPr="00440C56" w:rsidRDefault="00A83289" w:rsidP="008934FC">
      <w:r>
        <w:t>Після закінчення обговорення</w:t>
      </w:r>
      <w:r w:rsidR="00440C56" w:rsidRPr="00440C56">
        <w:t xml:space="preserve"> кожна група презентує свій результат, і на його основі ми зробимо висновок, який </w:t>
      </w:r>
      <w:r w:rsidR="00440C56">
        <w:t>ремонт буде найбільш економічно вигідний, і скільки ко</w:t>
      </w:r>
      <w:r w:rsidR="00CD44E7">
        <w:t>ш</w:t>
      </w:r>
      <w:r w:rsidR="00440C56">
        <w:t>тів можна зекономити.</w:t>
      </w:r>
    </w:p>
    <w:p w14:paraId="6C7CF324" w14:textId="02A19E87" w:rsidR="000A4C76" w:rsidRDefault="000A4C76" w:rsidP="000A4C76">
      <w:r w:rsidRPr="000A4C76">
        <w:rPr>
          <w:b/>
        </w:rPr>
        <w:t>План роботи групи з кейсом</w:t>
      </w:r>
      <w:r>
        <w:t>:</w:t>
      </w:r>
    </w:p>
    <w:p w14:paraId="10889A9A" w14:textId="47A2AC58" w:rsidR="000A4C76" w:rsidRDefault="000A4C76" w:rsidP="000A4C76">
      <w:pPr>
        <w:pStyle w:val="a0"/>
        <w:numPr>
          <w:ilvl w:val="0"/>
          <w:numId w:val="20"/>
        </w:numPr>
      </w:pPr>
      <w:r>
        <w:t>Визначити</w:t>
      </w:r>
      <w:r w:rsidR="00FC15A2">
        <w:t xml:space="preserve"> </w:t>
      </w:r>
      <w:r>
        <w:t>організатора,</w:t>
      </w:r>
      <w:r w:rsidR="00A83289">
        <w:t xml:space="preserve"> перед яким буде стояти завдання</w:t>
      </w:r>
      <w:r>
        <w:t xml:space="preserve"> керувати роботою групи.</w:t>
      </w:r>
    </w:p>
    <w:p w14:paraId="639FB66C" w14:textId="21A586D0" w:rsidR="000A4C76" w:rsidRDefault="000A4C76" w:rsidP="000A4C76">
      <w:pPr>
        <w:pStyle w:val="a0"/>
        <w:numPr>
          <w:ilvl w:val="0"/>
          <w:numId w:val="20"/>
        </w:numPr>
      </w:pPr>
      <w:r>
        <w:t>Уважно познайомитися з матеріалами кейсу.</w:t>
      </w:r>
    </w:p>
    <w:p w14:paraId="01263B15" w14:textId="6E5BB200" w:rsidR="000A4C76" w:rsidRDefault="000A4C76" w:rsidP="000A4C76">
      <w:pPr>
        <w:pStyle w:val="a0"/>
        <w:numPr>
          <w:ilvl w:val="0"/>
          <w:numId w:val="20"/>
        </w:numPr>
      </w:pPr>
      <w:r>
        <w:t>Об</w:t>
      </w:r>
      <w:r w:rsidR="00FB6A46">
        <w:t>говорити</w:t>
      </w:r>
      <w:r>
        <w:t xml:space="preserve"> отриману інформацію.</w:t>
      </w:r>
    </w:p>
    <w:p w14:paraId="32B5530C" w14:textId="58BA820F" w:rsidR="000A4C76" w:rsidRDefault="000A4C76" w:rsidP="000A4C76">
      <w:pPr>
        <w:pStyle w:val="a0"/>
        <w:numPr>
          <w:ilvl w:val="0"/>
          <w:numId w:val="20"/>
        </w:numPr>
      </w:pPr>
      <w:r>
        <w:t>Обмінятися думками і скласти план роботи над завданням.</w:t>
      </w:r>
    </w:p>
    <w:p w14:paraId="713FB299" w14:textId="7EE47257" w:rsidR="000A4C76" w:rsidRDefault="000A4C76" w:rsidP="000A4C76">
      <w:pPr>
        <w:pStyle w:val="a0"/>
        <w:numPr>
          <w:ilvl w:val="0"/>
          <w:numId w:val="20"/>
        </w:numPr>
      </w:pPr>
      <w:r>
        <w:t>Зафіксувати основні питання.</w:t>
      </w:r>
    </w:p>
    <w:p w14:paraId="33B3889D" w14:textId="2FE006AD" w:rsidR="000A4C76" w:rsidRDefault="000A4C76" w:rsidP="000A4C76">
      <w:pPr>
        <w:pStyle w:val="a0"/>
        <w:numPr>
          <w:ilvl w:val="0"/>
          <w:numId w:val="20"/>
        </w:numPr>
      </w:pPr>
      <w:r>
        <w:t>Працювати над проблемою.</w:t>
      </w:r>
    </w:p>
    <w:p w14:paraId="003FB3D9" w14:textId="46BA994A" w:rsidR="005063AB" w:rsidRDefault="000A4C76" w:rsidP="000A4C76">
      <w:pPr>
        <w:pStyle w:val="a0"/>
        <w:numPr>
          <w:ilvl w:val="0"/>
          <w:numId w:val="20"/>
        </w:numPr>
      </w:pPr>
      <w:r>
        <w:t>Підготувати захист своєї роботи</w:t>
      </w:r>
      <w:r w:rsidR="00A83289">
        <w:t>.</w:t>
      </w:r>
    </w:p>
    <w:p w14:paraId="26E34993" w14:textId="77777777" w:rsidR="00A40215" w:rsidRPr="00E75E94" w:rsidRDefault="00A40215" w:rsidP="005063AB"/>
    <w:p w14:paraId="1BE16DBB" w14:textId="4D4362B1" w:rsidR="00F42C6D" w:rsidRDefault="00F42C6D" w:rsidP="00F42C6D">
      <w:pPr>
        <w:rPr>
          <w:b/>
        </w:rPr>
      </w:pPr>
      <w:r w:rsidRPr="00F42C6D">
        <w:rPr>
          <w:b/>
        </w:rPr>
        <w:t>Зміст</w:t>
      </w:r>
      <w:r w:rsidR="00FC15A2">
        <w:rPr>
          <w:b/>
        </w:rPr>
        <w:t xml:space="preserve"> </w:t>
      </w:r>
      <w:r w:rsidRPr="00F42C6D">
        <w:rPr>
          <w:b/>
        </w:rPr>
        <w:t>кейсу:</w:t>
      </w:r>
    </w:p>
    <w:p w14:paraId="23AD9313" w14:textId="7305FAF9" w:rsidR="00FC15A2" w:rsidRPr="00077193" w:rsidRDefault="00077193" w:rsidP="00077193">
      <w:pPr>
        <w:pStyle w:val="a0"/>
        <w:numPr>
          <w:ilvl w:val="0"/>
          <w:numId w:val="21"/>
        </w:numPr>
        <w:rPr>
          <w:b/>
        </w:rPr>
      </w:pPr>
      <w:r>
        <w:t>План приміщення, де буде про</w:t>
      </w:r>
      <w:r w:rsidR="00A83289">
        <w:t>водитися ремонт наведено на малю</w:t>
      </w:r>
      <w:r>
        <w:t>нку 1.</w:t>
      </w:r>
    </w:p>
    <w:p w14:paraId="6158FDF0" w14:textId="38EE2927" w:rsidR="000A4C76" w:rsidRDefault="005B623A" w:rsidP="009A57DA">
      <w:pPr>
        <w:pStyle w:val="ae"/>
      </w:pPr>
      <w:r w:rsidRPr="005B623A">
        <w:rPr>
          <w:noProof/>
          <w:lang w:eastAsia="uk-UA" w:bidi="ar-SA"/>
        </w:rPr>
        <w:drawing>
          <wp:inline distT="0" distB="0" distL="0" distR="0" wp14:anchorId="205A1666" wp14:editId="5A9A87C1">
            <wp:extent cx="2779169" cy="2262685"/>
            <wp:effectExtent l="0" t="0" r="2540" b="4445"/>
            <wp:docPr id="1" name="Рисунок 1" descr="C:\Users\1\OneDrive\Робочий стіл\Впровадження кейс технології на уроках математики\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OneDrive\Робочий стіл\Впровадження кейс технології на уроках математики\рис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3267" cy="2282304"/>
                    </a:xfrm>
                    <a:prstGeom prst="rect">
                      <a:avLst/>
                    </a:prstGeom>
                    <a:noFill/>
                    <a:ln>
                      <a:noFill/>
                    </a:ln>
                  </pic:spPr>
                </pic:pic>
              </a:graphicData>
            </a:graphic>
          </wp:inline>
        </w:drawing>
      </w:r>
    </w:p>
    <w:p w14:paraId="7A62DC20" w14:textId="4A251714" w:rsidR="00507DB7" w:rsidRDefault="00A83289" w:rsidP="00077193">
      <w:pPr>
        <w:pStyle w:val="ae"/>
      </w:pPr>
      <w:proofErr w:type="spellStart"/>
      <w:r>
        <w:t>Мал</w:t>
      </w:r>
      <w:proofErr w:type="spellEnd"/>
      <w:r w:rsidR="005B623A">
        <w:t>. 1. План приміщення, в якому буде проводитися ремонт</w:t>
      </w:r>
    </w:p>
    <w:p w14:paraId="7BD097FC" w14:textId="77777777" w:rsidR="00AF6ABA" w:rsidRDefault="00AF6ABA" w:rsidP="00077193">
      <w:pPr>
        <w:pStyle w:val="ae"/>
      </w:pPr>
    </w:p>
    <w:p w14:paraId="7C551642" w14:textId="2DDBFDBC" w:rsidR="00077193" w:rsidRDefault="006E41C8" w:rsidP="00077193">
      <w:pPr>
        <w:pStyle w:val="a0"/>
      </w:pPr>
      <w:r>
        <w:lastRenderedPageBreak/>
        <w:t xml:space="preserve">Психологічна характеристика кольорів. </w:t>
      </w:r>
      <w:r w:rsidR="00077193">
        <w:t xml:space="preserve">Колір впливає на психіку та </w:t>
      </w:r>
      <w:r w:rsidR="00FC15A2">
        <w:t>здоров’я</w:t>
      </w:r>
      <w:r w:rsidR="00077193">
        <w:t xml:space="preserve"> лю</w:t>
      </w:r>
      <w:r w:rsidR="00A83289">
        <w:t>дини. Тому вибирати його</w:t>
      </w:r>
      <w:r w:rsidR="00077193">
        <w:t xml:space="preserve"> потрібно дуже ретельно. Вчені рекомендують не фарбувати стіни приміщення в якийсь чистий колір</w:t>
      </w:r>
      <w:r w:rsidR="00FC15A2">
        <w:t xml:space="preserve"> – </w:t>
      </w:r>
      <w:r w:rsidR="00077193">
        <w:t>це пригнічує психі</w:t>
      </w:r>
      <w:r w:rsidR="00A83289">
        <w:t xml:space="preserve">ку людини. Тому в насичені </w:t>
      </w:r>
      <w:r w:rsidR="00077193">
        <w:t xml:space="preserve">кольори стіни забарвлюють </w:t>
      </w:r>
      <w:proofErr w:type="spellStart"/>
      <w:r w:rsidR="00077193">
        <w:t>рідко</w:t>
      </w:r>
      <w:proofErr w:type="spellEnd"/>
      <w:r w:rsidR="00077193">
        <w:t xml:space="preserve">. Фарби зазвичай змішують </w:t>
      </w:r>
      <w:r w:rsidR="00A83289">
        <w:t>і</w:t>
      </w:r>
      <w:r w:rsidR="00077193">
        <w:t>з білою або нейтралізують до</w:t>
      </w:r>
      <w:r w:rsidR="00FB6A46">
        <w:t>даванням</w:t>
      </w:r>
      <w:r w:rsidR="00077193">
        <w:t xml:space="preserve"> протилежної фарби по гамі кольору.</w:t>
      </w:r>
      <w:r w:rsidRPr="006E41C8">
        <w:t xml:space="preserve"> </w:t>
      </w:r>
      <w:r>
        <w:t>Психологічна характеристика кольорів представлена в таблиці 1.</w:t>
      </w:r>
    </w:p>
    <w:p w14:paraId="763B6E79" w14:textId="159D8ACC" w:rsidR="00507DB7" w:rsidRDefault="006E41C8" w:rsidP="006E41C8">
      <w:pPr>
        <w:pStyle w:val="af2"/>
      </w:pPr>
      <w:r>
        <w:t>Таблиця 1</w:t>
      </w:r>
    </w:p>
    <w:p w14:paraId="67FB5D0C" w14:textId="795430FD" w:rsidR="006E41C8" w:rsidRDefault="006E41C8" w:rsidP="006E41C8">
      <w:pPr>
        <w:pStyle w:val="af3"/>
      </w:pPr>
      <w:r>
        <w:t>Психологічна характеристика кольорів</w:t>
      </w:r>
    </w:p>
    <w:tbl>
      <w:tblPr>
        <w:tblStyle w:val="aff5"/>
        <w:tblW w:w="0" w:type="auto"/>
        <w:tblLook w:val="04A0" w:firstRow="1" w:lastRow="0" w:firstColumn="1" w:lastColumn="0" w:noHBand="0" w:noVBand="1"/>
      </w:tblPr>
      <w:tblGrid>
        <w:gridCol w:w="2830"/>
        <w:gridCol w:w="6797"/>
      </w:tblGrid>
      <w:tr w:rsidR="006E41C8" w:rsidRPr="006E41C8" w14:paraId="626BBB3E" w14:textId="77777777" w:rsidTr="006E41C8">
        <w:tc>
          <w:tcPr>
            <w:tcW w:w="2830" w:type="dxa"/>
          </w:tcPr>
          <w:p w14:paraId="2476BAB2" w14:textId="45EB7168" w:rsidR="006E41C8" w:rsidRPr="006E41C8" w:rsidRDefault="006E41C8" w:rsidP="003F2B30">
            <w:pPr>
              <w:pStyle w:val="af0"/>
            </w:pPr>
            <w:r w:rsidRPr="006E41C8">
              <w:t xml:space="preserve">Колір </w:t>
            </w:r>
          </w:p>
        </w:tc>
        <w:tc>
          <w:tcPr>
            <w:tcW w:w="6797" w:type="dxa"/>
          </w:tcPr>
          <w:p w14:paraId="79E507DE" w14:textId="0D7FEAE0" w:rsidR="006E41C8" w:rsidRPr="006E41C8" w:rsidRDefault="006E41C8" w:rsidP="003F2B30">
            <w:pPr>
              <w:pStyle w:val="af0"/>
            </w:pPr>
            <w:r w:rsidRPr="006E41C8">
              <w:t>Психологічний вплив на людину</w:t>
            </w:r>
          </w:p>
        </w:tc>
      </w:tr>
      <w:tr w:rsidR="006E41C8" w:rsidRPr="006E41C8" w14:paraId="7A5E7318" w14:textId="77777777" w:rsidTr="006E41C8">
        <w:tc>
          <w:tcPr>
            <w:tcW w:w="2830" w:type="dxa"/>
          </w:tcPr>
          <w:p w14:paraId="59FB336E" w14:textId="309C590D" w:rsidR="006E41C8" w:rsidRPr="006E41C8" w:rsidRDefault="006E41C8" w:rsidP="003F2B30">
            <w:pPr>
              <w:pStyle w:val="af0"/>
            </w:pPr>
            <w:r w:rsidRPr="006E41C8">
              <w:t>Червоний колір</w:t>
            </w:r>
          </w:p>
        </w:tc>
        <w:tc>
          <w:tcPr>
            <w:tcW w:w="6797" w:type="dxa"/>
          </w:tcPr>
          <w:p w14:paraId="36B61684" w14:textId="036EF17B" w:rsidR="006E41C8" w:rsidRPr="006E41C8" w:rsidRDefault="00FC15A2" w:rsidP="003F2B30">
            <w:pPr>
              <w:pStyle w:val="af0"/>
            </w:pPr>
            <w:r w:rsidRPr="006E41C8">
              <w:t>Пов</w:t>
            </w:r>
            <w:r>
              <w:t>’</w:t>
            </w:r>
            <w:r w:rsidRPr="006E41C8">
              <w:t>я</w:t>
            </w:r>
            <w:r w:rsidR="006E41C8" w:rsidRPr="006E41C8">
              <w:t xml:space="preserve">заний з фізичною активністю, волею, чуттєвістю,  агресивністю. Це колір вогню, дії та жаги до життя. Червоний колір дає енергію, активізує і збуджує. Він випромінює тепло, здійснює тонізуючий вплив на нервову систему. Покращує і пришвидшує всі обмінні процеси в організмі і запобігає утворенню явища застою в люд. організмі. Під дією червоного кольору у людини покращується пульс, підвищується артеріальний тиск, поглиблюється дихання, активізується міцність </w:t>
            </w:r>
            <w:r w:rsidRPr="006E41C8">
              <w:t>м</w:t>
            </w:r>
            <w:r>
              <w:t>’</w:t>
            </w:r>
            <w:r w:rsidRPr="006E41C8">
              <w:t>я</w:t>
            </w:r>
            <w:r w:rsidR="006E41C8" w:rsidRPr="006E41C8">
              <w:t>зів.</w:t>
            </w:r>
          </w:p>
          <w:p w14:paraId="14F0F11C" w14:textId="028AA5A4" w:rsidR="006E41C8" w:rsidRPr="006E41C8" w:rsidRDefault="006E41C8" w:rsidP="003F2B30">
            <w:pPr>
              <w:pStyle w:val="af0"/>
            </w:pPr>
            <w:r w:rsidRPr="006E41C8">
              <w:t>Червоний колір здатний допомогти в подоланні інерції, депресії, страху і меланхолії. Червоний підвищує працездатність і виснаженість організму, зміцнює волю, покращує настрій, сприяє подоланню труднощів і перепон. Цей колір активний, енергійний, теплий, тому зловживання ним може викликати збудження нервової системи, хвилювання, неспокій та головну біль</w:t>
            </w:r>
          </w:p>
        </w:tc>
      </w:tr>
      <w:tr w:rsidR="006E41C8" w:rsidRPr="006E41C8" w14:paraId="5E330A0F" w14:textId="77777777" w:rsidTr="006E41C8">
        <w:tc>
          <w:tcPr>
            <w:tcW w:w="2830" w:type="dxa"/>
          </w:tcPr>
          <w:p w14:paraId="14725B34" w14:textId="00010B66" w:rsidR="006E41C8" w:rsidRPr="006E41C8" w:rsidRDefault="006E41C8" w:rsidP="003F2B30">
            <w:pPr>
              <w:pStyle w:val="af0"/>
            </w:pPr>
            <w:r w:rsidRPr="006E41C8">
              <w:t>Помаранчевий колір</w:t>
            </w:r>
          </w:p>
        </w:tc>
        <w:tc>
          <w:tcPr>
            <w:tcW w:w="6797" w:type="dxa"/>
          </w:tcPr>
          <w:p w14:paraId="02219A8F" w14:textId="617BF24D" w:rsidR="006E41C8" w:rsidRPr="006E41C8" w:rsidRDefault="006E41C8" w:rsidP="003F2B30">
            <w:pPr>
              <w:pStyle w:val="af0"/>
            </w:pPr>
            <w:r w:rsidRPr="006E41C8">
              <w:t>Допомагає людині відчути себе більш</w:t>
            </w:r>
            <w:r w:rsidR="00FC15A2">
              <w:t xml:space="preserve"> </w:t>
            </w:r>
            <w:r w:rsidRPr="006E41C8">
              <w:t>розкутою та вільною. Помаранчевий настроює на оптимізм, відкритість і спілкування. Він допомагає досягти емоційної</w:t>
            </w:r>
            <w:r w:rsidR="00FC15A2">
              <w:t xml:space="preserve"> </w:t>
            </w:r>
            <w:r w:rsidRPr="006E41C8">
              <w:t>рівноваги, довіри до світу і почуття єднання з ним. Помаранчевий колір викликає у людини деякі збудження, але менш сильні, ніж від червоного. Він непомітно пришвидшує пульс і дихання, а також покращує апетит. Має</w:t>
            </w:r>
            <w:r w:rsidR="00FC15A2">
              <w:t xml:space="preserve"> </w:t>
            </w:r>
            <w:proofErr w:type="spellStart"/>
            <w:r w:rsidRPr="006E41C8">
              <w:t>активізуючу</w:t>
            </w:r>
            <w:proofErr w:type="spellEnd"/>
            <w:r w:rsidRPr="006E41C8">
              <w:t xml:space="preserve"> дію на замкнутих та недовірливих дітей, допомагає їм звільнитися від страхів, відкритися, довіритись та розвинути нереалізовані здібності.</w:t>
            </w:r>
          </w:p>
        </w:tc>
      </w:tr>
      <w:tr w:rsidR="006E41C8" w:rsidRPr="006E41C8" w14:paraId="775EAA08" w14:textId="77777777" w:rsidTr="006E41C8">
        <w:tc>
          <w:tcPr>
            <w:tcW w:w="2830" w:type="dxa"/>
          </w:tcPr>
          <w:p w14:paraId="03D304AC" w14:textId="0302EFF8" w:rsidR="006E41C8" w:rsidRPr="006E41C8" w:rsidRDefault="006E41C8" w:rsidP="003F2B30">
            <w:pPr>
              <w:pStyle w:val="af0"/>
            </w:pPr>
            <w:r>
              <w:t>Жовтий колір</w:t>
            </w:r>
          </w:p>
        </w:tc>
        <w:tc>
          <w:tcPr>
            <w:tcW w:w="6797" w:type="dxa"/>
          </w:tcPr>
          <w:p w14:paraId="49BED1D3" w14:textId="44489EED" w:rsidR="006E41C8" w:rsidRDefault="00FC15A2" w:rsidP="003F2B30">
            <w:pPr>
              <w:pStyle w:val="af0"/>
            </w:pPr>
            <w:r>
              <w:t>Пов’я</w:t>
            </w:r>
            <w:r w:rsidR="006E41C8">
              <w:t xml:space="preserve">заний з розумовими здібностями, організованістю, увагою до дрібниць. Жовтий сприяє концентрації уваги і чіткості думок. Це тонізуючий колір, а його дія на людину </w:t>
            </w:r>
            <w:r>
              <w:t>м’я</w:t>
            </w:r>
            <w:r w:rsidR="006E41C8">
              <w:t>ка та ніжна в порівнянні</w:t>
            </w:r>
            <w:r>
              <w:t xml:space="preserve"> </w:t>
            </w:r>
            <w:r w:rsidR="006E41C8">
              <w:t>з червоним і оранжевим. Під дією жовтого злегка пришвидшується пульс і дихання. Жовтий колір забезпечує організму рівновагу і самоконтроль, допомагає добитися поставленої мети, активізує спілкування, створює гармонійне відношення до життя, підвищує гармонійне відношення до життя, підвищує самооцінку і допомагає при нервовому виснаженні.</w:t>
            </w:r>
          </w:p>
          <w:p w14:paraId="5166FF58" w14:textId="08A6DDE7" w:rsidR="006E41C8" w:rsidRPr="006E41C8" w:rsidRDefault="006E41C8" w:rsidP="003F2B30">
            <w:pPr>
              <w:pStyle w:val="af0"/>
            </w:pPr>
            <w:r>
              <w:lastRenderedPageBreak/>
              <w:t>В негативному аспекті жовтий – це</w:t>
            </w:r>
            <w:r w:rsidR="00FC15A2">
              <w:t xml:space="preserve"> </w:t>
            </w:r>
            <w:r>
              <w:t>схильність до критики і несприйняття чужих думок.</w:t>
            </w:r>
          </w:p>
        </w:tc>
      </w:tr>
      <w:tr w:rsidR="006E41C8" w:rsidRPr="006E41C8" w14:paraId="63A17C0D" w14:textId="77777777" w:rsidTr="006E41C8">
        <w:tc>
          <w:tcPr>
            <w:tcW w:w="2830" w:type="dxa"/>
          </w:tcPr>
          <w:p w14:paraId="0CD636E1" w14:textId="745E85E6" w:rsidR="006E41C8" w:rsidRPr="006E41C8" w:rsidRDefault="006E41C8" w:rsidP="003F2B30">
            <w:pPr>
              <w:pStyle w:val="af0"/>
            </w:pPr>
            <w:r>
              <w:lastRenderedPageBreak/>
              <w:t>Зелений колір</w:t>
            </w:r>
          </w:p>
        </w:tc>
        <w:tc>
          <w:tcPr>
            <w:tcW w:w="6797" w:type="dxa"/>
          </w:tcPr>
          <w:p w14:paraId="7F2D80F0" w14:textId="3EA0BB54" w:rsidR="00FC15A2" w:rsidRDefault="006E41C8" w:rsidP="003F2B30">
            <w:pPr>
              <w:pStyle w:val="af0"/>
            </w:pPr>
            <w:r>
              <w:t>Цей колір рівноваги і гармонії, стабільності і цілісності. Він викликає почуття умиротворення, спокою і надії, допомагає розвіяти негативні емоції.</w:t>
            </w:r>
            <w:r w:rsidR="00FC15A2">
              <w:t xml:space="preserve"> </w:t>
            </w:r>
            <w:r>
              <w:t>В лікувальному аспекті зелений стабілізує діяльність серцево – судинної системи, зменшує серцебиття, приводить в норму артеріальний</w:t>
            </w:r>
            <w:r w:rsidR="00FC15A2">
              <w:t xml:space="preserve"> </w:t>
            </w:r>
            <w:r>
              <w:t>тиск. Дія зеленого ефективна при головні</w:t>
            </w:r>
            <w:r w:rsidR="00D5099B">
              <w:t>й</w:t>
            </w:r>
            <w:r>
              <w:t xml:space="preserve"> болі, втомі очей і порушеннях зору.</w:t>
            </w:r>
          </w:p>
          <w:p w14:paraId="11040E33" w14:textId="18AB501F" w:rsidR="006E41C8" w:rsidRPr="006E41C8" w:rsidRDefault="006E41C8" w:rsidP="003F2B30">
            <w:pPr>
              <w:pStyle w:val="af0"/>
            </w:pPr>
            <w:r>
              <w:t>При відсутності зеленого кольору можна розвинути підвищену збудженість, нервозність, роздратованість. Зелений також володіє легкою снодійною дією і здатністю заспокоювати. Дія зеленого створює в організмі відчуття світу і рівноваги</w:t>
            </w:r>
          </w:p>
        </w:tc>
      </w:tr>
      <w:tr w:rsidR="006E41C8" w:rsidRPr="006E41C8" w14:paraId="7A9F7CF9" w14:textId="77777777" w:rsidTr="006E41C8">
        <w:tc>
          <w:tcPr>
            <w:tcW w:w="2830" w:type="dxa"/>
          </w:tcPr>
          <w:p w14:paraId="562E1AE0" w14:textId="44F991EC" w:rsidR="006E41C8" w:rsidRDefault="006E41C8" w:rsidP="003F2B30">
            <w:pPr>
              <w:pStyle w:val="af0"/>
            </w:pPr>
            <w:r>
              <w:t>Блакитний колір</w:t>
            </w:r>
          </w:p>
        </w:tc>
        <w:tc>
          <w:tcPr>
            <w:tcW w:w="6797" w:type="dxa"/>
          </w:tcPr>
          <w:p w14:paraId="41C9ED40" w14:textId="64A81F86" w:rsidR="006E41C8" w:rsidRDefault="006E41C8" w:rsidP="003F2B30">
            <w:pPr>
              <w:pStyle w:val="af0"/>
            </w:pPr>
            <w:r>
              <w:t xml:space="preserve">Колір інтуїції, емоційного і духовного розвитку Він створює відчуття легкості та чистоти. В кольоровій терапії голубий володіє знеболювальною </w:t>
            </w:r>
            <w:r w:rsidR="00FC15A2">
              <w:t>дією, е</w:t>
            </w:r>
            <w:r>
              <w:t xml:space="preserve">фективний при запальних процесах, при головних болях. Під дією голубого сповільняється пульс і дихання. Блакитний колір втішає і заспокоює душу. Це особливо важливо для дітей, що страждають страхами і </w:t>
            </w:r>
            <w:proofErr w:type="spellStart"/>
            <w:r>
              <w:t>переслідувальними</w:t>
            </w:r>
            <w:proofErr w:type="spellEnd"/>
            <w:r>
              <w:t xml:space="preserve"> думками (ідеями). Він також зменшує емоційну біль, протидіє жорстокості і грубості. Зловживання блакитним кольором, особливо якщо це стосується пасивної, загальмованої дитини, може викликати деяку втому, сум та пасивність</w:t>
            </w:r>
          </w:p>
        </w:tc>
      </w:tr>
      <w:tr w:rsidR="006E41C8" w:rsidRPr="006E41C8" w14:paraId="296EFF3B" w14:textId="77777777" w:rsidTr="006E41C8">
        <w:tc>
          <w:tcPr>
            <w:tcW w:w="2830" w:type="dxa"/>
          </w:tcPr>
          <w:p w14:paraId="78D4FEBA" w14:textId="1ECD3193" w:rsidR="006E41C8" w:rsidRDefault="003F2B30" w:rsidP="003F2B30">
            <w:pPr>
              <w:pStyle w:val="af0"/>
            </w:pPr>
            <w:r>
              <w:t>Синій колір</w:t>
            </w:r>
          </w:p>
        </w:tc>
        <w:tc>
          <w:tcPr>
            <w:tcW w:w="6797" w:type="dxa"/>
          </w:tcPr>
          <w:p w14:paraId="095AE922" w14:textId="3CF9747D" w:rsidR="003F2B30" w:rsidRDefault="003F2B30" w:rsidP="003F2B30">
            <w:pPr>
              <w:pStyle w:val="af0"/>
            </w:pPr>
            <w:r>
              <w:t xml:space="preserve">Допомагає набути внутрішнього спокою, стимулює творчість, віру і вірність. Як колір душевного спокою, він </w:t>
            </w:r>
            <w:r w:rsidR="00FC15A2">
              <w:t>пов’я</w:t>
            </w:r>
            <w:r>
              <w:t xml:space="preserve">заний з самоаналізом і самозаглибленням. Синій знижує </w:t>
            </w:r>
            <w:r w:rsidR="00FC15A2">
              <w:t>м’я</w:t>
            </w:r>
            <w:r>
              <w:t>зову напругу, значно зменшує відчуття болі. Дихання стає повільнішим і глибшим, ніж при голубому.</w:t>
            </w:r>
          </w:p>
          <w:p w14:paraId="1E3D1C2F" w14:textId="06AEEA73" w:rsidR="006E41C8" w:rsidRDefault="003F2B30" w:rsidP="003F2B30">
            <w:pPr>
              <w:pStyle w:val="af0"/>
            </w:pPr>
            <w:r>
              <w:t>Синій допоможе при розумовій втомі, а також</w:t>
            </w:r>
            <w:r w:rsidR="00FC15A2">
              <w:t xml:space="preserve"> </w:t>
            </w:r>
            <w:r>
              <w:t>забезпечить необхідну гнучкість, тим хто звик діяти жорстко і прямолінійно. Синій можна</w:t>
            </w:r>
            <w:r w:rsidR="00FC15A2">
              <w:t xml:space="preserve"> </w:t>
            </w:r>
            <w:r>
              <w:t xml:space="preserve">порадити дітям, які страждають на недовірливість, неспокоєм, </w:t>
            </w:r>
            <w:r w:rsidR="00FC15A2">
              <w:t>нав’я</w:t>
            </w:r>
            <w:r>
              <w:t>зливими ідеями.</w:t>
            </w:r>
          </w:p>
        </w:tc>
      </w:tr>
      <w:tr w:rsidR="006E41C8" w:rsidRPr="006E41C8" w14:paraId="6DEC497B" w14:textId="77777777" w:rsidTr="006E41C8">
        <w:tc>
          <w:tcPr>
            <w:tcW w:w="2830" w:type="dxa"/>
          </w:tcPr>
          <w:p w14:paraId="508BFAC7" w14:textId="1115C579" w:rsidR="006E41C8" w:rsidRDefault="003F2B30" w:rsidP="003F2B30">
            <w:pPr>
              <w:pStyle w:val="af0"/>
            </w:pPr>
            <w:r>
              <w:t>Фіолетовий</w:t>
            </w:r>
            <w:r w:rsidRPr="003F2B30">
              <w:t xml:space="preserve"> </w:t>
            </w:r>
            <w:r>
              <w:t xml:space="preserve">колір </w:t>
            </w:r>
          </w:p>
        </w:tc>
        <w:tc>
          <w:tcPr>
            <w:tcW w:w="6797" w:type="dxa"/>
          </w:tcPr>
          <w:p w14:paraId="24F700A8" w14:textId="775B4120" w:rsidR="00FC15A2" w:rsidRDefault="003F2B30" w:rsidP="003F2B30">
            <w:pPr>
              <w:pStyle w:val="af0"/>
            </w:pPr>
            <w:r>
              <w:t xml:space="preserve">У фіолетовому поєднуються два колірних </w:t>
            </w:r>
            <w:r w:rsidR="00FC15A2">
              <w:t>«</w:t>
            </w:r>
            <w:r>
              <w:t>начала</w:t>
            </w:r>
            <w:r w:rsidR="00FC15A2">
              <w:t>»</w:t>
            </w:r>
            <w:r>
              <w:t xml:space="preserve"> – синій і червоний. Тому він включає в себе спокій і буйність одночасно. Фіолетовий колір ефективно використовують при психічних порушеннях, запальних захворюваннях і в якості знеболювального. Він заспокоює нервову систему і здійснює сприятливу дію на сон. Фіолетовий пробуджує в людині прагнення до духовного росту, сприяє пошуку влади над собою і своїм життям.</w:t>
            </w:r>
            <w:r w:rsidR="00FC15A2">
              <w:t xml:space="preserve"> </w:t>
            </w:r>
            <w:r>
              <w:t>Має позитивний вплив фіолетовий і на творчість.</w:t>
            </w:r>
          </w:p>
          <w:p w14:paraId="25209476" w14:textId="2FA9ED07" w:rsidR="006E41C8" w:rsidRDefault="003F2B30" w:rsidP="003F2B30">
            <w:pPr>
              <w:pStyle w:val="af0"/>
            </w:pPr>
            <w:r>
              <w:t>Але передозування фіолетовим небажано. Довготривалий вплив може викликати почуття суму і депресії.</w:t>
            </w:r>
          </w:p>
        </w:tc>
      </w:tr>
      <w:tr w:rsidR="003F2B30" w:rsidRPr="006E41C8" w14:paraId="1733A834" w14:textId="77777777" w:rsidTr="006E41C8">
        <w:tc>
          <w:tcPr>
            <w:tcW w:w="2830" w:type="dxa"/>
          </w:tcPr>
          <w:p w14:paraId="1E9F7DD2" w14:textId="450A177B" w:rsidR="003F2B30" w:rsidRDefault="003F2B30" w:rsidP="003F2B30">
            <w:pPr>
              <w:pStyle w:val="af0"/>
            </w:pPr>
            <w:r>
              <w:t>Рожевий колір</w:t>
            </w:r>
          </w:p>
        </w:tc>
        <w:tc>
          <w:tcPr>
            <w:tcW w:w="6797" w:type="dxa"/>
          </w:tcPr>
          <w:p w14:paraId="7B1F82F5" w14:textId="77777777" w:rsidR="003F2B30" w:rsidRDefault="003F2B30" w:rsidP="003F2B30">
            <w:pPr>
              <w:pStyle w:val="af0"/>
            </w:pPr>
            <w:r>
              <w:t>Являє собою суміш червоного і білого кольорів. Рожевий гарно заспокоює, викликає відчуття комфорту і затишку. Це колір примирення і добрих почуттів, він допомагає легко вий ти із критичних і конфліктних ситуацій.</w:t>
            </w:r>
          </w:p>
          <w:p w14:paraId="67AA9C1B" w14:textId="55DB2F38" w:rsidR="003F2B30" w:rsidRDefault="003F2B30" w:rsidP="003F2B30">
            <w:pPr>
              <w:pStyle w:val="af0"/>
            </w:pPr>
            <w:r>
              <w:t xml:space="preserve">Рожевий пробуджує інтуїцію, сприяє зміненню застарілих точок зору і допомагає позбутись </w:t>
            </w:r>
            <w:r w:rsidR="00FC15A2">
              <w:t>на</w:t>
            </w:r>
            <w:r w:rsidR="00D5099B">
              <w:t>докучливих</w:t>
            </w:r>
            <w:r>
              <w:t xml:space="preserve"> думок. Надлишок рожевого свідчить про потребу в захисті, відмежування від реального життя в світ мрій, казок і величних думок.</w:t>
            </w:r>
          </w:p>
        </w:tc>
      </w:tr>
      <w:tr w:rsidR="003F2B30" w:rsidRPr="006E41C8" w14:paraId="0608AB26" w14:textId="77777777" w:rsidTr="006E41C8">
        <w:tc>
          <w:tcPr>
            <w:tcW w:w="2830" w:type="dxa"/>
          </w:tcPr>
          <w:p w14:paraId="68B58EF4" w14:textId="59A8EFAA" w:rsidR="003F2B30" w:rsidRDefault="003F2B30" w:rsidP="003F2B30">
            <w:pPr>
              <w:pStyle w:val="af0"/>
            </w:pPr>
            <w:r>
              <w:lastRenderedPageBreak/>
              <w:t>Білий</w:t>
            </w:r>
            <w:r w:rsidRPr="003F2B30">
              <w:t xml:space="preserve"> </w:t>
            </w:r>
            <w:r>
              <w:t>колір</w:t>
            </w:r>
          </w:p>
        </w:tc>
        <w:tc>
          <w:tcPr>
            <w:tcW w:w="6797" w:type="dxa"/>
          </w:tcPr>
          <w:p w14:paraId="60DB702E" w14:textId="77777777" w:rsidR="003F2B30" w:rsidRDefault="003F2B30" w:rsidP="003F2B30">
            <w:pPr>
              <w:pStyle w:val="af0"/>
            </w:pPr>
            <w:r>
              <w:t>У багатьох народів білий колір сприймається як символ удачі, добра і життя. Здійснює тонізуючу дію на організм людини і ефективно використовується для підкреслення будь-якого іншого кольору.</w:t>
            </w:r>
          </w:p>
          <w:p w14:paraId="183A0CC5" w14:textId="2831ECBB" w:rsidR="003F2B30" w:rsidRDefault="003F2B30" w:rsidP="003F2B30">
            <w:pPr>
              <w:pStyle w:val="af0"/>
            </w:pPr>
            <w:r>
              <w:t xml:space="preserve">Білий здійснює благотворний вплив на замкнутих і скованих. Він </w:t>
            </w:r>
            <w:r w:rsidR="00FC15A2">
              <w:t>«</w:t>
            </w:r>
            <w:r>
              <w:t>ламає лід</w:t>
            </w:r>
            <w:r w:rsidR="00FC15A2">
              <w:t>»</w:t>
            </w:r>
            <w:r>
              <w:t xml:space="preserve"> при спілкуванні, допомагає подолати труднощі і підвищує самооцінку. Але</w:t>
            </w:r>
            <w:r w:rsidR="00FC15A2">
              <w:t xml:space="preserve"> </w:t>
            </w:r>
            <w:r>
              <w:t xml:space="preserve">слід </w:t>
            </w:r>
            <w:r w:rsidR="00FC15A2">
              <w:t>пам’я</w:t>
            </w:r>
            <w:r>
              <w:t>тати, що всепоглинаюча перевага білого може створити стан надмірної стерильності, неприступності і переваги над іншими</w:t>
            </w:r>
          </w:p>
        </w:tc>
      </w:tr>
      <w:tr w:rsidR="003F2B30" w:rsidRPr="006E41C8" w14:paraId="270EF670" w14:textId="77777777" w:rsidTr="006E41C8">
        <w:tc>
          <w:tcPr>
            <w:tcW w:w="2830" w:type="dxa"/>
          </w:tcPr>
          <w:p w14:paraId="4EFE1D18" w14:textId="055A5AB9" w:rsidR="003F2B30" w:rsidRDefault="003F2B30" w:rsidP="003F2B30">
            <w:pPr>
              <w:pStyle w:val="af0"/>
            </w:pPr>
            <w:r>
              <w:t>Сірий колір</w:t>
            </w:r>
          </w:p>
        </w:tc>
        <w:tc>
          <w:tcPr>
            <w:tcW w:w="6797" w:type="dxa"/>
          </w:tcPr>
          <w:p w14:paraId="545C1BF6" w14:textId="77777777" w:rsidR="00FC15A2" w:rsidRDefault="003F2B30" w:rsidP="003F2B30">
            <w:pPr>
              <w:pStyle w:val="af0"/>
            </w:pPr>
            <w:r>
              <w:t>Прагне до стабільності, рівноваги, спокою і гармонії. Він здатен керувати емоціями, відновлювати порядок і стабілізувати процеси, які вийшли з-під контролю.</w:t>
            </w:r>
          </w:p>
          <w:p w14:paraId="05AF0993" w14:textId="648B3FE3" w:rsidR="003F2B30" w:rsidRDefault="003F2B30" w:rsidP="003F2B30">
            <w:pPr>
              <w:pStyle w:val="af0"/>
            </w:pPr>
            <w:r>
              <w:t xml:space="preserve">В негативному аспекті сірий колір може бути </w:t>
            </w:r>
            <w:r w:rsidR="00FC15A2">
              <w:t>пов’я</w:t>
            </w:r>
            <w:r>
              <w:t>заний з печаллю, депресією, хворобами, стомленістю, аскетизмом і схильністю до критики</w:t>
            </w:r>
          </w:p>
        </w:tc>
      </w:tr>
    </w:tbl>
    <w:p w14:paraId="6015A1BA" w14:textId="75E41838" w:rsidR="000A4C76" w:rsidRDefault="000A4C76" w:rsidP="008934FC"/>
    <w:p w14:paraId="2357F547" w14:textId="0A0311CF" w:rsidR="003F2B30" w:rsidRDefault="00AF6ABA" w:rsidP="00AF6ABA">
      <w:pPr>
        <w:pStyle w:val="a0"/>
      </w:pPr>
      <w:r>
        <w:t>Властивості різних видів фарб наведено в таблиці 2</w:t>
      </w:r>
    </w:p>
    <w:p w14:paraId="32CEF842" w14:textId="77777777" w:rsidR="00AF6ABA" w:rsidRDefault="00AF6ABA" w:rsidP="00AF6ABA"/>
    <w:p w14:paraId="7D41944F" w14:textId="14DAD489" w:rsidR="0030183B" w:rsidRDefault="0030183B" w:rsidP="00AF6ABA">
      <w:pPr>
        <w:pStyle w:val="af2"/>
      </w:pPr>
      <w:r>
        <w:t>Таблиця 2</w:t>
      </w:r>
    </w:p>
    <w:p w14:paraId="2A185367" w14:textId="34F45019" w:rsidR="00AF6ABA" w:rsidRPr="00AF6ABA" w:rsidRDefault="00AF6ABA" w:rsidP="00AF6ABA">
      <w:pPr>
        <w:pStyle w:val="af3"/>
      </w:pPr>
      <w:r>
        <w:t>Властивості різних видів фарб</w:t>
      </w:r>
    </w:p>
    <w:tbl>
      <w:tblPr>
        <w:tblStyle w:val="aff5"/>
        <w:tblW w:w="0" w:type="auto"/>
        <w:tblLook w:val="04A0" w:firstRow="1" w:lastRow="0" w:firstColumn="1" w:lastColumn="0" w:noHBand="0" w:noVBand="1"/>
      </w:tblPr>
      <w:tblGrid>
        <w:gridCol w:w="3964"/>
        <w:gridCol w:w="5663"/>
      </w:tblGrid>
      <w:tr w:rsidR="00AF6ABA" w14:paraId="62C024D9" w14:textId="77777777" w:rsidTr="00AF6ABA">
        <w:tc>
          <w:tcPr>
            <w:tcW w:w="3964" w:type="dxa"/>
          </w:tcPr>
          <w:p w14:paraId="5F3D2CBE" w14:textId="2AE9BC68" w:rsidR="00AF6ABA" w:rsidRDefault="00AF6ABA" w:rsidP="00AF6ABA">
            <w:pPr>
              <w:pStyle w:val="af0"/>
            </w:pPr>
            <w:r>
              <w:t>Тип фарби</w:t>
            </w:r>
          </w:p>
        </w:tc>
        <w:tc>
          <w:tcPr>
            <w:tcW w:w="5663" w:type="dxa"/>
          </w:tcPr>
          <w:p w14:paraId="48EA620B" w14:textId="05027990" w:rsidR="00AF6ABA" w:rsidRDefault="00AF6ABA" w:rsidP="00AF6ABA">
            <w:pPr>
              <w:pStyle w:val="af0"/>
            </w:pPr>
            <w:r>
              <w:t>Властивості</w:t>
            </w:r>
          </w:p>
        </w:tc>
      </w:tr>
      <w:tr w:rsidR="00AF6ABA" w14:paraId="1050FA97" w14:textId="77777777" w:rsidTr="00AF6ABA">
        <w:tc>
          <w:tcPr>
            <w:tcW w:w="3964" w:type="dxa"/>
          </w:tcPr>
          <w:p w14:paraId="00528568" w14:textId="5A81D4EC" w:rsidR="00AF6ABA" w:rsidRDefault="00AF6ABA" w:rsidP="00AF6ABA">
            <w:pPr>
              <w:pStyle w:val="af0"/>
            </w:pPr>
            <w:r>
              <w:t>Водоемульсійна фарба</w:t>
            </w:r>
          </w:p>
        </w:tc>
        <w:tc>
          <w:tcPr>
            <w:tcW w:w="5663" w:type="dxa"/>
          </w:tcPr>
          <w:p w14:paraId="78D4A1D2" w14:textId="2C9A2090" w:rsidR="00AF6ABA" w:rsidRDefault="00AF6ABA" w:rsidP="00AF6ABA">
            <w:pPr>
              <w:pStyle w:val="af0"/>
            </w:pPr>
            <w:r>
              <w:t xml:space="preserve">Не містить токсичних компонентів, не має характерного запаху, екологічно чиста, безпечна для </w:t>
            </w:r>
            <w:r w:rsidR="00FC15A2">
              <w:t>здоров’я</w:t>
            </w:r>
            <w:r>
              <w:t>. Використовується для фарбування бетонних, цегляних, оброблених штукатуркою поверхонь</w:t>
            </w:r>
          </w:p>
        </w:tc>
      </w:tr>
      <w:tr w:rsidR="00AF6ABA" w14:paraId="29C199C0" w14:textId="77777777" w:rsidTr="00AF6ABA">
        <w:tc>
          <w:tcPr>
            <w:tcW w:w="3964" w:type="dxa"/>
          </w:tcPr>
          <w:p w14:paraId="0DAA3A1E" w14:textId="1C404E59" w:rsidR="00AF6ABA" w:rsidRDefault="00AF6ABA" w:rsidP="00AF6ABA">
            <w:pPr>
              <w:pStyle w:val="af0"/>
            </w:pPr>
            <w:r>
              <w:t>Акрилова фарба</w:t>
            </w:r>
          </w:p>
        </w:tc>
        <w:tc>
          <w:tcPr>
            <w:tcW w:w="5663" w:type="dxa"/>
          </w:tcPr>
          <w:p w14:paraId="56843A68" w14:textId="5FA29A7E" w:rsidR="00AF6ABA" w:rsidRDefault="00AF6ABA" w:rsidP="00AF6ABA">
            <w:pPr>
              <w:pStyle w:val="af0"/>
            </w:pPr>
            <w:r>
              <w:t>Екологічно безпечна, стійка до дії вологи, не має різкого запаху, швидко висихає</w:t>
            </w:r>
          </w:p>
        </w:tc>
      </w:tr>
      <w:tr w:rsidR="00AF6ABA" w14:paraId="06119302" w14:textId="77777777" w:rsidTr="00AF6ABA">
        <w:tc>
          <w:tcPr>
            <w:tcW w:w="3964" w:type="dxa"/>
          </w:tcPr>
          <w:p w14:paraId="7AAE6E59" w14:textId="58CF0C9E" w:rsidR="00AF6ABA" w:rsidRDefault="00AF6ABA" w:rsidP="00AF6ABA">
            <w:pPr>
              <w:pStyle w:val="af0"/>
            </w:pPr>
            <w:r>
              <w:t>Олійна фарба</w:t>
            </w:r>
          </w:p>
        </w:tc>
        <w:tc>
          <w:tcPr>
            <w:tcW w:w="5663" w:type="dxa"/>
          </w:tcPr>
          <w:p w14:paraId="10CC3B74" w14:textId="56E34D9F" w:rsidR="00AF6ABA" w:rsidRDefault="00AF6ABA" w:rsidP="00AF6ABA">
            <w:pPr>
              <w:pStyle w:val="af0"/>
            </w:pPr>
            <w:r>
              <w:t>Довговічна, міцна. Недолік – не дає поверхні дихати</w:t>
            </w:r>
          </w:p>
        </w:tc>
      </w:tr>
      <w:tr w:rsidR="00AF6ABA" w14:paraId="55E858C1" w14:textId="77777777" w:rsidTr="00AF6ABA">
        <w:tc>
          <w:tcPr>
            <w:tcW w:w="3964" w:type="dxa"/>
          </w:tcPr>
          <w:p w14:paraId="166FB45F" w14:textId="191A8E56" w:rsidR="00AF6ABA" w:rsidRDefault="00AF6ABA" w:rsidP="00AF6ABA">
            <w:pPr>
              <w:pStyle w:val="af0"/>
            </w:pPr>
            <w:r>
              <w:t>Латексна фарба</w:t>
            </w:r>
          </w:p>
        </w:tc>
        <w:tc>
          <w:tcPr>
            <w:tcW w:w="5663" w:type="dxa"/>
          </w:tcPr>
          <w:p w14:paraId="566759AE" w14:textId="12417F3F" w:rsidR="00AF6ABA" w:rsidRDefault="00AF6ABA" w:rsidP="00AF6ABA">
            <w:pPr>
              <w:pStyle w:val="af0"/>
            </w:pPr>
            <w:r>
              <w:t>Створює міцне, довговічне покриття. Недолік – сохне тривалий час</w:t>
            </w:r>
          </w:p>
        </w:tc>
      </w:tr>
      <w:tr w:rsidR="00AF6ABA" w14:paraId="4D5FE81F" w14:textId="77777777" w:rsidTr="00AF6ABA">
        <w:tc>
          <w:tcPr>
            <w:tcW w:w="3964" w:type="dxa"/>
          </w:tcPr>
          <w:p w14:paraId="0BA9568C" w14:textId="1E69E11C" w:rsidR="00AF6ABA" w:rsidRDefault="00AF6ABA" w:rsidP="00AF6ABA">
            <w:pPr>
              <w:pStyle w:val="af0"/>
            </w:pPr>
            <w:proofErr w:type="spellStart"/>
            <w:r>
              <w:t>Алкідна</w:t>
            </w:r>
            <w:proofErr w:type="spellEnd"/>
            <w:r>
              <w:t xml:space="preserve"> фарба</w:t>
            </w:r>
          </w:p>
        </w:tc>
        <w:tc>
          <w:tcPr>
            <w:tcW w:w="5663" w:type="dxa"/>
          </w:tcPr>
          <w:p w14:paraId="7A69F16D" w14:textId="2053EC54" w:rsidR="00AF6ABA" w:rsidRDefault="00AF6ABA" w:rsidP="006F4376">
            <w:pPr>
              <w:pStyle w:val="af0"/>
            </w:pPr>
            <w:r>
              <w:t>Швидко сохне. Створює глянцеве покриття</w:t>
            </w:r>
          </w:p>
        </w:tc>
      </w:tr>
    </w:tbl>
    <w:p w14:paraId="050FB057" w14:textId="256E957F" w:rsidR="00AF6ABA" w:rsidRDefault="00AF6ABA" w:rsidP="0030183B"/>
    <w:p w14:paraId="1B40DF19" w14:textId="405085CB" w:rsidR="00AF6ABA" w:rsidRDefault="00487537" w:rsidP="00487537">
      <w:pPr>
        <w:pStyle w:val="a0"/>
      </w:pPr>
      <w:r>
        <w:t>Характеристики та вартість білої базової фарби різних виробників наведено в таблиці 3</w:t>
      </w:r>
    </w:p>
    <w:p w14:paraId="57E38EB0" w14:textId="5378A156" w:rsidR="0030183B" w:rsidRDefault="004F60D9" w:rsidP="004F60D9">
      <w:pPr>
        <w:pStyle w:val="af2"/>
      </w:pPr>
      <w:r>
        <w:t>Таблиця 3</w:t>
      </w:r>
    </w:p>
    <w:p w14:paraId="55D23FDA" w14:textId="01DBE5E9" w:rsidR="004F60D9" w:rsidRDefault="004F60D9" w:rsidP="004F60D9">
      <w:pPr>
        <w:pStyle w:val="af3"/>
      </w:pPr>
      <w:r>
        <w:t>Характеристики та вартість білої базової фарби</w:t>
      </w:r>
    </w:p>
    <w:tbl>
      <w:tblPr>
        <w:tblStyle w:val="aff5"/>
        <w:tblW w:w="0" w:type="auto"/>
        <w:tblLook w:val="04A0" w:firstRow="1" w:lastRow="0" w:firstColumn="1" w:lastColumn="0" w:noHBand="0" w:noVBand="1"/>
      </w:tblPr>
      <w:tblGrid>
        <w:gridCol w:w="2089"/>
        <w:gridCol w:w="2857"/>
        <w:gridCol w:w="1390"/>
        <w:gridCol w:w="1645"/>
        <w:gridCol w:w="1646"/>
      </w:tblGrid>
      <w:tr w:rsidR="004F60D9" w14:paraId="4F063315" w14:textId="77777777" w:rsidTr="006F4376">
        <w:tc>
          <w:tcPr>
            <w:tcW w:w="2160" w:type="dxa"/>
          </w:tcPr>
          <w:p w14:paraId="40AECFE7" w14:textId="61E5F285" w:rsidR="004F60D9" w:rsidRDefault="004F60D9" w:rsidP="004F60D9">
            <w:pPr>
              <w:pStyle w:val="af0"/>
            </w:pPr>
            <w:r>
              <w:t>Марка фарби</w:t>
            </w:r>
          </w:p>
        </w:tc>
        <w:tc>
          <w:tcPr>
            <w:tcW w:w="2938" w:type="dxa"/>
          </w:tcPr>
          <w:p w14:paraId="7EC60CD9" w14:textId="29495F85" w:rsidR="004F60D9" w:rsidRDefault="004F60D9" w:rsidP="004F60D9">
            <w:pPr>
              <w:pStyle w:val="af0"/>
            </w:pPr>
            <w:r>
              <w:t>Характеристика</w:t>
            </w:r>
          </w:p>
        </w:tc>
        <w:tc>
          <w:tcPr>
            <w:tcW w:w="1097" w:type="dxa"/>
          </w:tcPr>
          <w:p w14:paraId="099FB456" w14:textId="2D5E190C" w:rsidR="004F60D9" w:rsidRDefault="004F60D9" w:rsidP="004F60D9">
            <w:pPr>
              <w:pStyle w:val="af0"/>
            </w:pPr>
            <w:r>
              <w:t>Розфасовка</w:t>
            </w:r>
          </w:p>
        </w:tc>
        <w:tc>
          <w:tcPr>
            <w:tcW w:w="1732" w:type="dxa"/>
          </w:tcPr>
          <w:p w14:paraId="5D697F76" w14:textId="76EA378C" w:rsidR="004F60D9" w:rsidRDefault="004F60D9" w:rsidP="004F60D9">
            <w:pPr>
              <w:pStyle w:val="af0"/>
            </w:pPr>
            <w:r>
              <w:t>Ціна</w:t>
            </w:r>
          </w:p>
        </w:tc>
        <w:tc>
          <w:tcPr>
            <w:tcW w:w="1700" w:type="dxa"/>
          </w:tcPr>
          <w:p w14:paraId="0D6AA344" w14:textId="2D8EE24B" w:rsidR="004F60D9" w:rsidRDefault="004F60D9" w:rsidP="004F60D9">
            <w:pPr>
              <w:pStyle w:val="af0"/>
            </w:pPr>
            <w:r>
              <w:t>Витрата</w:t>
            </w:r>
          </w:p>
        </w:tc>
      </w:tr>
      <w:tr w:rsidR="004F60D9" w14:paraId="5189A42E" w14:textId="77777777" w:rsidTr="006F4376">
        <w:tc>
          <w:tcPr>
            <w:tcW w:w="2160" w:type="dxa"/>
          </w:tcPr>
          <w:p w14:paraId="3BE27C21" w14:textId="6C9EBA67" w:rsidR="004F60D9" w:rsidRDefault="004F60D9" w:rsidP="004F60D9">
            <w:pPr>
              <w:pStyle w:val="af0"/>
            </w:pPr>
            <w:proofErr w:type="spellStart"/>
            <w:r>
              <w:t>Mattlatex</w:t>
            </w:r>
            <w:proofErr w:type="spellEnd"/>
          </w:p>
        </w:tc>
        <w:tc>
          <w:tcPr>
            <w:tcW w:w="2938" w:type="dxa"/>
          </w:tcPr>
          <w:p w14:paraId="6F3858E1" w14:textId="3C9298A3" w:rsidR="004F60D9" w:rsidRDefault="004F60D9" w:rsidP="004F60D9">
            <w:pPr>
              <w:pStyle w:val="af0"/>
            </w:pPr>
            <w:r>
              <w:t>Біла, матова, стійка до стирання, підходить для приміщень з підвищеним експлуатаційним навантаженням</w:t>
            </w:r>
          </w:p>
        </w:tc>
        <w:tc>
          <w:tcPr>
            <w:tcW w:w="1097" w:type="dxa"/>
          </w:tcPr>
          <w:p w14:paraId="605F3DD0" w14:textId="77777777" w:rsidR="004F60D9" w:rsidRDefault="004F60D9" w:rsidP="004F60D9">
            <w:pPr>
              <w:pStyle w:val="af0"/>
            </w:pPr>
            <w:r>
              <w:t>2,5 кг;</w:t>
            </w:r>
          </w:p>
          <w:p w14:paraId="2603633B" w14:textId="77777777" w:rsidR="004F60D9" w:rsidRDefault="004F60D9" w:rsidP="004F60D9">
            <w:pPr>
              <w:pStyle w:val="af0"/>
            </w:pPr>
            <w:r>
              <w:t>5 кг;</w:t>
            </w:r>
          </w:p>
          <w:p w14:paraId="013F9F2F" w14:textId="0CBE55BE" w:rsidR="004F60D9" w:rsidRDefault="004F60D9" w:rsidP="004F60D9">
            <w:pPr>
              <w:pStyle w:val="af0"/>
            </w:pPr>
            <w:r>
              <w:t>10 кг</w:t>
            </w:r>
          </w:p>
        </w:tc>
        <w:tc>
          <w:tcPr>
            <w:tcW w:w="1732" w:type="dxa"/>
          </w:tcPr>
          <w:p w14:paraId="3B0C2425" w14:textId="668A0CDC" w:rsidR="004F60D9" w:rsidRDefault="004F60D9" w:rsidP="004F60D9">
            <w:pPr>
              <w:pStyle w:val="af0"/>
            </w:pPr>
            <w:r>
              <w:rPr>
                <w:lang w:val="ru-RU" w:eastAsia="ru-RU" w:bidi="ru-RU"/>
              </w:rPr>
              <w:t>20</w:t>
            </w:r>
            <w:r w:rsidR="00FC15A2">
              <w:rPr>
                <w:lang w:val="ru-RU" w:eastAsia="ru-RU" w:bidi="ru-RU"/>
              </w:rPr>
              <w:t xml:space="preserve">6 </w:t>
            </w:r>
            <w:proofErr w:type="spellStart"/>
            <w:r w:rsidR="00FC15A2">
              <w:rPr>
                <w:lang w:val="ru-RU" w:eastAsia="ru-RU" w:bidi="ru-RU"/>
              </w:rPr>
              <w:t>грн</w:t>
            </w:r>
            <w:proofErr w:type="spellEnd"/>
            <w:r w:rsidR="00FC15A2">
              <w:rPr>
                <w:lang w:val="ru-RU" w:eastAsia="ru-RU" w:bidi="ru-RU"/>
              </w:rPr>
              <w:t>;</w:t>
            </w:r>
          </w:p>
          <w:p w14:paraId="5BD36EF0" w14:textId="7F221A55" w:rsidR="004F60D9" w:rsidRDefault="004F60D9" w:rsidP="004F60D9">
            <w:pPr>
              <w:pStyle w:val="af0"/>
            </w:pPr>
            <w:r>
              <w:rPr>
                <w:lang w:val="ru-RU" w:eastAsia="ru-RU" w:bidi="ru-RU"/>
              </w:rPr>
              <w:t>38</w:t>
            </w:r>
            <w:r w:rsidR="00FC15A2">
              <w:rPr>
                <w:lang w:val="ru-RU" w:eastAsia="ru-RU" w:bidi="ru-RU"/>
              </w:rPr>
              <w:t xml:space="preserve">3 </w:t>
            </w:r>
            <w:proofErr w:type="spellStart"/>
            <w:r w:rsidR="00FC15A2">
              <w:rPr>
                <w:lang w:val="ru-RU" w:eastAsia="ru-RU" w:bidi="ru-RU"/>
              </w:rPr>
              <w:t>грн</w:t>
            </w:r>
            <w:proofErr w:type="spellEnd"/>
            <w:r w:rsidR="00FC15A2">
              <w:rPr>
                <w:lang w:val="ru-RU" w:eastAsia="ru-RU" w:bidi="ru-RU"/>
              </w:rPr>
              <w:t>;</w:t>
            </w:r>
          </w:p>
          <w:p w14:paraId="79A8092E" w14:textId="5DDCC9EB" w:rsidR="004F60D9" w:rsidRDefault="004F60D9" w:rsidP="004F60D9">
            <w:pPr>
              <w:pStyle w:val="af0"/>
            </w:pPr>
            <w:r>
              <w:rPr>
                <w:lang w:val="ru-RU" w:eastAsia="ru-RU" w:bidi="ru-RU"/>
              </w:rPr>
              <w:t xml:space="preserve">700 </w:t>
            </w:r>
            <w:proofErr w:type="spellStart"/>
            <w:r>
              <w:rPr>
                <w:lang w:val="ru-RU" w:eastAsia="ru-RU" w:bidi="ru-RU"/>
              </w:rPr>
              <w:t>грн</w:t>
            </w:r>
            <w:proofErr w:type="spellEnd"/>
          </w:p>
        </w:tc>
        <w:tc>
          <w:tcPr>
            <w:tcW w:w="1700" w:type="dxa"/>
          </w:tcPr>
          <w:p w14:paraId="7AC0CD1C" w14:textId="62336E98" w:rsidR="004F60D9" w:rsidRDefault="004F60D9" w:rsidP="004F60D9">
            <w:pPr>
              <w:pStyle w:val="af0"/>
            </w:pPr>
            <w:r>
              <w:rPr>
                <w:color w:val="000000"/>
                <w:lang w:val="ru-RU" w:eastAsia="ru-RU" w:bidi="ru-RU"/>
              </w:rPr>
              <w:t>150 мл</w:t>
            </w:r>
            <w:r w:rsidR="00FC15A2">
              <w:rPr>
                <w:color w:val="000000"/>
                <w:lang w:val="ru-RU" w:eastAsia="ru-RU" w:bidi="ru-RU"/>
              </w:rPr>
              <w:t>/м²</w:t>
            </w:r>
          </w:p>
        </w:tc>
      </w:tr>
      <w:tr w:rsidR="004F60D9" w14:paraId="6D88EAE6" w14:textId="77777777" w:rsidTr="006F4376">
        <w:tc>
          <w:tcPr>
            <w:tcW w:w="2160" w:type="dxa"/>
          </w:tcPr>
          <w:p w14:paraId="286C600A" w14:textId="4FF94EB8" w:rsidR="004F60D9" w:rsidRDefault="004F60D9" w:rsidP="004F60D9">
            <w:pPr>
              <w:pStyle w:val="af0"/>
            </w:pPr>
            <w:proofErr w:type="spellStart"/>
            <w:r w:rsidRPr="004F60D9">
              <w:t>Superweiss</w:t>
            </w:r>
            <w:proofErr w:type="spellEnd"/>
          </w:p>
        </w:tc>
        <w:tc>
          <w:tcPr>
            <w:tcW w:w="2938" w:type="dxa"/>
          </w:tcPr>
          <w:p w14:paraId="7EE19E5C" w14:textId="254828DE" w:rsidR="004F60D9" w:rsidRDefault="004F60D9" w:rsidP="004F60D9">
            <w:pPr>
              <w:pStyle w:val="af0"/>
            </w:pPr>
            <w:r>
              <w:t xml:space="preserve">Біла, дуже економічна у </w:t>
            </w:r>
            <w:r>
              <w:lastRenderedPageBreak/>
              <w:t>витраті, вологостійка</w:t>
            </w:r>
          </w:p>
        </w:tc>
        <w:tc>
          <w:tcPr>
            <w:tcW w:w="1097" w:type="dxa"/>
          </w:tcPr>
          <w:p w14:paraId="650236CB" w14:textId="77777777" w:rsidR="004F60D9" w:rsidRDefault="004F60D9" w:rsidP="004F60D9">
            <w:pPr>
              <w:pStyle w:val="af0"/>
            </w:pPr>
            <w:r>
              <w:lastRenderedPageBreak/>
              <w:t>2,5 кг;</w:t>
            </w:r>
          </w:p>
          <w:p w14:paraId="20FCF87E" w14:textId="77777777" w:rsidR="004F60D9" w:rsidRDefault="004F60D9" w:rsidP="004F60D9">
            <w:pPr>
              <w:pStyle w:val="af0"/>
            </w:pPr>
            <w:r>
              <w:lastRenderedPageBreak/>
              <w:t>5 кг;</w:t>
            </w:r>
          </w:p>
          <w:p w14:paraId="74E9E39B" w14:textId="23D5BF16" w:rsidR="004F60D9" w:rsidRDefault="004F60D9" w:rsidP="004F60D9">
            <w:pPr>
              <w:pStyle w:val="af0"/>
            </w:pPr>
            <w:r>
              <w:t>10 кг</w:t>
            </w:r>
          </w:p>
        </w:tc>
        <w:tc>
          <w:tcPr>
            <w:tcW w:w="1732" w:type="dxa"/>
          </w:tcPr>
          <w:p w14:paraId="7EF5B362" w14:textId="74564596" w:rsidR="004F60D9" w:rsidRDefault="004F60D9" w:rsidP="004F60D9">
            <w:pPr>
              <w:pStyle w:val="af0"/>
            </w:pPr>
            <w:r>
              <w:rPr>
                <w:lang w:val="ru-RU" w:eastAsia="ru-RU" w:bidi="ru-RU"/>
              </w:rPr>
              <w:lastRenderedPageBreak/>
              <w:t>21</w:t>
            </w:r>
            <w:r w:rsidR="00FC15A2">
              <w:rPr>
                <w:lang w:val="ru-RU" w:eastAsia="ru-RU" w:bidi="ru-RU"/>
              </w:rPr>
              <w:t xml:space="preserve">8 </w:t>
            </w:r>
            <w:proofErr w:type="spellStart"/>
            <w:r w:rsidR="00FC15A2">
              <w:rPr>
                <w:lang w:val="ru-RU" w:eastAsia="ru-RU" w:bidi="ru-RU"/>
              </w:rPr>
              <w:t>грн</w:t>
            </w:r>
            <w:proofErr w:type="spellEnd"/>
            <w:r w:rsidR="00FC15A2">
              <w:rPr>
                <w:lang w:val="ru-RU" w:eastAsia="ru-RU" w:bidi="ru-RU"/>
              </w:rPr>
              <w:t>;</w:t>
            </w:r>
          </w:p>
          <w:p w14:paraId="32EFAF6D" w14:textId="76953619" w:rsidR="004F60D9" w:rsidRDefault="004F60D9" w:rsidP="004F60D9">
            <w:pPr>
              <w:pStyle w:val="af0"/>
            </w:pPr>
            <w:r>
              <w:rPr>
                <w:lang w:val="ru-RU" w:eastAsia="ru-RU" w:bidi="ru-RU"/>
              </w:rPr>
              <w:lastRenderedPageBreak/>
              <w:t>39</w:t>
            </w:r>
            <w:r w:rsidR="00FC15A2">
              <w:rPr>
                <w:lang w:val="ru-RU" w:eastAsia="ru-RU" w:bidi="ru-RU"/>
              </w:rPr>
              <w:t xml:space="preserve">5 </w:t>
            </w:r>
            <w:proofErr w:type="spellStart"/>
            <w:r w:rsidR="00FC15A2">
              <w:rPr>
                <w:lang w:val="ru-RU" w:eastAsia="ru-RU" w:bidi="ru-RU"/>
              </w:rPr>
              <w:t>грн</w:t>
            </w:r>
            <w:proofErr w:type="spellEnd"/>
            <w:r w:rsidR="00FC15A2">
              <w:rPr>
                <w:lang w:val="ru-RU" w:eastAsia="ru-RU" w:bidi="ru-RU"/>
              </w:rPr>
              <w:t>;</w:t>
            </w:r>
          </w:p>
          <w:p w14:paraId="2FAD8991" w14:textId="0F6EAEE8" w:rsidR="004F60D9" w:rsidRDefault="004F60D9" w:rsidP="004F60D9">
            <w:pPr>
              <w:pStyle w:val="af0"/>
            </w:pPr>
            <w:r>
              <w:rPr>
                <w:lang w:val="ru-RU" w:eastAsia="ru-RU" w:bidi="ru-RU"/>
              </w:rPr>
              <w:t xml:space="preserve">735 </w:t>
            </w:r>
            <w:proofErr w:type="spellStart"/>
            <w:r>
              <w:rPr>
                <w:lang w:val="ru-RU" w:eastAsia="ru-RU" w:bidi="ru-RU"/>
              </w:rPr>
              <w:t>грн</w:t>
            </w:r>
            <w:proofErr w:type="spellEnd"/>
          </w:p>
        </w:tc>
        <w:tc>
          <w:tcPr>
            <w:tcW w:w="1700" w:type="dxa"/>
          </w:tcPr>
          <w:p w14:paraId="60AD259D" w14:textId="69943D0B" w:rsidR="004F60D9" w:rsidRDefault="004F60D9" w:rsidP="004F60D9">
            <w:pPr>
              <w:pStyle w:val="af0"/>
            </w:pPr>
            <w:r>
              <w:rPr>
                <w:color w:val="000000"/>
                <w:lang w:val="ru-RU" w:eastAsia="ru-RU" w:bidi="ru-RU"/>
              </w:rPr>
              <w:lastRenderedPageBreak/>
              <w:t>130 мл</w:t>
            </w:r>
            <w:r w:rsidR="00FC15A2">
              <w:rPr>
                <w:color w:val="000000"/>
                <w:lang w:val="ru-RU" w:eastAsia="ru-RU" w:bidi="ru-RU"/>
              </w:rPr>
              <w:t>/м²</w:t>
            </w:r>
          </w:p>
        </w:tc>
      </w:tr>
      <w:tr w:rsidR="004F60D9" w14:paraId="0D5048CF" w14:textId="77777777" w:rsidTr="006F4376">
        <w:tc>
          <w:tcPr>
            <w:tcW w:w="2160" w:type="dxa"/>
          </w:tcPr>
          <w:p w14:paraId="38C90CF7" w14:textId="492E3A96" w:rsidR="004F60D9" w:rsidRPr="004F60D9" w:rsidRDefault="004F60D9" w:rsidP="004F60D9">
            <w:pPr>
              <w:pStyle w:val="af0"/>
            </w:pPr>
            <w:proofErr w:type="spellStart"/>
            <w:r>
              <w:t>Wandfarbe</w:t>
            </w:r>
            <w:proofErr w:type="spellEnd"/>
          </w:p>
        </w:tc>
        <w:tc>
          <w:tcPr>
            <w:tcW w:w="2938" w:type="dxa"/>
          </w:tcPr>
          <w:p w14:paraId="14032438" w14:textId="0C75956B" w:rsidR="004F60D9" w:rsidRDefault="004F60D9" w:rsidP="004F60D9">
            <w:pPr>
              <w:pStyle w:val="af0"/>
            </w:pPr>
            <w:r>
              <w:t>Вологостійка фарба, має високий ступ</w:t>
            </w:r>
            <w:r w:rsidR="006E3D23">
              <w:t>інь</w:t>
            </w:r>
            <w:r>
              <w:t xml:space="preserve"> білизни</w:t>
            </w:r>
          </w:p>
        </w:tc>
        <w:tc>
          <w:tcPr>
            <w:tcW w:w="1097" w:type="dxa"/>
          </w:tcPr>
          <w:p w14:paraId="6CD19307" w14:textId="77777777" w:rsidR="004F60D9" w:rsidRDefault="004F60D9" w:rsidP="004F60D9">
            <w:pPr>
              <w:pStyle w:val="af0"/>
            </w:pPr>
            <w:r>
              <w:t>2,5 кг;</w:t>
            </w:r>
          </w:p>
          <w:p w14:paraId="3F02770B" w14:textId="77777777" w:rsidR="004F60D9" w:rsidRDefault="004F60D9" w:rsidP="004F60D9">
            <w:pPr>
              <w:pStyle w:val="af0"/>
            </w:pPr>
            <w:r>
              <w:t>5 кг;</w:t>
            </w:r>
          </w:p>
          <w:p w14:paraId="57912C91" w14:textId="5C9DB271" w:rsidR="004F60D9" w:rsidRDefault="004F60D9" w:rsidP="004F60D9">
            <w:pPr>
              <w:pStyle w:val="af0"/>
            </w:pPr>
            <w:r>
              <w:t>10 кг</w:t>
            </w:r>
          </w:p>
        </w:tc>
        <w:tc>
          <w:tcPr>
            <w:tcW w:w="1732" w:type="dxa"/>
          </w:tcPr>
          <w:p w14:paraId="3494D40A" w14:textId="299A5014" w:rsidR="004F60D9" w:rsidRDefault="004F60D9" w:rsidP="004F60D9">
            <w:pPr>
              <w:pStyle w:val="af0"/>
            </w:pPr>
            <w:r>
              <w:rPr>
                <w:lang w:val="ru-RU" w:eastAsia="ru-RU" w:bidi="ru-RU"/>
              </w:rPr>
              <w:t>18</w:t>
            </w:r>
            <w:r w:rsidR="00FC15A2">
              <w:rPr>
                <w:lang w:val="ru-RU" w:eastAsia="ru-RU" w:bidi="ru-RU"/>
              </w:rPr>
              <w:t xml:space="preserve">5 </w:t>
            </w:r>
            <w:proofErr w:type="spellStart"/>
            <w:r w:rsidR="00FC15A2">
              <w:rPr>
                <w:lang w:val="ru-RU" w:eastAsia="ru-RU" w:bidi="ru-RU"/>
              </w:rPr>
              <w:t>грн</w:t>
            </w:r>
            <w:proofErr w:type="spellEnd"/>
            <w:r w:rsidR="00FC15A2">
              <w:rPr>
                <w:lang w:val="ru-RU" w:eastAsia="ru-RU" w:bidi="ru-RU"/>
              </w:rPr>
              <w:t>;</w:t>
            </w:r>
          </w:p>
          <w:p w14:paraId="4C974964" w14:textId="1E97C5DF" w:rsidR="004F60D9" w:rsidRDefault="004F60D9" w:rsidP="004F60D9">
            <w:pPr>
              <w:pStyle w:val="af0"/>
            </w:pPr>
            <w:r>
              <w:rPr>
                <w:lang w:val="ru-RU" w:eastAsia="ru-RU" w:bidi="ru-RU"/>
              </w:rPr>
              <w:t>36</w:t>
            </w:r>
            <w:r w:rsidR="00FC15A2">
              <w:rPr>
                <w:lang w:val="ru-RU" w:eastAsia="ru-RU" w:bidi="ru-RU"/>
              </w:rPr>
              <w:t xml:space="preserve">8 </w:t>
            </w:r>
            <w:proofErr w:type="spellStart"/>
            <w:r w:rsidR="00FC15A2">
              <w:rPr>
                <w:lang w:val="ru-RU" w:eastAsia="ru-RU" w:bidi="ru-RU"/>
              </w:rPr>
              <w:t>грн</w:t>
            </w:r>
            <w:proofErr w:type="spellEnd"/>
            <w:r w:rsidR="00FC15A2">
              <w:rPr>
                <w:lang w:val="ru-RU" w:eastAsia="ru-RU" w:bidi="ru-RU"/>
              </w:rPr>
              <w:t>;</w:t>
            </w:r>
          </w:p>
          <w:p w14:paraId="7767A7AA" w14:textId="00BA2CCE" w:rsidR="004F60D9" w:rsidRDefault="004F60D9" w:rsidP="004F60D9">
            <w:pPr>
              <w:pStyle w:val="af0"/>
            </w:pPr>
            <w:r>
              <w:rPr>
                <w:lang w:val="ru-RU" w:eastAsia="ru-RU" w:bidi="ru-RU"/>
              </w:rPr>
              <w:t xml:space="preserve">645 </w:t>
            </w:r>
            <w:proofErr w:type="spellStart"/>
            <w:r>
              <w:rPr>
                <w:lang w:val="ru-RU" w:eastAsia="ru-RU" w:bidi="ru-RU"/>
              </w:rPr>
              <w:t>грн</w:t>
            </w:r>
            <w:proofErr w:type="spellEnd"/>
          </w:p>
        </w:tc>
        <w:tc>
          <w:tcPr>
            <w:tcW w:w="1700" w:type="dxa"/>
          </w:tcPr>
          <w:p w14:paraId="5E9821A9" w14:textId="74D0F0B2" w:rsidR="004F60D9" w:rsidRDefault="004F60D9" w:rsidP="004F60D9">
            <w:pPr>
              <w:pStyle w:val="af0"/>
            </w:pPr>
            <w:r>
              <w:rPr>
                <w:color w:val="000000"/>
                <w:lang w:val="ru-RU" w:eastAsia="ru-RU" w:bidi="ru-RU"/>
              </w:rPr>
              <w:t>150 мл</w:t>
            </w:r>
            <w:r w:rsidR="00FC15A2">
              <w:rPr>
                <w:color w:val="000000"/>
                <w:lang w:val="ru-RU" w:eastAsia="ru-RU" w:bidi="ru-RU"/>
              </w:rPr>
              <w:t>/м²</w:t>
            </w:r>
          </w:p>
        </w:tc>
      </w:tr>
    </w:tbl>
    <w:p w14:paraId="60C1B510" w14:textId="7D4E4247" w:rsidR="000A4C76" w:rsidRDefault="000A4C76" w:rsidP="008934FC"/>
    <w:p w14:paraId="3FB69618" w14:textId="4F2AD947" w:rsidR="003F3400" w:rsidRDefault="003F3400" w:rsidP="006C4147">
      <w:pPr>
        <w:pStyle w:val="a0"/>
      </w:pPr>
      <w:r>
        <w:rPr>
          <w:rStyle w:val="rynqvb"/>
        </w:rPr>
        <w:t xml:space="preserve">Вартість тюбика барвника – 110 </w:t>
      </w:r>
      <w:r w:rsidR="006E3D23">
        <w:rPr>
          <w:rStyle w:val="rynqvb"/>
        </w:rPr>
        <w:t>грн</w:t>
      </w:r>
      <w:r>
        <w:rPr>
          <w:rStyle w:val="rynqvb"/>
        </w:rPr>
        <w:t>.</w:t>
      </w:r>
      <w:r w:rsidR="009A57DA">
        <w:rPr>
          <w:rStyle w:val="rynqvb"/>
        </w:rPr>
        <w:t xml:space="preserve"> </w:t>
      </w:r>
      <w:r>
        <w:rPr>
          <w:rStyle w:val="rynqvb"/>
        </w:rPr>
        <w:t>Для отримання насиченого кольору на 2,5 кг фарби необхідно</w:t>
      </w:r>
      <w:r w:rsidR="00FC15A2">
        <w:rPr>
          <w:rStyle w:val="rynqvb"/>
        </w:rPr>
        <w:t xml:space="preserve"> </w:t>
      </w:r>
      <w:r>
        <w:rPr>
          <w:rStyle w:val="rynqvb"/>
        </w:rPr>
        <w:t>один тюбик барвника.</w:t>
      </w:r>
      <w:r w:rsidR="009A57DA">
        <w:rPr>
          <w:rStyle w:val="rynqvb"/>
        </w:rPr>
        <w:t xml:space="preserve"> </w:t>
      </w:r>
      <w:r>
        <w:rPr>
          <w:rStyle w:val="rynqvb"/>
        </w:rPr>
        <w:t>Для отримання блідого відтінку</w:t>
      </w:r>
      <w:r w:rsidR="00FC15A2">
        <w:rPr>
          <w:rStyle w:val="rynqvb"/>
        </w:rPr>
        <w:t xml:space="preserve"> </w:t>
      </w:r>
      <w:r w:rsidR="000E2A59">
        <w:rPr>
          <w:rStyle w:val="rynqvb"/>
        </w:rPr>
        <w:t xml:space="preserve">на 2,5 кг фарби потрібно </w:t>
      </w:r>
      <w:r w:rsidR="00FC15A2">
        <w:rPr>
          <w:rStyle w:val="rynqvb"/>
        </w:rPr>
        <w:t xml:space="preserve"> </w:t>
      </w:r>
      <w:r>
        <w:rPr>
          <w:rStyle w:val="rynqvb"/>
        </w:rPr>
        <w:t>половину тюбика барвника.</w:t>
      </w:r>
    </w:p>
    <w:p w14:paraId="4262590F" w14:textId="22262CBC" w:rsidR="00487537" w:rsidRDefault="00487537" w:rsidP="00487537"/>
    <w:p w14:paraId="0455DA2A" w14:textId="2A996029" w:rsidR="00E14129" w:rsidRDefault="00E14129" w:rsidP="00E14129">
      <w:pPr>
        <w:pStyle w:val="a0"/>
      </w:pPr>
      <w:r>
        <w:t>Усі отримані дані занесіть до таблиці 4.</w:t>
      </w:r>
    </w:p>
    <w:p w14:paraId="43753FF3" w14:textId="4FDC4213" w:rsidR="00E14129" w:rsidRDefault="00E14129" w:rsidP="00E14129">
      <w:pPr>
        <w:pStyle w:val="af2"/>
      </w:pPr>
      <w:r>
        <w:t>Таблиця 4</w:t>
      </w:r>
    </w:p>
    <w:p w14:paraId="4FDFB00A" w14:textId="41ED0C36" w:rsidR="00E14129" w:rsidRDefault="00E14129" w:rsidP="00E14129">
      <w:pPr>
        <w:pStyle w:val="af3"/>
      </w:pPr>
      <w:r>
        <w:t>Зведена інформація по ремонту класного приміщення</w:t>
      </w:r>
    </w:p>
    <w:tbl>
      <w:tblPr>
        <w:tblStyle w:val="aff5"/>
        <w:tblW w:w="0" w:type="auto"/>
        <w:tblLook w:val="04A0" w:firstRow="1" w:lastRow="0" w:firstColumn="1" w:lastColumn="0" w:noHBand="0" w:noVBand="1"/>
      </w:tblPr>
      <w:tblGrid>
        <w:gridCol w:w="4390"/>
        <w:gridCol w:w="5237"/>
      </w:tblGrid>
      <w:tr w:rsidR="00E14129" w14:paraId="006BCF28" w14:textId="77777777" w:rsidTr="00E14129">
        <w:tc>
          <w:tcPr>
            <w:tcW w:w="4390" w:type="dxa"/>
          </w:tcPr>
          <w:p w14:paraId="12A288A0" w14:textId="43B295DF" w:rsidR="00E14129" w:rsidRDefault="00E14129" w:rsidP="00E14129">
            <w:pPr>
              <w:pStyle w:val="af0"/>
              <w:jc w:val="left"/>
            </w:pPr>
            <w:r>
              <w:t>Площа всіх стін кабінету</w:t>
            </w:r>
          </w:p>
        </w:tc>
        <w:tc>
          <w:tcPr>
            <w:tcW w:w="5237" w:type="dxa"/>
          </w:tcPr>
          <w:p w14:paraId="006010A9" w14:textId="77777777" w:rsidR="00E14129" w:rsidRDefault="00E14129" w:rsidP="00E14129">
            <w:pPr>
              <w:pStyle w:val="af0"/>
            </w:pPr>
          </w:p>
        </w:tc>
      </w:tr>
      <w:tr w:rsidR="00E14129" w14:paraId="5466C9C3" w14:textId="77777777" w:rsidTr="00E14129">
        <w:tc>
          <w:tcPr>
            <w:tcW w:w="4390" w:type="dxa"/>
          </w:tcPr>
          <w:p w14:paraId="42F6E801" w14:textId="31011AD6" w:rsidR="00E14129" w:rsidRDefault="00E14129" w:rsidP="00E14129">
            <w:pPr>
              <w:pStyle w:val="af0"/>
              <w:jc w:val="left"/>
            </w:pPr>
            <w:r>
              <w:t>Колір стін</w:t>
            </w:r>
          </w:p>
        </w:tc>
        <w:tc>
          <w:tcPr>
            <w:tcW w:w="5237" w:type="dxa"/>
          </w:tcPr>
          <w:p w14:paraId="152F589A" w14:textId="77777777" w:rsidR="00E14129" w:rsidRDefault="00E14129" w:rsidP="00E14129">
            <w:pPr>
              <w:pStyle w:val="af0"/>
            </w:pPr>
          </w:p>
        </w:tc>
      </w:tr>
      <w:tr w:rsidR="00E14129" w14:paraId="5EE294B1" w14:textId="77777777" w:rsidTr="00E14129">
        <w:tc>
          <w:tcPr>
            <w:tcW w:w="4390" w:type="dxa"/>
          </w:tcPr>
          <w:p w14:paraId="06571210" w14:textId="21264A57" w:rsidR="00E14129" w:rsidRDefault="00E14129" w:rsidP="00E14129">
            <w:pPr>
              <w:pStyle w:val="af0"/>
              <w:jc w:val="left"/>
            </w:pPr>
            <w:r>
              <w:t>Тип фарби</w:t>
            </w:r>
          </w:p>
        </w:tc>
        <w:tc>
          <w:tcPr>
            <w:tcW w:w="5237" w:type="dxa"/>
          </w:tcPr>
          <w:p w14:paraId="555CA995" w14:textId="77777777" w:rsidR="00E14129" w:rsidRDefault="00E14129" w:rsidP="00E14129">
            <w:pPr>
              <w:pStyle w:val="af0"/>
            </w:pPr>
          </w:p>
        </w:tc>
      </w:tr>
      <w:tr w:rsidR="00E14129" w14:paraId="41AF0F1C" w14:textId="77777777" w:rsidTr="00E14129">
        <w:tc>
          <w:tcPr>
            <w:tcW w:w="4390" w:type="dxa"/>
          </w:tcPr>
          <w:p w14:paraId="1B896C2F" w14:textId="77777777" w:rsidR="00E14129" w:rsidRDefault="00E14129" w:rsidP="00E14129">
            <w:pPr>
              <w:pStyle w:val="af0"/>
              <w:jc w:val="left"/>
            </w:pPr>
            <w:r>
              <w:t>Необхідна кількість фарби:</w:t>
            </w:r>
          </w:p>
          <w:p w14:paraId="6AF8EC8E" w14:textId="04A726D5" w:rsidR="00E14129" w:rsidRDefault="00E14129" w:rsidP="00E14129">
            <w:pPr>
              <w:pStyle w:val="af0"/>
              <w:jc w:val="left"/>
            </w:pPr>
            <w:r>
              <w:t>-всього в кг;</w:t>
            </w:r>
          </w:p>
          <w:p w14:paraId="356F22CB" w14:textId="1B4A0D42" w:rsidR="00E14129" w:rsidRDefault="00E14129" w:rsidP="00E14129">
            <w:pPr>
              <w:pStyle w:val="af0"/>
              <w:jc w:val="left"/>
            </w:pPr>
            <w:r>
              <w:t>- кількість банок, якого фасування</w:t>
            </w:r>
          </w:p>
        </w:tc>
        <w:tc>
          <w:tcPr>
            <w:tcW w:w="5237" w:type="dxa"/>
          </w:tcPr>
          <w:p w14:paraId="03968D15" w14:textId="7D6DAAC6" w:rsidR="00E14129" w:rsidRDefault="00E14129" w:rsidP="00E14129">
            <w:pPr>
              <w:pStyle w:val="af0"/>
            </w:pPr>
          </w:p>
        </w:tc>
      </w:tr>
      <w:tr w:rsidR="00E14129" w14:paraId="48A1C6B2" w14:textId="77777777" w:rsidTr="00E14129">
        <w:tc>
          <w:tcPr>
            <w:tcW w:w="4390" w:type="dxa"/>
          </w:tcPr>
          <w:p w14:paraId="42E8D747" w14:textId="69BF47C5" w:rsidR="00E14129" w:rsidRDefault="00E14129" w:rsidP="00E14129">
            <w:pPr>
              <w:pStyle w:val="af0"/>
              <w:jc w:val="left"/>
            </w:pPr>
            <w:r>
              <w:t>Вартість витрат</w:t>
            </w:r>
          </w:p>
        </w:tc>
        <w:tc>
          <w:tcPr>
            <w:tcW w:w="5237" w:type="dxa"/>
          </w:tcPr>
          <w:p w14:paraId="79979E53" w14:textId="77777777" w:rsidR="00E14129" w:rsidRDefault="00E14129" w:rsidP="00E14129">
            <w:pPr>
              <w:pStyle w:val="af0"/>
            </w:pPr>
          </w:p>
        </w:tc>
      </w:tr>
    </w:tbl>
    <w:p w14:paraId="1735F74D" w14:textId="77777777" w:rsidR="00E14129" w:rsidRDefault="00E14129" w:rsidP="00E14129"/>
    <w:p w14:paraId="61100E97" w14:textId="77777777" w:rsidR="00FC15A2" w:rsidRPr="00DA0745" w:rsidRDefault="001F6E84" w:rsidP="001F6E84">
      <w:pPr>
        <w:rPr>
          <w:b/>
        </w:rPr>
      </w:pPr>
      <w:r w:rsidRPr="00DA0745">
        <w:rPr>
          <w:b/>
        </w:rPr>
        <w:t>Підсумки</w:t>
      </w:r>
      <w:r w:rsidR="00DA0745" w:rsidRPr="00DA0745">
        <w:rPr>
          <w:b/>
        </w:rPr>
        <w:t xml:space="preserve"> кейсу</w:t>
      </w:r>
      <w:r w:rsidRPr="00DA0745">
        <w:rPr>
          <w:b/>
        </w:rPr>
        <w:t>:</w:t>
      </w:r>
    </w:p>
    <w:p w14:paraId="3035FDA1" w14:textId="60BA2AFD" w:rsidR="001F6E84" w:rsidRDefault="001F6E84" w:rsidP="00DA0745">
      <w:pPr>
        <w:pStyle w:val="a0"/>
        <w:numPr>
          <w:ilvl w:val="0"/>
          <w:numId w:val="22"/>
        </w:numPr>
      </w:pPr>
      <w:r>
        <w:t>Вислухати результати роботи кожної групи.</w:t>
      </w:r>
    </w:p>
    <w:p w14:paraId="224FDDB6" w14:textId="535B3DEC" w:rsidR="001F6E84" w:rsidRDefault="001F6E84" w:rsidP="00DA0745">
      <w:pPr>
        <w:pStyle w:val="a0"/>
        <w:numPr>
          <w:ilvl w:val="0"/>
          <w:numId w:val="22"/>
        </w:numPr>
      </w:pPr>
      <w:r>
        <w:t xml:space="preserve">Порівняти вартість кожного </w:t>
      </w:r>
      <w:r w:rsidR="006E3D23">
        <w:t>проект</w:t>
      </w:r>
      <w:r>
        <w:t>у.</w:t>
      </w:r>
    </w:p>
    <w:p w14:paraId="6CF948E2" w14:textId="20B0470D" w:rsidR="001F6E84" w:rsidRDefault="000E2A59" w:rsidP="00DA0745">
      <w:pPr>
        <w:pStyle w:val="a0"/>
        <w:numPr>
          <w:ilvl w:val="0"/>
          <w:numId w:val="22"/>
        </w:numPr>
      </w:pPr>
      <w:r>
        <w:t>Обрати найвигідніший</w:t>
      </w:r>
      <w:r w:rsidR="001F6E84">
        <w:t>.</w:t>
      </w:r>
    </w:p>
    <w:p w14:paraId="5E252711" w14:textId="6E63758D" w:rsidR="00E14129" w:rsidRDefault="001F6E84" w:rsidP="00DA0745">
      <w:pPr>
        <w:pStyle w:val="a0"/>
        <w:numPr>
          <w:ilvl w:val="0"/>
          <w:numId w:val="22"/>
        </w:numPr>
      </w:pPr>
      <w:r>
        <w:t xml:space="preserve">Зробити висновки, як допомагають нам навички роботи з </w:t>
      </w:r>
      <w:r w:rsidR="00DA0745">
        <w:t xml:space="preserve"> обчислення площі</w:t>
      </w:r>
      <w:r>
        <w:t xml:space="preserve"> у повсякденному житті.</w:t>
      </w:r>
    </w:p>
    <w:p w14:paraId="6C9F2E55" w14:textId="7680BBD3" w:rsidR="00E14129" w:rsidRDefault="00E14129" w:rsidP="00E14129"/>
    <w:p w14:paraId="02685048" w14:textId="77777777" w:rsidR="00FC15A2" w:rsidRPr="001C343D" w:rsidRDefault="001C343D" w:rsidP="0030183B">
      <w:pPr>
        <w:rPr>
          <w:b/>
        </w:rPr>
      </w:pPr>
      <w:r w:rsidRPr="001C343D">
        <w:rPr>
          <w:b/>
        </w:rPr>
        <w:t>Рефлексія навчальної діяльності</w:t>
      </w:r>
    </w:p>
    <w:p w14:paraId="6360414C" w14:textId="77777777" w:rsidR="00FC15A2" w:rsidRDefault="0030183B" w:rsidP="0030183B">
      <w:r>
        <w:t xml:space="preserve">Ось ми </w:t>
      </w:r>
      <w:r w:rsidR="00AA0C52">
        <w:t xml:space="preserve">підготувалися до проведення ремонту у нашому класі. І після канікул ви </w:t>
      </w:r>
      <w:r w:rsidR="006F4376">
        <w:t>повернетесь</w:t>
      </w:r>
      <w:r w:rsidR="00AA0C52">
        <w:t xml:space="preserve"> у гарний і затишний клас.</w:t>
      </w:r>
    </w:p>
    <w:p w14:paraId="64BBE20D" w14:textId="5DA26C7C" w:rsidR="00FC15A2" w:rsidRDefault="00AA0C52" w:rsidP="0030183B">
      <w:pPr>
        <w:rPr>
          <w:rStyle w:val="rynqvb"/>
        </w:rPr>
      </w:pPr>
      <w:r>
        <w:rPr>
          <w:rStyle w:val="rynqvb"/>
        </w:rPr>
        <w:t>А тепер подивіться:</w:t>
      </w:r>
      <w:r w:rsidR="00FC15A2">
        <w:rPr>
          <w:rStyle w:val="rynqvb"/>
        </w:rPr>
        <w:t xml:space="preserve"> </w:t>
      </w:r>
      <w:r>
        <w:rPr>
          <w:rStyle w:val="rynqvb"/>
        </w:rPr>
        <w:t>у</w:t>
      </w:r>
      <w:r w:rsidR="00C36FE3">
        <w:rPr>
          <w:rStyle w:val="rynqvb"/>
        </w:rPr>
        <w:t xml:space="preserve"> вас на </w:t>
      </w:r>
      <w:r w:rsidR="00814E1B">
        <w:rPr>
          <w:rStyle w:val="rynqvb"/>
        </w:rPr>
        <w:t>парта</w:t>
      </w:r>
      <w:r w:rsidR="00C36FE3">
        <w:rPr>
          <w:rStyle w:val="rynqvb"/>
        </w:rPr>
        <w:t>х червоні, жовті та зелені картки.</w:t>
      </w:r>
      <w:r w:rsidR="00C36FE3">
        <w:rPr>
          <w:rStyle w:val="hwtze"/>
        </w:rPr>
        <w:t xml:space="preserve"> </w:t>
      </w:r>
      <w:proofErr w:type="spellStart"/>
      <w:r>
        <w:rPr>
          <w:rStyle w:val="rynqvb"/>
        </w:rPr>
        <w:t>Підніміт</w:t>
      </w:r>
      <w:r w:rsidR="00C36FE3">
        <w:rPr>
          <w:rStyle w:val="rynqvb"/>
        </w:rPr>
        <w:t>ь</w:t>
      </w:r>
      <w:proofErr w:type="spellEnd"/>
      <w:r w:rsidR="00C36FE3">
        <w:rPr>
          <w:rStyle w:val="rynqvb"/>
        </w:rPr>
        <w:t xml:space="preserve"> зелену картку, якщо вам сподобався урок і все було зрозуміло.</w:t>
      </w:r>
      <w:r w:rsidR="00C36FE3">
        <w:rPr>
          <w:rStyle w:val="hwtze"/>
        </w:rPr>
        <w:t xml:space="preserve"> </w:t>
      </w:r>
      <w:proofErr w:type="spellStart"/>
      <w:r w:rsidR="00C36FE3">
        <w:rPr>
          <w:rStyle w:val="rynqvb"/>
        </w:rPr>
        <w:t>Підніміть</w:t>
      </w:r>
      <w:proofErr w:type="spellEnd"/>
      <w:r w:rsidR="00C36FE3">
        <w:rPr>
          <w:rStyle w:val="rynqvb"/>
        </w:rPr>
        <w:t xml:space="preserve"> жовту картку, якщо вам сподобався урок, але не все було зрозуміло, </w:t>
      </w:r>
      <w:r w:rsidR="00C36FE3">
        <w:rPr>
          <w:rStyle w:val="rynqvb"/>
        </w:rPr>
        <w:lastRenderedPageBreak/>
        <w:t>виникли труднощі у виконанні завдань.</w:t>
      </w:r>
      <w:r w:rsidR="00C36FE3">
        <w:rPr>
          <w:rStyle w:val="hwtze"/>
        </w:rPr>
        <w:t xml:space="preserve"> </w:t>
      </w:r>
      <w:proofErr w:type="spellStart"/>
      <w:r w:rsidR="00C36FE3">
        <w:rPr>
          <w:rStyle w:val="rynqvb"/>
        </w:rPr>
        <w:t>Підніміть</w:t>
      </w:r>
      <w:proofErr w:type="spellEnd"/>
      <w:r w:rsidR="00C36FE3">
        <w:rPr>
          <w:rStyle w:val="rynqvb"/>
        </w:rPr>
        <w:t xml:space="preserve"> червону картку, якщо вам не сподобався урок.</w:t>
      </w:r>
    </w:p>
    <w:p w14:paraId="65E9CB00" w14:textId="2541B4A5" w:rsidR="00C36FE3" w:rsidRDefault="00AA0C52" w:rsidP="00AA0C52">
      <w:pPr>
        <w:pStyle w:val="ae"/>
        <w:rPr>
          <w:rStyle w:val="rynqvb"/>
        </w:rPr>
      </w:pPr>
      <w:r w:rsidRPr="00A434B5">
        <w:rPr>
          <w:noProof/>
          <w:lang w:eastAsia="uk-UA" w:bidi="ar-SA"/>
        </w:rPr>
        <w:drawing>
          <wp:inline distT="0" distB="0" distL="0" distR="0" wp14:anchorId="3CD678A1" wp14:editId="5F7FFF89">
            <wp:extent cx="1376116" cy="1615440"/>
            <wp:effectExtent l="0" t="0" r="0" b="3810"/>
            <wp:docPr id="19" name="Рисунок 19" descr="C:\Users\1\OneDrive\Робочий стіл\Перевернуте навчання на уроках польської мови як іноземної\Рис 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OneDrive\Робочий стіл\Перевернуте навчання на уроках польської мови як іноземної\Рис 2.1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346" cy="1616884"/>
                    </a:xfrm>
                    <a:prstGeom prst="rect">
                      <a:avLst/>
                    </a:prstGeom>
                    <a:noFill/>
                    <a:ln>
                      <a:noFill/>
                    </a:ln>
                  </pic:spPr>
                </pic:pic>
              </a:graphicData>
            </a:graphic>
          </wp:inline>
        </w:drawing>
      </w:r>
    </w:p>
    <w:p w14:paraId="24991940" w14:textId="51471938" w:rsidR="00052FD0" w:rsidRDefault="00C36FE3" w:rsidP="0030183B">
      <w:r w:rsidRPr="00C36FE3">
        <w:rPr>
          <w:rStyle w:val="rynqvb"/>
          <w:i/>
        </w:rPr>
        <w:t xml:space="preserve">Учні піднімають </w:t>
      </w:r>
      <w:r w:rsidR="00AA0C52">
        <w:rPr>
          <w:rStyle w:val="rynqvb"/>
          <w:i/>
        </w:rPr>
        <w:t>картку</w:t>
      </w:r>
      <w:r w:rsidRPr="00C36FE3">
        <w:rPr>
          <w:rStyle w:val="rynqvb"/>
          <w:i/>
        </w:rPr>
        <w:t xml:space="preserve"> відповідного кольору</w:t>
      </w:r>
      <w:r>
        <w:rPr>
          <w:rStyle w:val="rynqvb"/>
        </w:rPr>
        <w:t>.</w:t>
      </w:r>
    </w:p>
    <w:p w14:paraId="490B3785" w14:textId="77777777" w:rsidR="009A57DA" w:rsidRDefault="009A57DA" w:rsidP="0030183B">
      <w:pPr>
        <w:rPr>
          <w:b/>
        </w:rPr>
      </w:pPr>
    </w:p>
    <w:p w14:paraId="04D277B5" w14:textId="6D96B0D8" w:rsidR="00FC15A2" w:rsidRPr="001C343D" w:rsidRDefault="001C343D" w:rsidP="0030183B">
      <w:pPr>
        <w:rPr>
          <w:b/>
        </w:rPr>
      </w:pPr>
      <w:r w:rsidRPr="001C343D">
        <w:rPr>
          <w:b/>
        </w:rPr>
        <w:t>Домашнє завдання</w:t>
      </w:r>
    </w:p>
    <w:p w14:paraId="68E70DFB" w14:textId="156CCA3A" w:rsidR="00FC15A2" w:rsidRDefault="0030183B" w:rsidP="0030183B">
      <w:r>
        <w:t>Обчислити площу своєї кімнати та загальну довжину плінтус</w:t>
      </w:r>
      <w:r w:rsidR="00814E1B">
        <w:t>а</w:t>
      </w:r>
      <w:r>
        <w:t xml:space="preserve"> у ній.</w:t>
      </w:r>
    </w:p>
    <w:p w14:paraId="6E9E4E4E" w14:textId="576F6E4B" w:rsidR="002B6283" w:rsidRPr="00E75E94" w:rsidRDefault="002B6283" w:rsidP="00453E3A">
      <w:pPr>
        <w:pStyle w:val="1"/>
      </w:pPr>
      <w:r w:rsidRPr="00E75E94">
        <w:br w:type="page"/>
      </w:r>
      <w:bookmarkStart w:id="3" w:name="_Toc121097074"/>
      <w:r w:rsidR="005A6C90" w:rsidRPr="00E75E94">
        <w:lastRenderedPageBreak/>
        <w:t>ВИСНОВКИ</w:t>
      </w:r>
      <w:bookmarkEnd w:id="3"/>
    </w:p>
    <w:p w14:paraId="14EBBC8C" w14:textId="25A28DE6" w:rsidR="00D76B12" w:rsidRDefault="00D76B12" w:rsidP="00D76B12">
      <w:r>
        <w:t>Важливе завдання сучасної школи</w:t>
      </w:r>
      <w:r w:rsidR="00AE359F">
        <w:t xml:space="preserve"> </w:t>
      </w:r>
      <w:r>
        <w:t xml:space="preserve">– запровадити </w:t>
      </w:r>
      <w:proofErr w:type="spellStart"/>
      <w:r>
        <w:t>компетентнісний</w:t>
      </w:r>
      <w:proofErr w:type="spellEnd"/>
      <w:r>
        <w:t xml:space="preserve"> підхід у освіті, який передбачає формування узагальнених і ключових прикладних предметних умінь та практичних навичок. Результативне заняття має не лише формувати глибокі й міцні знання, а й уміння використовувати їх у різних ситуаціях, самостійно здобувати знання, формувати досвід у </w:t>
      </w:r>
      <w:r w:rsidR="00FC15A2">
        <w:t>розв’я</w:t>
      </w:r>
      <w:r>
        <w:t xml:space="preserve">занні проблем. Лише за наявності активної зацікавленості учнів у навчальному процесі, високої мотивації, усвідомлення потреби в засвоєнні знань та вмінь можна одержати найкращі результати в </w:t>
      </w:r>
      <w:r w:rsidR="00FC15A2">
        <w:t>розв’я</w:t>
      </w:r>
      <w:r>
        <w:t xml:space="preserve">занні ситуативної проблеми в реальності. Задля активізації пізнавальної діяльності учнів на </w:t>
      </w:r>
      <w:proofErr w:type="spellStart"/>
      <w:r>
        <w:t>уроках</w:t>
      </w:r>
      <w:proofErr w:type="spellEnd"/>
      <w:r>
        <w:t xml:space="preserve"> математики</w:t>
      </w:r>
      <w:r w:rsidR="00AE359F">
        <w:t xml:space="preserve"> </w:t>
      </w:r>
      <w:r>
        <w:t>ефективним є застосування інтерактивних методів навчання, зокрема кейс</w:t>
      </w:r>
      <w:r w:rsidR="000E2A59">
        <w:t>-</w:t>
      </w:r>
      <w:r>
        <w:t xml:space="preserve"> технології.</w:t>
      </w:r>
    </w:p>
    <w:p w14:paraId="3C74D3C6" w14:textId="567D879E" w:rsidR="00D76B12" w:rsidRDefault="000E2A59" w:rsidP="00D76B12">
      <w:r>
        <w:t xml:space="preserve">Вона </w:t>
      </w:r>
      <w:r w:rsidR="00D76B12">
        <w:t xml:space="preserve"> в</w:t>
      </w:r>
      <w:r>
        <w:t>икликає зацікавленість у дітей</w:t>
      </w:r>
      <w:r w:rsidR="00D76B12">
        <w:t>. Форма організації навчання забезпечує учням можливість використання знань, які вони отримали на заняттях. Застосування кейс-технологій забезпечує дотримання загальних цілей навчання: зас</w:t>
      </w:r>
      <w:r>
        <w:t>воєння змісту й відпрацювання</w:t>
      </w:r>
      <w:r w:rsidR="00D76B12">
        <w:t xml:space="preserve"> навичок на необхідному рівні; особистісний розвиток учня, розвиток аналітичних навичок і вміння працювати в команді; здатність вислухати й зрозуміти альтернативну точку зору; уміння виробляти узагальнююче рішення з урахуванням альтернатив; планувати свої дії й передбачати їхні наслідки.</w:t>
      </w:r>
    </w:p>
    <w:p w14:paraId="355E40E5" w14:textId="7F4FB963" w:rsidR="00D76B12" w:rsidRDefault="00D76B12" w:rsidP="00D76B12">
      <w:r>
        <w:t xml:space="preserve">Як показує досвід, введення кейс-методу в </w:t>
      </w:r>
      <w:r w:rsidR="008B7C6F">
        <w:t>освітній</w:t>
      </w:r>
      <w:r>
        <w:t xml:space="preserve"> процес</w:t>
      </w:r>
      <w:r w:rsidR="00700E1B">
        <w:t xml:space="preserve"> під час проведення уроків з математики </w:t>
      </w:r>
      <w:r>
        <w:t>означає серйозну</w:t>
      </w:r>
      <w:r w:rsidR="00700E1B">
        <w:t xml:space="preserve"> </w:t>
      </w:r>
      <w:r>
        <w:t>роботу</w:t>
      </w:r>
      <w:r w:rsidR="00700E1B">
        <w:t xml:space="preserve"> вчителя</w:t>
      </w:r>
      <w:r w:rsidR="00AE359F">
        <w:t xml:space="preserve"> </w:t>
      </w:r>
      <w:r>
        <w:t>і потребує значної мобільності у спілкуванні з учнями під час</w:t>
      </w:r>
      <w:r w:rsidR="00700E1B">
        <w:t xml:space="preserve"> </w:t>
      </w:r>
      <w:r>
        <w:t>роботи з кейсом.</w:t>
      </w:r>
    </w:p>
    <w:p w14:paraId="697FBB78" w14:textId="77777777" w:rsidR="00882469" w:rsidRPr="00E75E94" w:rsidRDefault="00882469" w:rsidP="006A58BF"/>
    <w:p w14:paraId="6447CEB2" w14:textId="77777777" w:rsidR="00A61E21" w:rsidRPr="00E75E94" w:rsidRDefault="002B6283" w:rsidP="00453E3A">
      <w:pPr>
        <w:pStyle w:val="1"/>
      </w:pPr>
      <w:r w:rsidRPr="00E75E94">
        <w:br w:type="page"/>
      </w:r>
      <w:bookmarkStart w:id="4" w:name="_Toc121097075"/>
      <w:r w:rsidR="005A6C90" w:rsidRPr="00E75E94">
        <w:lastRenderedPageBreak/>
        <w:t>СПИСОК ВИКОРИСТАНИХ ДЖЕРЕЛ</w:t>
      </w:r>
      <w:bookmarkEnd w:id="4"/>
    </w:p>
    <w:p w14:paraId="60BD6EAE" w14:textId="635398C3" w:rsidR="00604B2D" w:rsidRPr="00E75E94" w:rsidRDefault="00604B2D" w:rsidP="00604B2D">
      <w:pPr>
        <w:pStyle w:val="a"/>
      </w:pPr>
      <w:r>
        <w:t xml:space="preserve">Абрамова Н. В., </w:t>
      </w:r>
      <w:proofErr w:type="spellStart"/>
      <w:r>
        <w:t>Абрамов</w:t>
      </w:r>
      <w:proofErr w:type="spellEnd"/>
      <w:r>
        <w:t xml:space="preserve"> А. В</w:t>
      </w:r>
      <w:r w:rsidR="000E2A59">
        <w:t>. До питання про розробку т</w:t>
      </w:r>
      <w:r>
        <w:t>екстів математичних кейсів.</w:t>
      </w:r>
      <w:r w:rsidR="00AE359F">
        <w:t xml:space="preserve"> </w:t>
      </w:r>
      <w:r w:rsidRPr="00E162C3">
        <w:rPr>
          <w:i/>
        </w:rPr>
        <w:t xml:space="preserve">У світі наукових </w:t>
      </w:r>
      <w:proofErr w:type="spellStart"/>
      <w:r w:rsidRPr="00E162C3">
        <w:rPr>
          <w:i/>
        </w:rPr>
        <w:t>відкриттів</w:t>
      </w:r>
      <w:proofErr w:type="spellEnd"/>
      <w:r>
        <w:t>.</w:t>
      </w:r>
      <w:r w:rsidR="000E2A59">
        <w:t xml:space="preserve"> </w:t>
      </w:r>
      <w:r w:rsidR="00AE359F">
        <w:t xml:space="preserve"> </w:t>
      </w:r>
      <w:r>
        <w:t>2010.</w:t>
      </w:r>
      <w:r w:rsidR="00AE359F">
        <w:t xml:space="preserve"> </w:t>
      </w:r>
      <w:r>
        <w:t>№</w:t>
      </w:r>
      <w:r w:rsidR="00AE359F">
        <w:t>4–1</w:t>
      </w:r>
      <w:r>
        <w:t>0.</w:t>
      </w:r>
      <w:r w:rsidR="00AE359F">
        <w:t xml:space="preserve"> </w:t>
      </w:r>
      <w:r>
        <w:t xml:space="preserve">С. </w:t>
      </w:r>
      <w:r w:rsidR="00AE359F">
        <w:t>95–9</w:t>
      </w:r>
      <w:r>
        <w:t>6.</w:t>
      </w:r>
    </w:p>
    <w:p w14:paraId="5E4BF1A9" w14:textId="2983B2C1" w:rsidR="00604B2D" w:rsidRPr="00E75E94" w:rsidRDefault="00604B2D" w:rsidP="00604B2D">
      <w:pPr>
        <w:pStyle w:val="a"/>
      </w:pPr>
      <w:proofErr w:type="spellStart"/>
      <w:r>
        <w:t>Андюсєв</w:t>
      </w:r>
      <w:proofErr w:type="spellEnd"/>
      <w:r>
        <w:t xml:space="preserve"> Б. Є. Кейс-метод як інструмент формування </w:t>
      </w:r>
      <w:proofErr w:type="spellStart"/>
      <w:r>
        <w:t>компетентностей</w:t>
      </w:r>
      <w:proofErr w:type="spellEnd"/>
      <w:r>
        <w:t xml:space="preserve">. </w:t>
      </w:r>
      <w:r w:rsidRPr="00E162C3">
        <w:rPr>
          <w:i/>
        </w:rPr>
        <w:t>Директор школи</w:t>
      </w:r>
      <w:r>
        <w:t>.</w:t>
      </w:r>
      <w:r w:rsidR="00AE359F">
        <w:t xml:space="preserve"> </w:t>
      </w:r>
      <w:r>
        <w:t>2010.</w:t>
      </w:r>
      <w:r w:rsidR="00AE359F">
        <w:t xml:space="preserve"> </w:t>
      </w:r>
      <w:r>
        <w:t>№ 4.</w:t>
      </w:r>
      <w:r w:rsidR="00AE359F">
        <w:t xml:space="preserve"> </w:t>
      </w:r>
      <w:r>
        <w:t xml:space="preserve">С. </w:t>
      </w:r>
      <w:r w:rsidR="00AE359F">
        <w:t>61–6</w:t>
      </w:r>
      <w:r>
        <w:t>9.</w:t>
      </w:r>
    </w:p>
    <w:p w14:paraId="2282C22E" w14:textId="71F9AA19" w:rsidR="00604B2D" w:rsidRPr="00E75E94" w:rsidRDefault="00604B2D" w:rsidP="00604B2D">
      <w:pPr>
        <w:pStyle w:val="a"/>
      </w:pPr>
      <w:proofErr w:type="spellStart"/>
      <w:r>
        <w:t>Бризгіна</w:t>
      </w:r>
      <w:proofErr w:type="spellEnd"/>
      <w:r>
        <w:t xml:space="preserve"> Н. А. Технологія проблемного навчання та кейс-методу на </w:t>
      </w:r>
      <w:proofErr w:type="spellStart"/>
      <w:r>
        <w:t>уроках</w:t>
      </w:r>
      <w:proofErr w:type="spellEnd"/>
      <w:r>
        <w:t>.</w:t>
      </w:r>
      <w:r w:rsidR="00AE359F">
        <w:t xml:space="preserve"> </w:t>
      </w:r>
      <w:r w:rsidRPr="00E162C3">
        <w:rPr>
          <w:i/>
        </w:rPr>
        <w:t>Педагогічна майстерня. Все для учителя</w:t>
      </w:r>
      <w:r>
        <w:t>. 2012.</w:t>
      </w:r>
      <w:r w:rsidR="00AE359F">
        <w:t xml:space="preserve"> </w:t>
      </w:r>
      <w:r>
        <w:t>№ 7.</w:t>
      </w:r>
      <w:r w:rsidR="00AE359F">
        <w:t xml:space="preserve"> </w:t>
      </w:r>
      <w:r>
        <w:t xml:space="preserve">С. </w:t>
      </w:r>
      <w:r w:rsidR="00AE359F">
        <w:t>13–1</w:t>
      </w:r>
      <w:r>
        <w:t>6.</w:t>
      </w:r>
    </w:p>
    <w:p w14:paraId="0D6013C3" w14:textId="191862E2" w:rsidR="00604B2D" w:rsidRPr="00E75E94" w:rsidRDefault="00604B2D" w:rsidP="00604B2D">
      <w:pPr>
        <w:pStyle w:val="a"/>
      </w:pPr>
      <w:proofErr w:type="spellStart"/>
      <w:r w:rsidRPr="00E162C3">
        <w:t>Єрьомін</w:t>
      </w:r>
      <w:proofErr w:type="spellEnd"/>
      <w:r w:rsidRPr="00E162C3">
        <w:t xml:space="preserve"> А. С. Забезпечення навчальної роботи з використанням кейс</w:t>
      </w:r>
      <w:r w:rsidR="000E2A59">
        <w:t>-</w:t>
      </w:r>
      <w:r>
        <w:t xml:space="preserve"> </w:t>
      </w:r>
      <w:r w:rsidRPr="00E162C3">
        <w:t>методу</w:t>
      </w:r>
      <w:r>
        <w:t>.</w:t>
      </w:r>
      <w:r w:rsidR="00AE359F">
        <w:t xml:space="preserve"> </w:t>
      </w:r>
      <w:r w:rsidRPr="00E162C3">
        <w:rPr>
          <w:i/>
        </w:rPr>
        <w:t>Інновації в освіті</w:t>
      </w:r>
      <w:r>
        <w:t>.</w:t>
      </w:r>
      <w:r w:rsidR="00AE359F">
        <w:t xml:space="preserve"> </w:t>
      </w:r>
      <w:r>
        <w:t>2010.</w:t>
      </w:r>
      <w:r w:rsidR="00AE359F">
        <w:t xml:space="preserve"> </w:t>
      </w:r>
      <w:r>
        <w:t>№ 4.</w:t>
      </w:r>
      <w:r w:rsidR="00AE359F">
        <w:t xml:space="preserve"> </w:t>
      </w:r>
      <w:r w:rsidRPr="00E162C3">
        <w:t xml:space="preserve">С. </w:t>
      </w:r>
      <w:r w:rsidR="00AE359F" w:rsidRPr="00E162C3">
        <w:t>77</w:t>
      </w:r>
      <w:r w:rsidR="00AE359F">
        <w:t>–</w:t>
      </w:r>
      <w:r w:rsidR="00AE359F" w:rsidRPr="00E162C3">
        <w:t>9</w:t>
      </w:r>
      <w:r w:rsidRPr="00E162C3">
        <w:t>0.</w:t>
      </w:r>
    </w:p>
    <w:p w14:paraId="39E2EA65" w14:textId="60FA8C58" w:rsidR="00604B2D" w:rsidRDefault="00604B2D" w:rsidP="00604B2D">
      <w:pPr>
        <w:pStyle w:val="a"/>
      </w:pPr>
      <w:r>
        <w:t>Сисоєва С. О. Інтерактивні технології навчання дорослих: навчально-методичний посібник.</w:t>
      </w:r>
      <w:r w:rsidR="00AE359F">
        <w:t xml:space="preserve"> </w:t>
      </w:r>
      <w:r>
        <w:t xml:space="preserve">К.: </w:t>
      </w:r>
      <w:r w:rsidR="00AE359F">
        <w:t>ВД «</w:t>
      </w:r>
      <w:r w:rsidR="00FC15A2">
        <w:t>ЕКМО»,</w:t>
      </w:r>
      <w:r>
        <w:t xml:space="preserve"> 2011.</w:t>
      </w:r>
      <w:r w:rsidR="00AE359F">
        <w:t xml:space="preserve"> </w:t>
      </w:r>
      <w:r>
        <w:t>320 с.</w:t>
      </w:r>
    </w:p>
    <w:p w14:paraId="5146F444" w14:textId="6952DE33" w:rsidR="00604B2D" w:rsidRPr="00E75E94" w:rsidRDefault="00604B2D" w:rsidP="00604B2D">
      <w:pPr>
        <w:pStyle w:val="a"/>
      </w:pPr>
      <w:proofErr w:type="spellStart"/>
      <w:r>
        <w:t>Сурмін</w:t>
      </w:r>
      <w:proofErr w:type="spellEnd"/>
      <w:r>
        <w:t xml:space="preserve"> Ю. Кінець епохи «старанних </w:t>
      </w:r>
      <w:r w:rsidR="00FC15A2">
        <w:t>відмінників».</w:t>
      </w:r>
      <w:r>
        <w:t xml:space="preserve"> Кейс-метод як засіб якісного оновлення української освіти.</w:t>
      </w:r>
      <w:r w:rsidR="00AE359F">
        <w:t xml:space="preserve"> </w:t>
      </w:r>
      <w:r>
        <w:t>С</w:t>
      </w:r>
      <w:r w:rsidRPr="00430CC3">
        <w:rPr>
          <w:i/>
        </w:rPr>
        <w:t>инергія</w:t>
      </w:r>
      <w:r>
        <w:t xml:space="preserve">. 2001. № </w:t>
      </w:r>
      <w:r w:rsidR="00AE359F">
        <w:t>2–3</w:t>
      </w:r>
      <w:r>
        <w:t>.</w:t>
      </w:r>
      <w:r w:rsidR="00AE359F">
        <w:t xml:space="preserve"> С. 27–3</w:t>
      </w:r>
      <w:r>
        <w:t>3.</w:t>
      </w:r>
    </w:p>
    <w:p w14:paraId="2A15AACC" w14:textId="44E3B60E" w:rsidR="00604B2D" w:rsidRPr="00E75E94" w:rsidRDefault="00604B2D" w:rsidP="00604B2D">
      <w:pPr>
        <w:pStyle w:val="a"/>
      </w:pPr>
      <w:r>
        <w:t xml:space="preserve">Шевченко </w:t>
      </w:r>
      <w:r w:rsidR="00AE359F">
        <w:t>О. П</w:t>
      </w:r>
      <w:r>
        <w:t xml:space="preserve">. Навчальний потенціал кейс-методу. </w:t>
      </w:r>
      <w:r w:rsidRPr="009E33DA">
        <w:rPr>
          <w:i/>
        </w:rPr>
        <w:t>Збірник наукових праць Бердянського державного педагогічного університету: Педагогічні науки</w:t>
      </w:r>
      <w:r>
        <w:t xml:space="preserve">. </w:t>
      </w:r>
      <w:r w:rsidR="00AE359F">
        <w:t>Бердянськ: Б</w:t>
      </w:r>
      <w:r>
        <w:t>ДПУ, 2009. № 4. С. 214–218.</w:t>
      </w:r>
    </w:p>
    <w:p w14:paraId="3A8EC31F" w14:textId="77777777" w:rsidR="005A6BDD" w:rsidRPr="00E75E94" w:rsidRDefault="005A6BDD" w:rsidP="00F56D29"/>
    <w:sectPr w:rsidR="005A6BDD" w:rsidRPr="00E75E94" w:rsidSect="00C8154D">
      <w:headerReference w:type="default" r:id="rId16"/>
      <w:footerReference w:type="default" r:id="rId17"/>
      <w:type w:val="continuous"/>
      <w:pgSz w:w="11906" w:h="16838" w:code="9"/>
      <w:pgMar w:top="1134" w:right="851" w:bottom="1134" w:left="1418" w:header="567" w:footer="0" w:gutter="0"/>
      <w:pgNumType w:start="2"/>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02D">
      <wne:fci wne:fciName="FileSave" wne:swArg="0000"/>
    </wne:keymap>
    <wne:keymap wne:kcmPrimary="0071">
      <wne:acd wne:acdName="acd16"/>
    </wne:keymap>
    <wne:keymap wne:kcmPrimary="0072">
      <wne:acd wne:acdName="acd34"/>
    </wne:keymap>
    <wne:keymap wne:kcmPrimary="0073">
      <wne:acd wne:acdName="acd35"/>
    </wne:keymap>
    <wne:keymap wne:kcmPrimary="0074">
      <wne:acd wne:acdName="acd31"/>
    </wne:keymap>
    <wne:keymap wne:kcmPrimary="0075">
      <wne:acd wne:acdName="acd28"/>
    </wne:keymap>
    <wne:keymap wne:kcmPrimary="0076">
      <wne:acd wne:acdName="acd29"/>
    </wne:keymap>
    <wne:keymap wne:kcmPrimary="0077">
      <wne:acd wne:acdName="acd30"/>
    </wne:keymap>
    <wne:keymap wne:kcmPrimary="0078">
      <wne:acd wne:acdName="acd27"/>
    </wne:keymap>
    <wne:keymap wne:kcmPrimary="0079">
      <wne:acd wne:acdName="acd33"/>
    </wne:keymap>
    <wne:keymap wne:kcmPrimary="007A">
      <wne:acd wne:acdName="acd32"/>
    </wne:keymap>
    <wne:keymap wne:kcmPrimary="007B">
      <wne:acd wne:acdName="acd37"/>
    </wne:keymap>
    <wne:keymap wne:mask="1" wne:kcmPrimary="017B"/>
    <wne:keymap wne:kcmPrimary="0231">
      <wne:acd wne:acdName="acd0"/>
    </wne:keymap>
    <wne:keymap wne:kcmPrimary="0232">
      <wne:acd wne:acdName="acd2"/>
    </wne:keymap>
    <wne:keymap wne:kcmPrimary="0253">
      <wne:fci wne:fciName="FileSaveAs" wne:swArg="0000"/>
    </wne:keymap>
    <wne:keymap wne:kcmPrimary="0270">
      <wne:fci wne:fciName="ClearAllFormatting" wne:swArg="0000"/>
    </wne:keymap>
    <wne:keymap wne:mask="1" wne:kcmPrimary="0571"/>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Manifest>
  </wne:toolbars>
  <wne:acds>
    <wne:acd wne:argValue="AgAXBBAEEwQuACAAMQA=" wne:acdName="acd0" wne:fciIndexBasedOn="0065"/>
    <wne:acd wne:acdName="acd1" wne:fciIndexBasedOn="0065"/>
    <wne:acd wne:argValue="AgAXBBAEEwQuACAAMgA="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rgValue="AgAXBDIEOARHBDAEOQQ9BDgEOQQ7ACIAIgQVBBoEIQQiBCIA"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rgValue="AgAhBB8EGAQhBF8AHAQ=" wne:acdName="acd27" wne:fciIndexBasedOn="0065"/>
    <wne:acd wne:argValue="AgAiBBAEEQQ=" wne:acdName="acd28" wne:fciIndexBasedOn="0065"/>
    <wne:acd wne:argValue="AgAiBBAEEQRfADcEMAQzBA==" wne:acdName="acd29" wne:fciIndexBasedOn="0065"/>
    <wne:acd wne:argValue="AgAiBBAEEQRfADoEPgQ9BEIE" wne:acdName="acd30" wne:fciIndexBasedOn="0065"/>
    <wne:acd wne:argValue="AgAgBBgEIQQ=" wne:acdName="acd31" wne:fciIndexBasedOn="0065"/>
    <wne:acd wne:argValue="AgAXBBAEEwQ=" wne:acdName="acd32" wne:fciIndexBasedOn="0065"/>
    <wne:acd wne:argValue="AgAhBB8EGAQhBF8AEgQ=" wne:acdName="acd33" wne:fciIndexBasedOn="0065"/>
    <wne:acd wne:argValue="AgAXBDAEMwQ+BDsEPgQyBD4EOgQgADEAOwAXBBAEEwRfADEA" wne:acdName="acd34" wne:fciIndexBasedOn="0065"/>
    <wne:acd wne:argValue="AgAXBDAEMwQ+BDsEPgQyBD4EOgQgADIAOwAXBBAEEwRfADIA" wne:acdName="acd35" wne:fciIndexBasedOn="0065"/>
    <wne:acd wne:acdName="acd36" wne:fciIndexBasedOn="0065"/>
    <wne:acd wne:argValue="AgAhBBIEGwQ=" wne:acdName="acd3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A1AF" w14:textId="77777777" w:rsidR="00AE592F" w:rsidRDefault="00AE592F" w:rsidP="00E32176">
      <w:r>
        <w:separator/>
      </w:r>
    </w:p>
    <w:p w14:paraId="15E58ADF" w14:textId="77777777" w:rsidR="00AE592F" w:rsidRDefault="00AE592F"/>
  </w:endnote>
  <w:endnote w:type="continuationSeparator" w:id="0">
    <w:p w14:paraId="736C9630" w14:textId="77777777" w:rsidR="00AE592F" w:rsidRDefault="00AE592F" w:rsidP="00E32176">
      <w:r>
        <w:continuationSeparator/>
      </w:r>
    </w:p>
    <w:p w14:paraId="27CAAEAB" w14:textId="77777777" w:rsidR="00AE592F" w:rsidRDefault="00AE5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embedRegular r:id="rId1" w:fontKey="{7E06AB71-5AD0-4478-BA75-5B4D8DC67AFA}"/>
    <w:embedBold r:id="rId2" w:fontKey="{F8D70257-1888-4EA7-AD08-3C7DA96D1FE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E969" w14:textId="77777777" w:rsidR="003449F6" w:rsidRPr="00105ADA" w:rsidRDefault="003449F6" w:rsidP="00105ADA">
    <w:pPr>
      <w:pStyle w:val="a8"/>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BC1E" w14:textId="77777777" w:rsidR="00AE592F" w:rsidRDefault="00AE592F" w:rsidP="00E32176">
      <w:r>
        <w:separator/>
      </w:r>
    </w:p>
    <w:p w14:paraId="03B6935C" w14:textId="77777777" w:rsidR="00AE592F" w:rsidRDefault="00AE592F"/>
  </w:footnote>
  <w:footnote w:type="continuationSeparator" w:id="0">
    <w:p w14:paraId="420E77A2" w14:textId="77777777" w:rsidR="00AE592F" w:rsidRDefault="00AE592F" w:rsidP="00E32176">
      <w:r>
        <w:continuationSeparator/>
      </w:r>
    </w:p>
    <w:p w14:paraId="40106C40" w14:textId="77777777" w:rsidR="00AE592F" w:rsidRDefault="00AE5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479058"/>
      <w:docPartObj>
        <w:docPartGallery w:val="Page Numbers (Top of Page)"/>
        <w:docPartUnique/>
      </w:docPartObj>
    </w:sdtPr>
    <w:sdtEndPr/>
    <w:sdtContent>
      <w:p w14:paraId="08960668" w14:textId="13223366" w:rsidR="003449F6" w:rsidRDefault="003449F6">
        <w:pPr>
          <w:pStyle w:val="a6"/>
          <w:jc w:val="right"/>
        </w:pPr>
        <w:r>
          <w:fldChar w:fldCharType="begin"/>
        </w:r>
        <w:r>
          <w:instrText>PAGE   \* MERGEFORMAT</w:instrText>
        </w:r>
        <w:r>
          <w:fldChar w:fldCharType="separate"/>
        </w:r>
        <w:r w:rsidR="00257C2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48"/>
    <w:multiLevelType w:val="hybridMultilevel"/>
    <w:tmpl w:val="2D50A2DE"/>
    <w:lvl w:ilvl="0" w:tplc="3E9EA6F2">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437BDF"/>
    <w:multiLevelType w:val="hybridMultilevel"/>
    <w:tmpl w:val="E47E4FB4"/>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24C55F69"/>
    <w:multiLevelType w:val="hybridMultilevel"/>
    <w:tmpl w:val="063CA944"/>
    <w:lvl w:ilvl="0" w:tplc="4558D02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F043F3"/>
    <w:multiLevelType w:val="hybridMultilevel"/>
    <w:tmpl w:val="8A6E3504"/>
    <w:lvl w:ilvl="0" w:tplc="733C27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A505E30"/>
    <w:multiLevelType w:val="hybridMultilevel"/>
    <w:tmpl w:val="C84805C6"/>
    <w:lvl w:ilvl="0" w:tplc="38AA49BA">
      <w:start w:val="1"/>
      <w:numFmt w:val="decimal"/>
      <w:lvlText w:val="%1."/>
      <w:lvlJc w:val="left"/>
      <w:pPr>
        <w:ind w:left="720" w:hanging="360"/>
      </w:pPr>
      <w:rPr>
        <w:rFonts w:hint="default"/>
      </w:rPr>
    </w:lvl>
    <w:lvl w:ilvl="1" w:tplc="04220003" w:tentative="1">
      <w:start w:val="1"/>
      <w:numFmt w:val="lowerLetter"/>
      <w:lvlText w:val="%2."/>
      <w:lvlJc w:val="left"/>
      <w:pPr>
        <w:ind w:left="1440" w:hanging="360"/>
      </w:p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5" w15:restartNumberingAfterBreak="0">
    <w:nsid w:val="3CDD3358"/>
    <w:multiLevelType w:val="hybridMultilevel"/>
    <w:tmpl w:val="14C06C54"/>
    <w:lvl w:ilvl="0" w:tplc="BE70869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DF51C56"/>
    <w:multiLevelType w:val="hybridMultilevel"/>
    <w:tmpl w:val="A24CE7F2"/>
    <w:lvl w:ilvl="0" w:tplc="D16CADB0">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960239"/>
    <w:multiLevelType w:val="hybridMultilevel"/>
    <w:tmpl w:val="3A9498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1D5286F"/>
    <w:multiLevelType w:val="hybridMultilevel"/>
    <w:tmpl w:val="D48EEE3C"/>
    <w:lvl w:ilvl="0" w:tplc="265C03EC">
      <w:start w:val="1"/>
      <w:numFmt w:val="decimal"/>
      <w:pStyle w:val="a0"/>
      <w:lvlText w:val="%1."/>
      <w:lvlJc w:val="left"/>
      <w:pPr>
        <w:ind w:left="720" w:hanging="360"/>
      </w:pPr>
      <w:rPr>
        <w:rFonts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5D87AD6"/>
    <w:multiLevelType w:val="hybridMultilevel"/>
    <w:tmpl w:val="5D865CAA"/>
    <w:lvl w:ilvl="0" w:tplc="D4C6516E">
      <w:start w:val="1"/>
      <w:numFmt w:val="bullet"/>
      <w:lvlText w:val="-"/>
      <w:lvlJc w:val="left"/>
      <w:pPr>
        <w:ind w:left="1428" w:hanging="360"/>
      </w:pPr>
      <w:rPr>
        <w:rFonts w:ascii="Times New Roman" w:eastAsia="Times New Roman" w:hAnsi="Times New Roman" w:cs="Times New Roman" w:hint="default"/>
        <w:color w:val="333333"/>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5F8828DF"/>
    <w:multiLevelType w:val="hybridMultilevel"/>
    <w:tmpl w:val="37BA4970"/>
    <w:lvl w:ilvl="0" w:tplc="32C2A7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A67BF7"/>
    <w:multiLevelType w:val="hybridMultilevel"/>
    <w:tmpl w:val="26D63BE2"/>
    <w:lvl w:ilvl="0" w:tplc="E5FEF988">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722F32C3"/>
    <w:multiLevelType w:val="hybridMultilevel"/>
    <w:tmpl w:val="91804F3C"/>
    <w:lvl w:ilvl="0" w:tplc="160A0450">
      <w:start w:val="1"/>
      <w:numFmt w:val="bullet"/>
      <w:pStyle w:val="a1"/>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EBA66F8"/>
    <w:multiLevelType w:val="hybridMultilevel"/>
    <w:tmpl w:val="1E2A76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EC6592B"/>
    <w:multiLevelType w:val="hybridMultilevel"/>
    <w:tmpl w:val="7F16CCF0"/>
    <w:lvl w:ilvl="0" w:tplc="67E410FC">
      <w:numFmt w:val="bullet"/>
      <w:lvlText w:val="–"/>
      <w:lvlJc w:val="left"/>
      <w:pPr>
        <w:ind w:left="501" w:hanging="360"/>
      </w:pPr>
      <w:rPr>
        <w:rFonts w:ascii="Times New Roman" w:eastAsia="Times New Roman" w:hAnsi="Times New Roman" w:cs="Times New Roman" w:hint="default"/>
      </w:rPr>
    </w:lvl>
    <w:lvl w:ilvl="1" w:tplc="04220019" w:tentative="1">
      <w:start w:val="1"/>
      <w:numFmt w:val="bullet"/>
      <w:lvlText w:val="o"/>
      <w:lvlJc w:val="left"/>
      <w:pPr>
        <w:ind w:left="1221" w:hanging="360"/>
      </w:pPr>
      <w:rPr>
        <w:rFonts w:ascii="Courier New" w:hAnsi="Courier New" w:cs="Courier New" w:hint="default"/>
      </w:rPr>
    </w:lvl>
    <w:lvl w:ilvl="2" w:tplc="0422001B" w:tentative="1">
      <w:start w:val="1"/>
      <w:numFmt w:val="bullet"/>
      <w:lvlText w:val=""/>
      <w:lvlJc w:val="left"/>
      <w:pPr>
        <w:ind w:left="1941" w:hanging="360"/>
      </w:pPr>
      <w:rPr>
        <w:rFonts w:ascii="Wingdings" w:hAnsi="Wingdings" w:hint="default"/>
      </w:rPr>
    </w:lvl>
    <w:lvl w:ilvl="3" w:tplc="0422000F" w:tentative="1">
      <w:start w:val="1"/>
      <w:numFmt w:val="bullet"/>
      <w:lvlText w:val=""/>
      <w:lvlJc w:val="left"/>
      <w:pPr>
        <w:ind w:left="2661" w:hanging="360"/>
      </w:pPr>
      <w:rPr>
        <w:rFonts w:ascii="Symbol" w:hAnsi="Symbol" w:hint="default"/>
      </w:rPr>
    </w:lvl>
    <w:lvl w:ilvl="4" w:tplc="04220019" w:tentative="1">
      <w:start w:val="1"/>
      <w:numFmt w:val="bullet"/>
      <w:lvlText w:val="o"/>
      <w:lvlJc w:val="left"/>
      <w:pPr>
        <w:ind w:left="3381" w:hanging="360"/>
      </w:pPr>
      <w:rPr>
        <w:rFonts w:ascii="Courier New" w:hAnsi="Courier New" w:cs="Courier New" w:hint="default"/>
      </w:rPr>
    </w:lvl>
    <w:lvl w:ilvl="5" w:tplc="0422001B" w:tentative="1">
      <w:start w:val="1"/>
      <w:numFmt w:val="bullet"/>
      <w:lvlText w:val=""/>
      <w:lvlJc w:val="left"/>
      <w:pPr>
        <w:ind w:left="4101" w:hanging="360"/>
      </w:pPr>
      <w:rPr>
        <w:rFonts w:ascii="Wingdings" w:hAnsi="Wingdings" w:hint="default"/>
      </w:rPr>
    </w:lvl>
    <w:lvl w:ilvl="6" w:tplc="0422000F" w:tentative="1">
      <w:start w:val="1"/>
      <w:numFmt w:val="bullet"/>
      <w:lvlText w:val=""/>
      <w:lvlJc w:val="left"/>
      <w:pPr>
        <w:ind w:left="4821" w:hanging="360"/>
      </w:pPr>
      <w:rPr>
        <w:rFonts w:ascii="Symbol" w:hAnsi="Symbol" w:hint="default"/>
      </w:rPr>
    </w:lvl>
    <w:lvl w:ilvl="7" w:tplc="04220019" w:tentative="1">
      <w:start w:val="1"/>
      <w:numFmt w:val="bullet"/>
      <w:lvlText w:val="o"/>
      <w:lvlJc w:val="left"/>
      <w:pPr>
        <w:ind w:left="5541" w:hanging="360"/>
      </w:pPr>
      <w:rPr>
        <w:rFonts w:ascii="Courier New" w:hAnsi="Courier New" w:cs="Courier New" w:hint="default"/>
      </w:rPr>
    </w:lvl>
    <w:lvl w:ilvl="8" w:tplc="0422001B" w:tentative="1">
      <w:start w:val="1"/>
      <w:numFmt w:val="bullet"/>
      <w:lvlText w:val=""/>
      <w:lvlJc w:val="left"/>
      <w:pPr>
        <w:ind w:left="6261" w:hanging="360"/>
      </w:pPr>
      <w:rPr>
        <w:rFonts w:ascii="Wingdings" w:hAnsi="Wingdings" w:hint="default"/>
      </w:rPr>
    </w:lvl>
  </w:abstractNum>
  <w:num w:numId="1">
    <w:abstractNumId w:val="7"/>
  </w:num>
  <w:num w:numId="2">
    <w:abstractNumId w:val="11"/>
  </w:num>
  <w:num w:numId="3">
    <w:abstractNumId w:val="4"/>
  </w:num>
  <w:num w:numId="4">
    <w:abstractNumId w:val="2"/>
  </w:num>
  <w:num w:numId="5">
    <w:abstractNumId w:val="10"/>
  </w:num>
  <w:num w:numId="6">
    <w:abstractNumId w:val="5"/>
  </w:num>
  <w:num w:numId="7">
    <w:abstractNumId w:val="13"/>
  </w:num>
  <w:num w:numId="8">
    <w:abstractNumId w:val="0"/>
  </w:num>
  <w:num w:numId="9">
    <w:abstractNumId w:val="1"/>
  </w:num>
  <w:num w:numId="10">
    <w:abstractNumId w:val="14"/>
  </w:num>
  <w:num w:numId="11">
    <w:abstractNumId w:val="3"/>
  </w:num>
  <w:num w:numId="12">
    <w:abstractNumId w:val="6"/>
  </w:num>
  <w:num w:numId="13">
    <w:abstractNumId w:val="12"/>
  </w:num>
  <w:num w:numId="14">
    <w:abstractNumId w:val="8"/>
  </w:num>
  <w:num w:numId="15">
    <w:abstractNumId w:val="6"/>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B0B"/>
    <w:rsid w:val="0000006D"/>
    <w:rsid w:val="0000328B"/>
    <w:rsid w:val="000126EE"/>
    <w:rsid w:val="000156FF"/>
    <w:rsid w:val="00022175"/>
    <w:rsid w:val="000271D8"/>
    <w:rsid w:val="000305A9"/>
    <w:rsid w:val="00034CAD"/>
    <w:rsid w:val="00041E4C"/>
    <w:rsid w:val="0004200A"/>
    <w:rsid w:val="000512CA"/>
    <w:rsid w:val="00052FD0"/>
    <w:rsid w:val="00053016"/>
    <w:rsid w:val="0005734C"/>
    <w:rsid w:val="00065344"/>
    <w:rsid w:val="000658CA"/>
    <w:rsid w:val="00072AD1"/>
    <w:rsid w:val="00076709"/>
    <w:rsid w:val="00077193"/>
    <w:rsid w:val="00077B16"/>
    <w:rsid w:val="00083FA8"/>
    <w:rsid w:val="00085371"/>
    <w:rsid w:val="000853F4"/>
    <w:rsid w:val="00086B24"/>
    <w:rsid w:val="000924E8"/>
    <w:rsid w:val="000A1119"/>
    <w:rsid w:val="000A3DDB"/>
    <w:rsid w:val="000A4C76"/>
    <w:rsid w:val="000A729E"/>
    <w:rsid w:val="000A72A0"/>
    <w:rsid w:val="000B0EBA"/>
    <w:rsid w:val="000C1E81"/>
    <w:rsid w:val="000E22AF"/>
    <w:rsid w:val="000E2A59"/>
    <w:rsid w:val="000E7E4E"/>
    <w:rsid w:val="0010447C"/>
    <w:rsid w:val="00105ADA"/>
    <w:rsid w:val="00105C34"/>
    <w:rsid w:val="0010739C"/>
    <w:rsid w:val="0012039A"/>
    <w:rsid w:val="00123F15"/>
    <w:rsid w:val="00125AED"/>
    <w:rsid w:val="00127EC5"/>
    <w:rsid w:val="00134611"/>
    <w:rsid w:val="00140243"/>
    <w:rsid w:val="00142755"/>
    <w:rsid w:val="0014296C"/>
    <w:rsid w:val="00142A16"/>
    <w:rsid w:val="00147C61"/>
    <w:rsid w:val="00150FE6"/>
    <w:rsid w:val="00153F8F"/>
    <w:rsid w:val="00155C4C"/>
    <w:rsid w:val="00163E63"/>
    <w:rsid w:val="00167062"/>
    <w:rsid w:val="00170061"/>
    <w:rsid w:val="00175A6F"/>
    <w:rsid w:val="001801D2"/>
    <w:rsid w:val="001936EB"/>
    <w:rsid w:val="001945C5"/>
    <w:rsid w:val="001960B4"/>
    <w:rsid w:val="001963BA"/>
    <w:rsid w:val="001A4702"/>
    <w:rsid w:val="001B1301"/>
    <w:rsid w:val="001B1DC1"/>
    <w:rsid w:val="001C343D"/>
    <w:rsid w:val="001C71A3"/>
    <w:rsid w:val="001D1754"/>
    <w:rsid w:val="001F000E"/>
    <w:rsid w:val="001F591A"/>
    <w:rsid w:val="001F6E84"/>
    <w:rsid w:val="00210B87"/>
    <w:rsid w:val="00215060"/>
    <w:rsid w:val="002150CD"/>
    <w:rsid w:val="002179CA"/>
    <w:rsid w:val="002210B7"/>
    <w:rsid w:val="00221355"/>
    <w:rsid w:val="00222FE5"/>
    <w:rsid w:val="00224583"/>
    <w:rsid w:val="0024504D"/>
    <w:rsid w:val="002451E7"/>
    <w:rsid w:val="002458E6"/>
    <w:rsid w:val="00247977"/>
    <w:rsid w:val="00253BA1"/>
    <w:rsid w:val="00257C2D"/>
    <w:rsid w:val="00261C74"/>
    <w:rsid w:val="002635C4"/>
    <w:rsid w:val="0027002D"/>
    <w:rsid w:val="00275A00"/>
    <w:rsid w:val="0028720F"/>
    <w:rsid w:val="00287DF8"/>
    <w:rsid w:val="002942FE"/>
    <w:rsid w:val="002A2AD7"/>
    <w:rsid w:val="002A3F10"/>
    <w:rsid w:val="002B3E7E"/>
    <w:rsid w:val="002B515D"/>
    <w:rsid w:val="002B5D31"/>
    <w:rsid w:val="002B6283"/>
    <w:rsid w:val="002B7C5A"/>
    <w:rsid w:val="002C1053"/>
    <w:rsid w:val="002C45A2"/>
    <w:rsid w:val="002D53D8"/>
    <w:rsid w:val="002D69B9"/>
    <w:rsid w:val="002E2106"/>
    <w:rsid w:val="002E6838"/>
    <w:rsid w:val="002F44CE"/>
    <w:rsid w:val="002F4C12"/>
    <w:rsid w:val="002F6B6E"/>
    <w:rsid w:val="0030183B"/>
    <w:rsid w:val="00302432"/>
    <w:rsid w:val="00306B7D"/>
    <w:rsid w:val="003136B2"/>
    <w:rsid w:val="00315694"/>
    <w:rsid w:val="00326336"/>
    <w:rsid w:val="00335F17"/>
    <w:rsid w:val="00337211"/>
    <w:rsid w:val="00341078"/>
    <w:rsid w:val="0034381A"/>
    <w:rsid w:val="003449F6"/>
    <w:rsid w:val="00345B64"/>
    <w:rsid w:val="00345E3F"/>
    <w:rsid w:val="00347572"/>
    <w:rsid w:val="0035000B"/>
    <w:rsid w:val="00361218"/>
    <w:rsid w:val="003617BD"/>
    <w:rsid w:val="00367F8D"/>
    <w:rsid w:val="00367F9C"/>
    <w:rsid w:val="003818C9"/>
    <w:rsid w:val="003A1412"/>
    <w:rsid w:val="003A14EB"/>
    <w:rsid w:val="003A2558"/>
    <w:rsid w:val="003A3F1E"/>
    <w:rsid w:val="003B3C7B"/>
    <w:rsid w:val="003B6D71"/>
    <w:rsid w:val="003C60BB"/>
    <w:rsid w:val="003E137D"/>
    <w:rsid w:val="003E6E01"/>
    <w:rsid w:val="003F1392"/>
    <w:rsid w:val="003F2B30"/>
    <w:rsid w:val="003F3400"/>
    <w:rsid w:val="00400C7C"/>
    <w:rsid w:val="00401ECB"/>
    <w:rsid w:val="004043C2"/>
    <w:rsid w:val="00405277"/>
    <w:rsid w:val="0040693F"/>
    <w:rsid w:val="004133A9"/>
    <w:rsid w:val="00417672"/>
    <w:rsid w:val="00421602"/>
    <w:rsid w:val="004263C3"/>
    <w:rsid w:val="00430CC3"/>
    <w:rsid w:val="00432F53"/>
    <w:rsid w:val="00433097"/>
    <w:rsid w:val="00435D01"/>
    <w:rsid w:val="00437522"/>
    <w:rsid w:val="00440C56"/>
    <w:rsid w:val="00453E3A"/>
    <w:rsid w:val="00463C27"/>
    <w:rsid w:val="00464B3B"/>
    <w:rsid w:val="0046532E"/>
    <w:rsid w:val="00465B3D"/>
    <w:rsid w:val="00475585"/>
    <w:rsid w:val="004849F3"/>
    <w:rsid w:val="00487537"/>
    <w:rsid w:val="0049155A"/>
    <w:rsid w:val="004922A6"/>
    <w:rsid w:val="00495492"/>
    <w:rsid w:val="004A12E0"/>
    <w:rsid w:val="004A3569"/>
    <w:rsid w:val="004B1974"/>
    <w:rsid w:val="004B354C"/>
    <w:rsid w:val="004B5DA0"/>
    <w:rsid w:val="004C14C9"/>
    <w:rsid w:val="004D1C4F"/>
    <w:rsid w:val="004D2DAB"/>
    <w:rsid w:val="004D6EB5"/>
    <w:rsid w:val="004E5522"/>
    <w:rsid w:val="004F16B2"/>
    <w:rsid w:val="004F375D"/>
    <w:rsid w:val="004F60D9"/>
    <w:rsid w:val="00503A55"/>
    <w:rsid w:val="005046C2"/>
    <w:rsid w:val="00505268"/>
    <w:rsid w:val="0050528C"/>
    <w:rsid w:val="005063AB"/>
    <w:rsid w:val="00507DB7"/>
    <w:rsid w:val="00512704"/>
    <w:rsid w:val="00513E9C"/>
    <w:rsid w:val="00524EC0"/>
    <w:rsid w:val="0052624B"/>
    <w:rsid w:val="0053434D"/>
    <w:rsid w:val="00535F23"/>
    <w:rsid w:val="00554C4E"/>
    <w:rsid w:val="005579A2"/>
    <w:rsid w:val="005603B9"/>
    <w:rsid w:val="005619B2"/>
    <w:rsid w:val="00562821"/>
    <w:rsid w:val="00563AEE"/>
    <w:rsid w:val="00565AA4"/>
    <w:rsid w:val="0057455A"/>
    <w:rsid w:val="00583022"/>
    <w:rsid w:val="005859A9"/>
    <w:rsid w:val="00590668"/>
    <w:rsid w:val="0059306A"/>
    <w:rsid w:val="00595F4D"/>
    <w:rsid w:val="005A15F1"/>
    <w:rsid w:val="005A6BDD"/>
    <w:rsid w:val="005A6C90"/>
    <w:rsid w:val="005A6E57"/>
    <w:rsid w:val="005B3302"/>
    <w:rsid w:val="005B519F"/>
    <w:rsid w:val="005B623A"/>
    <w:rsid w:val="005B71D2"/>
    <w:rsid w:val="005B7CAF"/>
    <w:rsid w:val="005C2568"/>
    <w:rsid w:val="005C3ADE"/>
    <w:rsid w:val="005C3EC2"/>
    <w:rsid w:val="005D3729"/>
    <w:rsid w:val="005E1A2A"/>
    <w:rsid w:val="005E1B51"/>
    <w:rsid w:val="005E1BF0"/>
    <w:rsid w:val="005E2DDF"/>
    <w:rsid w:val="0060037A"/>
    <w:rsid w:val="006019E7"/>
    <w:rsid w:val="00604B2D"/>
    <w:rsid w:val="00604DF1"/>
    <w:rsid w:val="00606B31"/>
    <w:rsid w:val="006122E3"/>
    <w:rsid w:val="00612A0A"/>
    <w:rsid w:val="00613A30"/>
    <w:rsid w:val="00623330"/>
    <w:rsid w:val="00625464"/>
    <w:rsid w:val="006259A9"/>
    <w:rsid w:val="00625F4F"/>
    <w:rsid w:val="00626A43"/>
    <w:rsid w:val="00634166"/>
    <w:rsid w:val="00635B3F"/>
    <w:rsid w:val="0064414D"/>
    <w:rsid w:val="00644B0B"/>
    <w:rsid w:val="00644FE5"/>
    <w:rsid w:val="00646C2F"/>
    <w:rsid w:val="00647453"/>
    <w:rsid w:val="00655FE3"/>
    <w:rsid w:val="00656DAE"/>
    <w:rsid w:val="006651F1"/>
    <w:rsid w:val="006665EE"/>
    <w:rsid w:val="00671BA8"/>
    <w:rsid w:val="00672130"/>
    <w:rsid w:val="006825EA"/>
    <w:rsid w:val="006907FB"/>
    <w:rsid w:val="00691A0E"/>
    <w:rsid w:val="006926A8"/>
    <w:rsid w:val="00693640"/>
    <w:rsid w:val="006A2735"/>
    <w:rsid w:val="006A4E6A"/>
    <w:rsid w:val="006A58BF"/>
    <w:rsid w:val="006B51A8"/>
    <w:rsid w:val="006C7023"/>
    <w:rsid w:val="006D2D57"/>
    <w:rsid w:val="006D41F5"/>
    <w:rsid w:val="006D6748"/>
    <w:rsid w:val="006D73CA"/>
    <w:rsid w:val="006E3D23"/>
    <w:rsid w:val="006E41C8"/>
    <w:rsid w:val="006E5C46"/>
    <w:rsid w:val="006F4376"/>
    <w:rsid w:val="00700E1B"/>
    <w:rsid w:val="00705405"/>
    <w:rsid w:val="00706042"/>
    <w:rsid w:val="0071172B"/>
    <w:rsid w:val="00713C3F"/>
    <w:rsid w:val="00716A09"/>
    <w:rsid w:val="00720893"/>
    <w:rsid w:val="00724B48"/>
    <w:rsid w:val="0073091A"/>
    <w:rsid w:val="00733766"/>
    <w:rsid w:val="00733DD1"/>
    <w:rsid w:val="00743241"/>
    <w:rsid w:val="0074402B"/>
    <w:rsid w:val="00747A58"/>
    <w:rsid w:val="00764F63"/>
    <w:rsid w:val="00765C24"/>
    <w:rsid w:val="00772702"/>
    <w:rsid w:val="00774897"/>
    <w:rsid w:val="00782AEB"/>
    <w:rsid w:val="00783100"/>
    <w:rsid w:val="00783D7E"/>
    <w:rsid w:val="00787200"/>
    <w:rsid w:val="00791E0F"/>
    <w:rsid w:val="00796898"/>
    <w:rsid w:val="007970B2"/>
    <w:rsid w:val="007A0ACB"/>
    <w:rsid w:val="007A361A"/>
    <w:rsid w:val="007A3C8B"/>
    <w:rsid w:val="007A428F"/>
    <w:rsid w:val="007B2850"/>
    <w:rsid w:val="007B45A3"/>
    <w:rsid w:val="007B47DC"/>
    <w:rsid w:val="007C0915"/>
    <w:rsid w:val="007D09C9"/>
    <w:rsid w:val="007E4420"/>
    <w:rsid w:val="007F0D43"/>
    <w:rsid w:val="007F1BFF"/>
    <w:rsid w:val="007F71A0"/>
    <w:rsid w:val="0080681D"/>
    <w:rsid w:val="00812781"/>
    <w:rsid w:val="00814E1B"/>
    <w:rsid w:val="00817CEE"/>
    <w:rsid w:val="0082702A"/>
    <w:rsid w:val="00834CA8"/>
    <w:rsid w:val="0084178F"/>
    <w:rsid w:val="00845D0C"/>
    <w:rsid w:val="00852A9B"/>
    <w:rsid w:val="0085392C"/>
    <w:rsid w:val="00853F25"/>
    <w:rsid w:val="00862A8C"/>
    <w:rsid w:val="00866EB8"/>
    <w:rsid w:val="00882469"/>
    <w:rsid w:val="008834C4"/>
    <w:rsid w:val="008835E4"/>
    <w:rsid w:val="008934FC"/>
    <w:rsid w:val="008953DD"/>
    <w:rsid w:val="008A2A2B"/>
    <w:rsid w:val="008A43C1"/>
    <w:rsid w:val="008A5209"/>
    <w:rsid w:val="008A641C"/>
    <w:rsid w:val="008B685F"/>
    <w:rsid w:val="008B7C6F"/>
    <w:rsid w:val="008D4327"/>
    <w:rsid w:val="008D6AA1"/>
    <w:rsid w:val="008E01C1"/>
    <w:rsid w:val="008E3914"/>
    <w:rsid w:val="008E53D2"/>
    <w:rsid w:val="008E6CA2"/>
    <w:rsid w:val="008E7E83"/>
    <w:rsid w:val="008F217C"/>
    <w:rsid w:val="008F288B"/>
    <w:rsid w:val="008F28D7"/>
    <w:rsid w:val="008F37A6"/>
    <w:rsid w:val="00900D4E"/>
    <w:rsid w:val="00901DF2"/>
    <w:rsid w:val="00901E9C"/>
    <w:rsid w:val="00902C14"/>
    <w:rsid w:val="00910E2C"/>
    <w:rsid w:val="00912DDE"/>
    <w:rsid w:val="0091382B"/>
    <w:rsid w:val="00935406"/>
    <w:rsid w:val="00940790"/>
    <w:rsid w:val="009423A5"/>
    <w:rsid w:val="00946D07"/>
    <w:rsid w:val="009563B4"/>
    <w:rsid w:val="009568F8"/>
    <w:rsid w:val="0097304A"/>
    <w:rsid w:val="0097619F"/>
    <w:rsid w:val="00980739"/>
    <w:rsid w:val="0098193E"/>
    <w:rsid w:val="00982AC1"/>
    <w:rsid w:val="009870C5"/>
    <w:rsid w:val="00997616"/>
    <w:rsid w:val="009A067B"/>
    <w:rsid w:val="009A57DA"/>
    <w:rsid w:val="009A76DD"/>
    <w:rsid w:val="009B0B4C"/>
    <w:rsid w:val="009B62FC"/>
    <w:rsid w:val="009B7245"/>
    <w:rsid w:val="009C0306"/>
    <w:rsid w:val="009C2E23"/>
    <w:rsid w:val="009C49B6"/>
    <w:rsid w:val="009D23CD"/>
    <w:rsid w:val="009D3D16"/>
    <w:rsid w:val="009D5491"/>
    <w:rsid w:val="009E0F6B"/>
    <w:rsid w:val="009E33DA"/>
    <w:rsid w:val="009E3495"/>
    <w:rsid w:val="009E42CA"/>
    <w:rsid w:val="009E573C"/>
    <w:rsid w:val="009F2AB6"/>
    <w:rsid w:val="009F6EFF"/>
    <w:rsid w:val="00A02856"/>
    <w:rsid w:val="00A10E85"/>
    <w:rsid w:val="00A22642"/>
    <w:rsid w:val="00A26BF5"/>
    <w:rsid w:val="00A31C27"/>
    <w:rsid w:val="00A358EB"/>
    <w:rsid w:val="00A40215"/>
    <w:rsid w:val="00A50E23"/>
    <w:rsid w:val="00A61E21"/>
    <w:rsid w:val="00A7008F"/>
    <w:rsid w:val="00A80862"/>
    <w:rsid w:val="00A827E8"/>
    <w:rsid w:val="00A82C80"/>
    <w:rsid w:val="00A83289"/>
    <w:rsid w:val="00AA0159"/>
    <w:rsid w:val="00AA0C52"/>
    <w:rsid w:val="00AA17AE"/>
    <w:rsid w:val="00AA274C"/>
    <w:rsid w:val="00AA5EB0"/>
    <w:rsid w:val="00AB0ED7"/>
    <w:rsid w:val="00AB1FB1"/>
    <w:rsid w:val="00AB5260"/>
    <w:rsid w:val="00AB6D80"/>
    <w:rsid w:val="00AB7898"/>
    <w:rsid w:val="00AC1D18"/>
    <w:rsid w:val="00AD6531"/>
    <w:rsid w:val="00AE359F"/>
    <w:rsid w:val="00AE4446"/>
    <w:rsid w:val="00AE592F"/>
    <w:rsid w:val="00AF2061"/>
    <w:rsid w:val="00AF579D"/>
    <w:rsid w:val="00AF5ED3"/>
    <w:rsid w:val="00AF6ABA"/>
    <w:rsid w:val="00B06EDB"/>
    <w:rsid w:val="00B07230"/>
    <w:rsid w:val="00B1016D"/>
    <w:rsid w:val="00B166D7"/>
    <w:rsid w:val="00B16FAB"/>
    <w:rsid w:val="00B16FFA"/>
    <w:rsid w:val="00B17B82"/>
    <w:rsid w:val="00B24D83"/>
    <w:rsid w:val="00B26759"/>
    <w:rsid w:val="00B367D2"/>
    <w:rsid w:val="00B37AE2"/>
    <w:rsid w:val="00B42A30"/>
    <w:rsid w:val="00B43836"/>
    <w:rsid w:val="00B46E11"/>
    <w:rsid w:val="00B55414"/>
    <w:rsid w:val="00B82DA8"/>
    <w:rsid w:val="00B8687D"/>
    <w:rsid w:val="00B87886"/>
    <w:rsid w:val="00B9161A"/>
    <w:rsid w:val="00B92A32"/>
    <w:rsid w:val="00BA0AD5"/>
    <w:rsid w:val="00BA375F"/>
    <w:rsid w:val="00BA41D4"/>
    <w:rsid w:val="00BB4C3C"/>
    <w:rsid w:val="00BB5A81"/>
    <w:rsid w:val="00BC2F83"/>
    <w:rsid w:val="00BC3EF5"/>
    <w:rsid w:val="00BC5904"/>
    <w:rsid w:val="00BD0AC4"/>
    <w:rsid w:val="00BD1A20"/>
    <w:rsid w:val="00BE330A"/>
    <w:rsid w:val="00BE4CCA"/>
    <w:rsid w:val="00BE57C9"/>
    <w:rsid w:val="00BE612A"/>
    <w:rsid w:val="00BE6494"/>
    <w:rsid w:val="00BE7789"/>
    <w:rsid w:val="00BE7C31"/>
    <w:rsid w:val="00BF2739"/>
    <w:rsid w:val="00BF4207"/>
    <w:rsid w:val="00BF54FC"/>
    <w:rsid w:val="00BF5527"/>
    <w:rsid w:val="00BF5F3C"/>
    <w:rsid w:val="00BF600C"/>
    <w:rsid w:val="00C07602"/>
    <w:rsid w:val="00C13562"/>
    <w:rsid w:val="00C275F2"/>
    <w:rsid w:val="00C27829"/>
    <w:rsid w:val="00C30B81"/>
    <w:rsid w:val="00C32639"/>
    <w:rsid w:val="00C3454C"/>
    <w:rsid w:val="00C35F78"/>
    <w:rsid w:val="00C36FE3"/>
    <w:rsid w:val="00C44401"/>
    <w:rsid w:val="00C50DE2"/>
    <w:rsid w:val="00C644B5"/>
    <w:rsid w:val="00C656DB"/>
    <w:rsid w:val="00C66962"/>
    <w:rsid w:val="00C67A01"/>
    <w:rsid w:val="00C76210"/>
    <w:rsid w:val="00C765CC"/>
    <w:rsid w:val="00C7713A"/>
    <w:rsid w:val="00C8154D"/>
    <w:rsid w:val="00C87CC5"/>
    <w:rsid w:val="00C96780"/>
    <w:rsid w:val="00CA1FBC"/>
    <w:rsid w:val="00CA52CB"/>
    <w:rsid w:val="00CA5575"/>
    <w:rsid w:val="00CB2825"/>
    <w:rsid w:val="00CD4272"/>
    <w:rsid w:val="00CD44E7"/>
    <w:rsid w:val="00CD4BA0"/>
    <w:rsid w:val="00CE6D16"/>
    <w:rsid w:val="00CF0C43"/>
    <w:rsid w:val="00CF6A6A"/>
    <w:rsid w:val="00D0006B"/>
    <w:rsid w:val="00D05226"/>
    <w:rsid w:val="00D07D65"/>
    <w:rsid w:val="00D07DE4"/>
    <w:rsid w:val="00D12545"/>
    <w:rsid w:val="00D22D78"/>
    <w:rsid w:val="00D23643"/>
    <w:rsid w:val="00D2540F"/>
    <w:rsid w:val="00D36861"/>
    <w:rsid w:val="00D41E45"/>
    <w:rsid w:val="00D45606"/>
    <w:rsid w:val="00D4607C"/>
    <w:rsid w:val="00D4733D"/>
    <w:rsid w:val="00D475FC"/>
    <w:rsid w:val="00D5099B"/>
    <w:rsid w:val="00D56C99"/>
    <w:rsid w:val="00D572C0"/>
    <w:rsid w:val="00D603A8"/>
    <w:rsid w:val="00D6060B"/>
    <w:rsid w:val="00D607DF"/>
    <w:rsid w:val="00D67BDE"/>
    <w:rsid w:val="00D73C75"/>
    <w:rsid w:val="00D7450B"/>
    <w:rsid w:val="00D76B12"/>
    <w:rsid w:val="00D76B1A"/>
    <w:rsid w:val="00D845F4"/>
    <w:rsid w:val="00D85013"/>
    <w:rsid w:val="00D86CE2"/>
    <w:rsid w:val="00D9370A"/>
    <w:rsid w:val="00D95FBF"/>
    <w:rsid w:val="00DA0745"/>
    <w:rsid w:val="00DA7840"/>
    <w:rsid w:val="00DB2718"/>
    <w:rsid w:val="00DB4516"/>
    <w:rsid w:val="00DC2538"/>
    <w:rsid w:val="00DD04E2"/>
    <w:rsid w:val="00DE2ADF"/>
    <w:rsid w:val="00DE46A8"/>
    <w:rsid w:val="00DE725F"/>
    <w:rsid w:val="00DF11C7"/>
    <w:rsid w:val="00DF1383"/>
    <w:rsid w:val="00DF2975"/>
    <w:rsid w:val="00DF2F28"/>
    <w:rsid w:val="00DF5056"/>
    <w:rsid w:val="00E02C5E"/>
    <w:rsid w:val="00E06917"/>
    <w:rsid w:val="00E12991"/>
    <w:rsid w:val="00E14129"/>
    <w:rsid w:val="00E162C3"/>
    <w:rsid w:val="00E20940"/>
    <w:rsid w:val="00E226F1"/>
    <w:rsid w:val="00E30E43"/>
    <w:rsid w:val="00E32176"/>
    <w:rsid w:val="00E324BF"/>
    <w:rsid w:val="00E33D14"/>
    <w:rsid w:val="00E409CB"/>
    <w:rsid w:val="00E46973"/>
    <w:rsid w:val="00E53E23"/>
    <w:rsid w:val="00E54F59"/>
    <w:rsid w:val="00E62715"/>
    <w:rsid w:val="00E634BB"/>
    <w:rsid w:val="00E7135B"/>
    <w:rsid w:val="00E736BB"/>
    <w:rsid w:val="00E75E94"/>
    <w:rsid w:val="00E97DBC"/>
    <w:rsid w:val="00EA0B17"/>
    <w:rsid w:val="00EA19B7"/>
    <w:rsid w:val="00EA63B5"/>
    <w:rsid w:val="00EA6988"/>
    <w:rsid w:val="00EA7E66"/>
    <w:rsid w:val="00EB0847"/>
    <w:rsid w:val="00EB3E87"/>
    <w:rsid w:val="00EC681B"/>
    <w:rsid w:val="00ED0336"/>
    <w:rsid w:val="00ED0795"/>
    <w:rsid w:val="00ED39E7"/>
    <w:rsid w:val="00ED421A"/>
    <w:rsid w:val="00ED7BEE"/>
    <w:rsid w:val="00EE32F7"/>
    <w:rsid w:val="00EE68B3"/>
    <w:rsid w:val="00EF51DA"/>
    <w:rsid w:val="00EF768A"/>
    <w:rsid w:val="00EF7C34"/>
    <w:rsid w:val="00F2579F"/>
    <w:rsid w:val="00F349E2"/>
    <w:rsid w:val="00F41B46"/>
    <w:rsid w:val="00F42C6D"/>
    <w:rsid w:val="00F42CD7"/>
    <w:rsid w:val="00F51988"/>
    <w:rsid w:val="00F56D29"/>
    <w:rsid w:val="00F5735F"/>
    <w:rsid w:val="00F57B62"/>
    <w:rsid w:val="00F612B5"/>
    <w:rsid w:val="00F61EEB"/>
    <w:rsid w:val="00F62FBE"/>
    <w:rsid w:val="00F636AB"/>
    <w:rsid w:val="00F652D8"/>
    <w:rsid w:val="00F80A31"/>
    <w:rsid w:val="00F80B7D"/>
    <w:rsid w:val="00F840EC"/>
    <w:rsid w:val="00F84DEB"/>
    <w:rsid w:val="00F93A59"/>
    <w:rsid w:val="00FA2B3D"/>
    <w:rsid w:val="00FA4FAA"/>
    <w:rsid w:val="00FA571C"/>
    <w:rsid w:val="00FB00C4"/>
    <w:rsid w:val="00FB6A46"/>
    <w:rsid w:val="00FC1542"/>
    <w:rsid w:val="00FC15A2"/>
    <w:rsid w:val="00FC7E3B"/>
    <w:rsid w:val="00FE2889"/>
    <w:rsid w:val="00FE35AC"/>
    <w:rsid w:val="00FE5E79"/>
    <w:rsid w:val="00FE6FCA"/>
    <w:rsid w:val="00FF37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21845"/>
  <w14:defaultImageDpi w14:val="150"/>
  <w15:chartTrackingRefBased/>
  <w15:docId w15:val="{1E03D12B-C051-4C62-85E9-717FBE20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liases w:val="&quot;ТЕКСТ&quot;"/>
    <w:qFormat/>
    <w:rsid w:val="003F2B30"/>
    <w:pPr>
      <w:spacing w:line="360" w:lineRule="auto"/>
      <w:ind w:firstLine="709"/>
      <w:jc w:val="both"/>
    </w:pPr>
    <w:rPr>
      <w:rFonts w:ascii="Times New Roman" w:hAnsi="Times New Roman"/>
      <w:sz w:val="28"/>
      <w:szCs w:val="22"/>
      <w:lang w:eastAsia="en-US" w:bidi="en-US"/>
    </w:rPr>
  </w:style>
  <w:style w:type="paragraph" w:styleId="1">
    <w:name w:val="heading 1"/>
    <w:aliases w:val="ЗАГ_1"/>
    <w:basedOn w:val="a2"/>
    <w:next w:val="2"/>
    <w:link w:val="10"/>
    <w:uiPriority w:val="9"/>
    <w:qFormat/>
    <w:rsid w:val="0074402B"/>
    <w:pPr>
      <w:spacing w:before="100" w:beforeAutospacing="1" w:after="240"/>
      <w:ind w:firstLine="0"/>
      <w:contextualSpacing/>
      <w:jc w:val="center"/>
      <w:outlineLvl w:val="0"/>
    </w:pPr>
    <w:rPr>
      <w:b/>
      <w:bCs/>
      <w:szCs w:val="28"/>
    </w:rPr>
  </w:style>
  <w:style w:type="paragraph" w:styleId="2">
    <w:name w:val="heading 2"/>
    <w:aliases w:val="ЗАГ_2"/>
    <w:basedOn w:val="a2"/>
    <w:next w:val="a2"/>
    <w:link w:val="20"/>
    <w:uiPriority w:val="9"/>
    <w:unhideWhenUsed/>
    <w:qFormat/>
    <w:rsid w:val="00D67BDE"/>
    <w:pPr>
      <w:spacing w:before="100" w:beforeAutospacing="1" w:after="240"/>
      <w:ind w:firstLine="0"/>
      <w:jc w:val="center"/>
      <w:outlineLvl w:val="1"/>
    </w:pPr>
    <w:rPr>
      <w:b/>
      <w:bCs/>
      <w:szCs w:val="26"/>
    </w:rPr>
  </w:style>
  <w:style w:type="paragraph" w:styleId="3">
    <w:name w:val="heading 3"/>
    <w:aliases w:val="ЗАГ_3"/>
    <w:basedOn w:val="a2"/>
    <w:next w:val="a2"/>
    <w:link w:val="30"/>
    <w:uiPriority w:val="9"/>
    <w:unhideWhenUsed/>
    <w:qFormat/>
    <w:rsid w:val="00AF2061"/>
    <w:pPr>
      <w:spacing w:before="100" w:beforeAutospacing="1" w:after="240"/>
      <w:ind w:firstLine="0"/>
      <w:jc w:val="center"/>
      <w:outlineLvl w:val="2"/>
    </w:pPr>
    <w:rPr>
      <w:b/>
    </w:rPr>
  </w:style>
  <w:style w:type="paragraph" w:styleId="4">
    <w:name w:val="heading 4"/>
    <w:basedOn w:val="a2"/>
    <w:next w:val="a2"/>
    <w:link w:val="40"/>
    <w:uiPriority w:val="9"/>
    <w:semiHidden/>
    <w:unhideWhenUsed/>
    <w:qFormat/>
    <w:rsid w:val="00D45606"/>
    <w:pPr>
      <w:spacing w:before="200"/>
      <w:outlineLvl w:val="3"/>
    </w:pPr>
    <w:rPr>
      <w:rFonts w:ascii="Cambria" w:hAnsi="Cambria"/>
      <w:b/>
      <w:bCs/>
      <w:i/>
      <w:iCs/>
    </w:rPr>
  </w:style>
  <w:style w:type="paragraph" w:styleId="5">
    <w:name w:val="heading 5"/>
    <w:basedOn w:val="a2"/>
    <w:next w:val="a2"/>
    <w:link w:val="50"/>
    <w:uiPriority w:val="9"/>
    <w:semiHidden/>
    <w:unhideWhenUsed/>
    <w:qFormat/>
    <w:rsid w:val="00D45606"/>
    <w:pPr>
      <w:spacing w:before="200"/>
      <w:outlineLvl w:val="4"/>
    </w:pPr>
    <w:rPr>
      <w:rFonts w:ascii="Cambria" w:hAnsi="Cambria"/>
      <w:b/>
      <w:bCs/>
      <w:color w:val="7F7F7F"/>
    </w:rPr>
  </w:style>
  <w:style w:type="paragraph" w:styleId="6">
    <w:name w:val="heading 6"/>
    <w:basedOn w:val="a2"/>
    <w:next w:val="a2"/>
    <w:link w:val="60"/>
    <w:uiPriority w:val="9"/>
    <w:semiHidden/>
    <w:unhideWhenUsed/>
    <w:qFormat/>
    <w:rsid w:val="00D45606"/>
    <w:pPr>
      <w:spacing w:line="271" w:lineRule="auto"/>
      <w:outlineLvl w:val="5"/>
    </w:pPr>
    <w:rPr>
      <w:rFonts w:ascii="Cambria" w:hAnsi="Cambria"/>
      <w:b/>
      <w:bCs/>
      <w:i/>
      <w:iCs/>
      <w:color w:val="7F7F7F"/>
    </w:rPr>
  </w:style>
  <w:style w:type="paragraph" w:styleId="7">
    <w:name w:val="heading 7"/>
    <w:basedOn w:val="a2"/>
    <w:next w:val="a2"/>
    <w:link w:val="70"/>
    <w:uiPriority w:val="9"/>
    <w:semiHidden/>
    <w:unhideWhenUsed/>
    <w:qFormat/>
    <w:rsid w:val="00D45606"/>
    <w:pPr>
      <w:outlineLvl w:val="6"/>
    </w:pPr>
    <w:rPr>
      <w:rFonts w:ascii="Cambria" w:hAnsi="Cambria"/>
      <w:i/>
      <w:iCs/>
    </w:rPr>
  </w:style>
  <w:style w:type="paragraph" w:styleId="8">
    <w:name w:val="heading 8"/>
    <w:basedOn w:val="a2"/>
    <w:next w:val="a2"/>
    <w:link w:val="80"/>
    <w:uiPriority w:val="9"/>
    <w:semiHidden/>
    <w:unhideWhenUsed/>
    <w:qFormat/>
    <w:rsid w:val="00D45606"/>
    <w:pPr>
      <w:outlineLvl w:val="7"/>
    </w:pPr>
    <w:rPr>
      <w:rFonts w:ascii="Cambria" w:hAnsi="Cambria"/>
      <w:sz w:val="20"/>
      <w:szCs w:val="20"/>
    </w:rPr>
  </w:style>
  <w:style w:type="paragraph" w:styleId="9">
    <w:name w:val="heading 9"/>
    <w:basedOn w:val="a2"/>
    <w:next w:val="a2"/>
    <w:link w:val="90"/>
    <w:uiPriority w:val="9"/>
    <w:semiHidden/>
    <w:unhideWhenUsed/>
    <w:qFormat/>
    <w:rsid w:val="00D45606"/>
    <w:pPr>
      <w:outlineLvl w:val="8"/>
    </w:pPr>
    <w:rPr>
      <w:rFonts w:ascii="Cambria" w:hAnsi="Cambria"/>
      <w:i/>
      <w:iCs/>
      <w:spacing w:val="5"/>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D45606"/>
    <w:pPr>
      <w:tabs>
        <w:tab w:val="center" w:pos="4819"/>
        <w:tab w:val="right" w:pos="9639"/>
      </w:tabs>
    </w:pPr>
  </w:style>
  <w:style w:type="character" w:customStyle="1" w:styleId="a7">
    <w:name w:val="Верхній колонтитул Знак"/>
    <w:basedOn w:val="a3"/>
    <w:link w:val="a6"/>
    <w:uiPriority w:val="99"/>
    <w:rsid w:val="00D45606"/>
    <w:rPr>
      <w:rFonts w:ascii="Times New Roman" w:hAnsi="Times New Roman"/>
      <w:sz w:val="28"/>
      <w:szCs w:val="22"/>
      <w:lang w:eastAsia="en-US" w:bidi="en-US"/>
    </w:rPr>
  </w:style>
  <w:style w:type="paragraph" w:styleId="a8">
    <w:name w:val="footer"/>
    <w:basedOn w:val="a2"/>
    <w:link w:val="a9"/>
    <w:uiPriority w:val="99"/>
    <w:rsid w:val="00D45606"/>
    <w:pPr>
      <w:tabs>
        <w:tab w:val="center" w:pos="4819"/>
        <w:tab w:val="right" w:pos="9639"/>
      </w:tabs>
    </w:pPr>
  </w:style>
  <w:style w:type="character" w:customStyle="1" w:styleId="a9">
    <w:name w:val="Нижній колонтитул Знак"/>
    <w:basedOn w:val="a3"/>
    <w:link w:val="a8"/>
    <w:uiPriority w:val="99"/>
    <w:rsid w:val="00D45606"/>
    <w:rPr>
      <w:rFonts w:ascii="Times New Roman" w:hAnsi="Times New Roman"/>
      <w:sz w:val="28"/>
      <w:szCs w:val="22"/>
      <w:lang w:eastAsia="en-US" w:bidi="en-US"/>
    </w:rPr>
  </w:style>
  <w:style w:type="paragraph" w:styleId="11">
    <w:name w:val="toc 1"/>
    <w:basedOn w:val="a2"/>
    <w:next w:val="a2"/>
    <w:link w:val="12"/>
    <w:autoRedefine/>
    <w:uiPriority w:val="39"/>
    <w:rsid w:val="00D45606"/>
    <w:pPr>
      <w:tabs>
        <w:tab w:val="right" w:leader="dot" w:pos="9498"/>
      </w:tabs>
      <w:spacing w:after="100"/>
      <w:ind w:right="736" w:firstLine="0"/>
    </w:pPr>
    <w:rPr>
      <w:b/>
      <w:noProof/>
    </w:rPr>
  </w:style>
  <w:style w:type="character" w:customStyle="1" w:styleId="10">
    <w:name w:val="Заголовок 1 Знак"/>
    <w:aliases w:val="ЗАГ_1 Знак"/>
    <w:basedOn w:val="a3"/>
    <w:link w:val="1"/>
    <w:uiPriority w:val="9"/>
    <w:rsid w:val="0074402B"/>
    <w:rPr>
      <w:rFonts w:ascii="Times New Roman" w:hAnsi="Times New Roman"/>
      <w:b/>
      <w:bCs/>
      <w:sz w:val="28"/>
      <w:szCs w:val="28"/>
      <w:lang w:eastAsia="en-US" w:bidi="en-US"/>
    </w:rPr>
  </w:style>
  <w:style w:type="character" w:customStyle="1" w:styleId="20">
    <w:name w:val="Заголовок 2 Знак"/>
    <w:aliases w:val="ЗАГ_2 Знак"/>
    <w:basedOn w:val="a3"/>
    <w:link w:val="2"/>
    <w:uiPriority w:val="9"/>
    <w:rsid w:val="00D67BDE"/>
    <w:rPr>
      <w:rFonts w:ascii="Times New Roman" w:hAnsi="Times New Roman"/>
      <w:b/>
      <w:bCs/>
      <w:sz w:val="28"/>
      <w:szCs w:val="26"/>
      <w:lang w:eastAsia="en-US" w:bidi="en-US"/>
    </w:rPr>
  </w:style>
  <w:style w:type="character" w:customStyle="1" w:styleId="30">
    <w:name w:val="Заголовок 3 Знак"/>
    <w:aliases w:val="ЗАГ_3 Знак"/>
    <w:basedOn w:val="a3"/>
    <w:link w:val="3"/>
    <w:uiPriority w:val="9"/>
    <w:rsid w:val="00AF2061"/>
    <w:rPr>
      <w:rFonts w:ascii="Times New Roman" w:hAnsi="Times New Roman"/>
      <w:b/>
      <w:sz w:val="28"/>
      <w:szCs w:val="22"/>
      <w:lang w:eastAsia="en-US" w:bidi="en-US"/>
    </w:rPr>
  </w:style>
  <w:style w:type="character" w:customStyle="1" w:styleId="40">
    <w:name w:val="Заголовок 4 Знак"/>
    <w:basedOn w:val="a3"/>
    <w:link w:val="4"/>
    <w:uiPriority w:val="9"/>
    <w:semiHidden/>
    <w:rsid w:val="00D45606"/>
    <w:rPr>
      <w:rFonts w:ascii="Cambria" w:hAnsi="Cambria"/>
      <w:b/>
      <w:bCs/>
      <w:i/>
      <w:iCs/>
      <w:sz w:val="28"/>
      <w:szCs w:val="22"/>
      <w:lang w:eastAsia="en-US" w:bidi="en-US"/>
    </w:rPr>
  </w:style>
  <w:style w:type="character" w:customStyle="1" w:styleId="50">
    <w:name w:val="Заголовок 5 Знак"/>
    <w:basedOn w:val="a3"/>
    <w:link w:val="5"/>
    <w:uiPriority w:val="9"/>
    <w:semiHidden/>
    <w:rsid w:val="00D45606"/>
    <w:rPr>
      <w:rFonts w:ascii="Cambria" w:hAnsi="Cambria"/>
      <w:b/>
      <w:bCs/>
      <w:color w:val="7F7F7F"/>
      <w:sz w:val="28"/>
      <w:szCs w:val="22"/>
      <w:lang w:eastAsia="en-US" w:bidi="en-US"/>
    </w:rPr>
  </w:style>
  <w:style w:type="character" w:customStyle="1" w:styleId="60">
    <w:name w:val="Заголовок 6 Знак"/>
    <w:basedOn w:val="a3"/>
    <w:link w:val="6"/>
    <w:uiPriority w:val="9"/>
    <w:semiHidden/>
    <w:rsid w:val="00D45606"/>
    <w:rPr>
      <w:rFonts w:ascii="Cambria" w:hAnsi="Cambria"/>
      <w:b/>
      <w:bCs/>
      <w:i/>
      <w:iCs/>
      <w:color w:val="7F7F7F"/>
      <w:sz w:val="28"/>
      <w:szCs w:val="22"/>
      <w:lang w:eastAsia="en-US" w:bidi="en-US"/>
    </w:rPr>
  </w:style>
  <w:style w:type="character" w:customStyle="1" w:styleId="70">
    <w:name w:val="Заголовок 7 Знак"/>
    <w:basedOn w:val="a3"/>
    <w:link w:val="7"/>
    <w:uiPriority w:val="9"/>
    <w:semiHidden/>
    <w:rsid w:val="00D45606"/>
    <w:rPr>
      <w:rFonts w:ascii="Cambria" w:hAnsi="Cambria"/>
      <w:i/>
      <w:iCs/>
      <w:sz w:val="28"/>
      <w:szCs w:val="22"/>
      <w:lang w:eastAsia="en-US" w:bidi="en-US"/>
    </w:rPr>
  </w:style>
  <w:style w:type="character" w:customStyle="1" w:styleId="80">
    <w:name w:val="Заголовок 8 Знак"/>
    <w:basedOn w:val="a3"/>
    <w:link w:val="8"/>
    <w:uiPriority w:val="9"/>
    <w:semiHidden/>
    <w:rsid w:val="00D45606"/>
    <w:rPr>
      <w:rFonts w:ascii="Cambria" w:hAnsi="Cambria"/>
      <w:lang w:eastAsia="en-US" w:bidi="en-US"/>
    </w:rPr>
  </w:style>
  <w:style w:type="character" w:customStyle="1" w:styleId="90">
    <w:name w:val="Заголовок 9 Знак"/>
    <w:basedOn w:val="a3"/>
    <w:link w:val="9"/>
    <w:uiPriority w:val="9"/>
    <w:semiHidden/>
    <w:rsid w:val="00D45606"/>
    <w:rPr>
      <w:rFonts w:ascii="Cambria" w:hAnsi="Cambria"/>
      <w:i/>
      <w:iCs/>
      <w:spacing w:val="5"/>
      <w:lang w:eastAsia="en-US" w:bidi="en-US"/>
    </w:rPr>
  </w:style>
  <w:style w:type="paragraph" w:styleId="21">
    <w:name w:val="toc 2"/>
    <w:basedOn w:val="a2"/>
    <w:next w:val="a2"/>
    <w:autoRedefine/>
    <w:uiPriority w:val="39"/>
    <w:rsid w:val="00D45606"/>
    <w:pPr>
      <w:tabs>
        <w:tab w:val="right" w:leader="dot" w:pos="9498"/>
      </w:tabs>
      <w:ind w:left="280" w:right="736" w:firstLine="4"/>
    </w:pPr>
  </w:style>
  <w:style w:type="character" w:styleId="aa">
    <w:name w:val="Hyperlink"/>
    <w:basedOn w:val="a3"/>
    <w:uiPriority w:val="99"/>
    <w:unhideWhenUsed/>
    <w:rsid w:val="00D45606"/>
    <w:rPr>
      <w:color w:val="0000FF"/>
      <w:u w:val="single"/>
    </w:rPr>
  </w:style>
  <w:style w:type="character" w:customStyle="1" w:styleId="12">
    <w:name w:val="Зміст 1 Знак"/>
    <w:basedOn w:val="a3"/>
    <w:link w:val="11"/>
    <w:uiPriority w:val="39"/>
    <w:rsid w:val="00E20940"/>
    <w:rPr>
      <w:rFonts w:ascii="Times New Roman" w:hAnsi="Times New Roman"/>
      <w:b/>
      <w:noProof/>
      <w:sz w:val="28"/>
      <w:szCs w:val="22"/>
      <w:lang w:eastAsia="en-US" w:bidi="en-US"/>
    </w:rPr>
  </w:style>
  <w:style w:type="paragraph" w:customStyle="1" w:styleId="ab">
    <w:name w:val="ЗАГ"/>
    <w:basedOn w:val="a2"/>
    <w:next w:val="a2"/>
    <w:link w:val="ac"/>
    <w:qFormat/>
    <w:rsid w:val="00D67BDE"/>
    <w:pPr>
      <w:ind w:firstLine="0"/>
      <w:jc w:val="center"/>
    </w:pPr>
    <w:rPr>
      <w:b/>
    </w:rPr>
  </w:style>
  <w:style w:type="character" w:customStyle="1" w:styleId="ac">
    <w:name w:val="ЗАГ Знак"/>
    <w:basedOn w:val="a3"/>
    <w:link w:val="ab"/>
    <w:rsid w:val="00D67BDE"/>
    <w:rPr>
      <w:rFonts w:ascii="Times New Roman" w:hAnsi="Times New Roman"/>
      <w:b/>
      <w:sz w:val="28"/>
      <w:szCs w:val="22"/>
      <w:lang w:eastAsia="en-US" w:bidi="en-US"/>
    </w:rPr>
  </w:style>
  <w:style w:type="paragraph" w:customStyle="1" w:styleId="a1">
    <w:name w:val="СПИС_М"/>
    <w:basedOn w:val="a2"/>
    <w:link w:val="ad"/>
    <w:qFormat/>
    <w:rsid w:val="00D67BDE"/>
    <w:pPr>
      <w:numPr>
        <w:numId w:val="13"/>
      </w:numPr>
      <w:ind w:left="714" w:hanging="357"/>
    </w:pPr>
  </w:style>
  <w:style w:type="character" w:customStyle="1" w:styleId="ad">
    <w:name w:val="СПИС_М Знак"/>
    <w:basedOn w:val="a3"/>
    <w:link w:val="a1"/>
    <w:rsid w:val="00D67BDE"/>
    <w:rPr>
      <w:rFonts w:ascii="Times New Roman" w:hAnsi="Times New Roman"/>
      <w:sz w:val="28"/>
      <w:szCs w:val="22"/>
      <w:lang w:eastAsia="en-US" w:bidi="en-US"/>
    </w:rPr>
  </w:style>
  <w:style w:type="paragraph" w:customStyle="1" w:styleId="ae">
    <w:name w:val="РИС"/>
    <w:basedOn w:val="a2"/>
    <w:link w:val="af"/>
    <w:qFormat/>
    <w:rsid w:val="008F28D7"/>
    <w:pPr>
      <w:ind w:firstLine="0"/>
      <w:jc w:val="center"/>
    </w:pPr>
    <w:rPr>
      <w:i/>
    </w:rPr>
  </w:style>
  <w:style w:type="character" w:customStyle="1" w:styleId="af">
    <w:name w:val="РИС Знак"/>
    <w:basedOn w:val="a3"/>
    <w:link w:val="ae"/>
    <w:rsid w:val="008F28D7"/>
    <w:rPr>
      <w:rFonts w:ascii="Times New Roman" w:hAnsi="Times New Roman"/>
      <w:i/>
      <w:sz w:val="28"/>
      <w:szCs w:val="22"/>
      <w:lang w:eastAsia="en-US" w:bidi="en-US"/>
    </w:rPr>
  </w:style>
  <w:style w:type="paragraph" w:customStyle="1" w:styleId="af0">
    <w:name w:val="ТАБ_конт"/>
    <w:basedOn w:val="a2"/>
    <w:next w:val="a2"/>
    <w:link w:val="af1"/>
    <w:qFormat/>
    <w:rsid w:val="00076709"/>
    <w:pPr>
      <w:widowControl w:val="0"/>
      <w:spacing w:line="240" w:lineRule="auto"/>
      <w:ind w:firstLine="0"/>
      <w:contextualSpacing/>
      <w:jc w:val="center"/>
    </w:pPr>
    <w:rPr>
      <w:rFonts w:eastAsia="Calibri"/>
      <w:sz w:val="24"/>
      <w:szCs w:val="24"/>
      <w:lang w:bidi="ar-SA"/>
    </w:rPr>
  </w:style>
  <w:style w:type="character" w:customStyle="1" w:styleId="af1">
    <w:name w:val="ТАБ_конт Знак"/>
    <w:basedOn w:val="a3"/>
    <w:link w:val="af0"/>
    <w:rsid w:val="00076709"/>
    <w:rPr>
      <w:rFonts w:ascii="Times New Roman" w:eastAsia="Calibri" w:hAnsi="Times New Roman"/>
      <w:sz w:val="24"/>
      <w:szCs w:val="24"/>
      <w:lang w:eastAsia="en-US"/>
    </w:rPr>
  </w:style>
  <w:style w:type="paragraph" w:customStyle="1" w:styleId="LISTING">
    <w:name w:val="LISTING"/>
    <w:basedOn w:val="a2"/>
    <w:link w:val="LISTING0"/>
    <w:qFormat/>
    <w:rsid w:val="00D67BDE"/>
    <w:pPr>
      <w:spacing w:line="240" w:lineRule="auto"/>
    </w:pPr>
    <w:rPr>
      <w:rFonts w:ascii="Courier New" w:hAnsi="Courier New" w:cs="Courier New"/>
      <w:noProof/>
      <w:sz w:val="24"/>
      <w:lang w:val="en-US"/>
    </w:rPr>
  </w:style>
  <w:style w:type="character" w:customStyle="1" w:styleId="LISTING0">
    <w:name w:val="LISTING Знак"/>
    <w:basedOn w:val="a3"/>
    <w:link w:val="LISTING"/>
    <w:rsid w:val="00D67BDE"/>
    <w:rPr>
      <w:rFonts w:ascii="Courier New" w:hAnsi="Courier New" w:cs="Courier New"/>
      <w:noProof/>
      <w:sz w:val="24"/>
      <w:szCs w:val="22"/>
      <w:lang w:val="en-US" w:eastAsia="en-US" w:bidi="en-US"/>
    </w:rPr>
  </w:style>
  <w:style w:type="paragraph" w:customStyle="1" w:styleId="af2">
    <w:name w:val="ТАБ"/>
    <w:basedOn w:val="a2"/>
    <w:next w:val="af3"/>
    <w:link w:val="af4"/>
    <w:qFormat/>
    <w:rsid w:val="008F28D7"/>
    <w:pPr>
      <w:jc w:val="right"/>
    </w:pPr>
    <w:rPr>
      <w:i/>
    </w:rPr>
  </w:style>
  <w:style w:type="paragraph" w:customStyle="1" w:styleId="af3">
    <w:name w:val="ТАБ_заг"/>
    <w:basedOn w:val="a2"/>
    <w:next w:val="af0"/>
    <w:link w:val="af5"/>
    <w:qFormat/>
    <w:rsid w:val="008F28D7"/>
    <w:pPr>
      <w:jc w:val="center"/>
    </w:pPr>
    <w:rPr>
      <w:b/>
    </w:rPr>
  </w:style>
  <w:style w:type="character" w:customStyle="1" w:styleId="af4">
    <w:name w:val="ТАБ Знак"/>
    <w:basedOn w:val="af"/>
    <w:link w:val="af2"/>
    <w:rsid w:val="00FE35AC"/>
    <w:rPr>
      <w:rFonts w:ascii="Times New Roman" w:hAnsi="Times New Roman"/>
      <w:i/>
      <w:sz w:val="28"/>
      <w:szCs w:val="22"/>
      <w:lang w:eastAsia="en-US" w:bidi="en-US"/>
    </w:rPr>
  </w:style>
  <w:style w:type="character" w:customStyle="1" w:styleId="af5">
    <w:name w:val="ТАБ_заг Знак"/>
    <w:basedOn w:val="af4"/>
    <w:link w:val="af3"/>
    <w:rsid w:val="00AF2061"/>
    <w:rPr>
      <w:rFonts w:ascii="Times New Roman" w:hAnsi="Times New Roman"/>
      <w:b/>
      <w:i w:val="0"/>
      <w:sz w:val="28"/>
      <w:szCs w:val="22"/>
      <w:lang w:eastAsia="en-US" w:bidi="en-US"/>
    </w:rPr>
  </w:style>
  <w:style w:type="paragraph" w:customStyle="1" w:styleId="a0">
    <w:name w:val="СПИС_В"/>
    <w:basedOn w:val="a2"/>
    <w:link w:val="af6"/>
    <w:qFormat/>
    <w:rsid w:val="007970B2"/>
    <w:pPr>
      <w:numPr>
        <w:numId w:val="14"/>
      </w:numPr>
      <w:ind w:left="714" w:hanging="357"/>
    </w:pPr>
  </w:style>
  <w:style w:type="character" w:customStyle="1" w:styleId="af6">
    <w:name w:val="СПИС_В Знак"/>
    <w:basedOn w:val="ad"/>
    <w:link w:val="a0"/>
    <w:rsid w:val="007970B2"/>
    <w:rPr>
      <w:rFonts w:ascii="Times New Roman" w:hAnsi="Times New Roman"/>
      <w:sz w:val="28"/>
      <w:szCs w:val="22"/>
      <w:lang w:eastAsia="en-US" w:bidi="en-US"/>
    </w:rPr>
  </w:style>
  <w:style w:type="paragraph" w:styleId="af7">
    <w:name w:val="List Paragraph"/>
    <w:basedOn w:val="a2"/>
    <w:uiPriority w:val="34"/>
    <w:rsid w:val="00D45606"/>
    <w:pPr>
      <w:ind w:left="720"/>
      <w:contextualSpacing/>
    </w:pPr>
  </w:style>
  <w:style w:type="paragraph" w:styleId="af8">
    <w:name w:val="No Spacing"/>
    <w:aliases w:val="ПРОПУСК"/>
    <w:basedOn w:val="a2"/>
    <w:link w:val="af9"/>
    <w:autoRedefine/>
    <w:uiPriority w:val="1"/>
    <w:rsid w:val="00D45606"/>
    <w:pPr>
      <w:spacing w:line="240" w:lineRule="auto"/>
      <w:ind w:firstLine="0"/>
      <w:jc w:val="center"/>
    </w:pPr>
    <w:rPr>
      <w:b/>
      <w:color w:val="E36C0A"/>
      <w:sz w:val="36"/>
    </w:rPr>
  </w:style>
  <w:style w:type="character" w:customStyle="1" w:styleId="af9">
    <w:name w:val="Без інтервалів Знак"/>
    <w:aliases w:val="ПРОПУСК Знак"/>
    <w:basedOn w:val="a3"/>
    <w:link w:val="af8"/>
    <w:uiPriority w:val="1"/>
    <w:rsid w:val="00D45606"/>
    <w:rPr>
      <w:rFonts w:ascii="Times New Roman" w:hAnsi="Times New Roman"/>
      <w:b/>
      <w:color w:val="E36C0A"/>
      <w:sz w:val="36"/>
      <w:szCs w:val="22"/>
      <w:lang w:eastAsia="en-US" w:bidi="en-US"/>
    </w:rPr>
  </w:style>
  <w:style w:type="character" w:styleId="afa">
    <w:name w:val="Emphasis"/>
    <w:uiPriority w:val="20"/>
    <w:rsid w:val="00D45606"/>
    <w:rPr>
      <w:b/>
      <w:bCs/>
      <w:i/>
      <w:iCs/>
      <w:spacing w:val="10"/>
      <w:bdr w:val="none" w:sz="0" w:space="0" w:color="auto"/>
      <w:shd w:val="clear" w:color="auto" w:fill="auto"/>
    </w:rPr>
  </w:style>
  <w:style w:type="paragraph" w:styleId="afb">
    <w:name w:val="TOC Heading"/>
    <w:basedOn w:val="1"/>
    <w:next w:val="a2"/>
    <w:uiPriority w:val="39"/>
    <w:semiHidden/>
    <w:unhideWhenUsed/>
    <w:qFormat/>
    <w:rsid w:val="00D45606"/>
    <w:pPr>
      <w:outlineLvl w:val="9"/>
    </w:pPr>
  </w:style>
  <w:style w:type="character" w:styleId="afc">
    <w:name w:val="Book Title"/>
    <w:uiPriority w:val="33"/>
    <w:rsid w:val="00D45606"/>
    <w:rPr>
      <w:i/>
      <w:iCs/>
      <w:smallCaps/>
      <w:spacing w:val="5"/>
    </w:rPr>
  </w:style>
  <w:style w:type="paragraph" w:styleId="afd">
    <w:name w:val="caption"/>
    <w:basedOn w:val="a2"/>
    <w:next w:val="a2"/>
    <w:uiPriority w:val="35"/>
    <w:semiHidden/>
    <w:unhideWhenUsed/>
    <w:rsid w:val="00D45606"/>
    <w:rPr>
      <w:b/>
      <w:bCs/>
      <w:sz w:val="18"/>
      <w:szCs w:val="18"/>
    </w:rPr>
  </w:style>
  <w:style w:type="paragraph" w:styleId="afe">
    <w:name w:val="Title"/>
    <w:aliases w:val="Smart Link"/>
    <w:basedOn w:val="a2"/>
    <w:next w:val="a2"/>
    <w:link w:val="aff"/>
    <w:autoRedefine/>
    <w:uiPriority w:val="10"/>
    <w:rsid w:val="00D45606"/>
    <w:pPr>
      <w:spacing w:after="480" w:line="240" w:lineRule="auto"/>
      <w:ind w:left="851" w:firstLine="0"/>
      <w:contextualSpacing/>
      <w:jc w:val="left"/>
    </w:pPr>
    <w:rPr>
      <w:spacing w:val="5"/>
      <w:szCs w:val="52"/>
    </w:rPr>
  </w:style>
  <w:style w:type="character" w:customStyle="1" w:styleId="aff">
    <w:name w:val="Назва Знак"/>
    <w:aliases w:val="Smart Link Знак"/>
    <w:basedOn w:val="a3"/>
    <w:link w:val="afe"/>
    <w:uiPriority w:val="10"/>
    <w:rsid w:val="00D45606"/>
    <w:rPr>
      <w:rFonts w:ascii="Times New Roman" w:hAnsi="Times New Roman"/>
      <w:spacing w:val="5"/>
      <w:sz w:val="28"/>
      <w:szCs w:val="52"/>
      <w:lang w:eastAsia="en-US" w:bidi="en-US"/>
    </w:rPr>
  </w:style>
  <w:style w:type="paragraph" w:styleId="aff0">
    <w:name w:val="Intense Quote"/>
    <w:basedOn w:val="a2"/>
    <w:next w:val="a2"/>
    <w:link w:val="aff1"/>
    <w:uiPriority w:val="30"/>
    <w:rsid w:val="00D45606"/>
    <w:pPr>
      <w:pBdr>
        <w:bottom w:val="single" w:sz="4" w:space="1" w:color="auto"/>
      </w:pBdr>
      <w:spacing w:before="200" w:after="280"/>
      <w:ind w:left="1008" w:right="1152"/>
    </w:pPr>
    <w:rPr>
      <w:b/>
      <w:bCs/>
      <w:i/>
      <w:iCs/>
    </w:rPr>
  </w:style>
  <w:style w:type="character" w:customStyle="1" w:styleId="aff1">
    <w:name w:val="Насичена цитата Знак"/>
    <w:basedOn w:val="a3"/>
    <w:link w:val="aff0"/>
    <w:uiPriority w:val="30"/>
    <w:rsid w:val="00D45606"/>
    <w:rPr>
      <w:rFonts w:ascii="Times New Roman" w:hAnsi="Times New Roman"/>
      <w:b/>
      <w:bCs/>
      <w:i/>
      <w:iCs/>
      <w:sz w:val="28"/>
      <w:szCs w:val="22"/>
      <w:lang w:eastAsia="en-US" w:bidi="en-US"/>
    </w:rPr>
  </w:style>
  <w:style w:type="paragraph" w:customStyle="1" w:styleId="a">
    <w:name w:val="СВЛ"/>
    <w:basedOn w:val="a2"/>
    <w:link w:val="aff2"/>
    <w:qFormat/>
    <w:rsid w:val="00513E9C"/>
    <w:pPr>
      <w:numPr>
        <w:numId w:val="15"/>
      </w:numPr>
      <w:ind w:left="426"/>
    </w:pPr>
  </w:style>
  <w:style w:type="character" w:customStyle="1" w:styleId="aff2">
    <w:name w:val="СВЛ Знак"/>
    <w:basedOn w:val="a3"/>
    <w:link w:val="a"/>
    <w:rsid w:val="00513E9C"/>
    <w:rPr>
      <w:rFonts w:ascii="Times New Roman" w:hAnsi="Times New Roman"/>
      <w:sz w:val="28"/>
      <w:szCs w:val="22"/>
      <w:lang w:eastAsia="en-US" w:bidi="en-US"/>
    </w:rPr>
  </w:style>
  <w:style w:type="paragraph" w:styleId="aff3">
    <w:name w:val="Body Text"/>
    <w:basedOn w:val="a2"/>
    <w:link w:val="aff4"/>
    <w:semiHidden/>
    <w:unhideWhenUsed/>
    <w:rsid w:val="0014296C"/>
    <w:pPr>
      <w:spacing w:after="120"/>
    </w:pPr>
  </w:style>
  <w:style w:type="character" w:customStyle="1" w:styleId="aff4">
    <w:name w:val="Основний текст Знак"/>
    <w:basedOn w:val="a3"/>
    <w:link w:val="aff3"/>
    <w:semiHidden/>
    <w:rsid w:val="0014296C"/>
    <w:rPr>
      <w:rFonts w:ascii="Times New Roman" w:hAnsi="Times New Roman"/>
      <w:sz w:val="28"/>
      <w:szCs w:val="22"/>
      <w:lang w:eastAsia="en-US" w:bidi="en-US"/>
    </w:rPr>
  </w:style>
  <w:style w:type="character" w:customStyle="1" w:styleId="hwtze">
    <w:name w:val="hwtze"/>
    <w:basedOn w:val="a3"/>
    <w:rsid w:val="00BA0AD5"/>
  </w:style>
  <w:style w:type="character" w:customStyle="1" w:styleId="rynqvb">
    <w:name w:val="rynqvb"/>
    <w:basedOn w:val="a3"/>
    <w:rsid w:val="00BA0AD5"/>
  </w:style>
  <w:style w:type="table" w:styleId="aff5">
    <w:name w:val="Table Grid"/>
    <w:basedOn w:val="a4"/>
    <w:uiPriority w:val="39"/>
    <w:rsid w:val="006E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Другое_"/>
    <w:basedOn w:val="a3"/>
    <w:link w:val="aff7"/>
    <w:rsid w:val="004F60D9"/>
    <w:rPr>
      <w:rFonts w:ascii="Times New Roman" w:hAnsi="Times New Roman"/>
      <w:sz w:val="19"/>
      <w:szCs w:val="19"/>
      <w:shd w:val="clear" w:color="auto" w:fill="FFFFFF"/>
    </w:rPr>
  </w:style>
  <w:style w:type="paragraph" w:customStyle="1" w:styleId="aff7">
    <w:name w:val="Другое"/>
    <w:basedOn w:val="a2"/>
    <w:link w:val="aff6"/>
    <w:rsid w:val="004F60D9"/>
    <w:pPr>
      <w:widowControl w:val="0"/>
      <w:shd w:val="clear" w:color="auto" w:fill="FFFFFF"/>
      <w:spacing w:line="240" w:lineRule="auto"/>
      <w:ind w:firstLine="0"/>
      <w:jc w:val="left"/>
    </w:pPr>
    <w:rPr>
      <w:sz w:val="19"/>
      <w:szCs w:val="19"/>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6032">
      <w:bodyDiv w:val="1"/>
      <w:marLeft w:val="0"/>
      <w:marRight w:val="0"/>
      <w:marTop w:val="0"/>
      <w:marBottom w:val="0"/>
      <w:divBdr>
        <w:top w:val="none" w:sz="0" w:space="0" w:color="auto"/>
        <w:left w:val="none" w:sz="0" w:space="0" w:color="auto"/>
        <w:bottom w:val="none" w:sz="0" w:space="0" w:color="auto"/>
        <w:right w:val="none" w:sz="0" w:space="0" w:color="auto"/>
      </w:divBdr>
    </w:div>
    <w:div w:id="166016543">
      <w:bodyDiv w:val="1"/>
      <w:marLeft w:val="0"/>
      <w:marRight w:val="0"/>
      <w:marTop w:val="0"/>
      <w:marBottom w:val="0"/>
      <w:divBdr>
        <w:top w:val="none" w:sz="0" w:space="0" w:color="auto"/>
        <w:left w:val="none" w:sz="0" w:space="0" w:color="auto"/>
        <w:bottom w:val="none" w:sz="0" w:space="0" w:color="auto"/>
        <w:right w:val="none" w:sz="0" w:space="0" w:color="auto"/>
      </w:divBdr>
    </w:div>
    <w:div w:id="228851744">
      <w:bodyDiv w:val="1"/>
      <w:marLeft w:val="0"/>
      <w:marRight w:val="0"/>
      <w:marTop w:val="0"/>
      <w:marBottom w:val="0"/>
      <w:divBdr>
        <w:top w:val="none" w:sz="0" w:space="0" w:color="auto"/>
        <w:left w:val="none" w:sz="0" w:space="0" w:color="auto"/>
        <w:bottom w:val="none" w:sz="0" w:space="0" w:color="auto"/>
        <w:right w:val="none" w:sz="0" w:space="0" w:color="auto"/>
      </w:divBdr>
    </w:div>
    <w:div w:id="620454404">
      <w:bodyDiv w:val="1"/>
      <w:marLeft w:val="0"/>
      <w:marRight w:val="0"/>
      <w:marTop w:val="0"/>
      <w:marBottom w:val="0"/>
      <w:divBdr>
        <w:top w:val="none" w:sz="0" w:space="0" w:color="auto"/>
        <w:left w:val="none" w:sz="0" w:space="0" w:color="auto"/>
        <w:bottom w:val="none" w:sz="0" w:space="0" w:color="auto"/>
        <w:right w:val="none" w:sz="0" w:space="0" w:color="auto"/>
      </w:divBdr>
    </w:div>
    <w:div w:id="705832988">
      <w:bodyDiv w:val="1"/>
      <w:marLeft w:val="0"/>
      <w:marRight w:val="0"/>
      <w:marTop w:val="0"/>
      <w:marBottom w:val="0"/>
      <w:divBdr>
        <w:top w:val="none" w:sz="0" w:space="0" w:color="auto"/>
        <w:left w:val="none" w:sz="0" w:space="0" w:color="auto"/>
        <w:bottom w:val="none" w:sz="0" w:space="0" w:color="auto"/>
        <w:right w:val="none" w:sz="0" w:space="0" w:color="auto"/>
      </w:divBdr>
    </w:div>
    <w:div w:id="827210551">
      <w:bodyDiv w:val="1"/>
      <w:marLeft w:val="0"/>
      <w:marRight w:val="0"/>
      <w:marTop w:val="0"/>
      <w:marBottom w:val="0"/>
      <w:divBdr>
        <w:top w:val="none" w:sz="0" w:space="0" w:color="auto"/>
        <w:left w:val="none" w:sz="0" w:space="0" w:color="auto"/>
        <w:bottom w:val="none" w:sz="0" w:space="0" w:color="auto"/>
        <w:right w:val="none" w:sz="0" w:space="0" w:color="auto"/>
      </w:divBdr>
    </w:div>
    <w:div w:id="854419939">
      <w:bodyDiv w:val="1"/>
      <w:marLeft w:val="0"/>
      <w:marRight w:val="0"/>
      <w:marTop w:val="0"/>
      <w:marBottom w:val="0"/>
      <w:divBdr>
        <w:top w:val="none" w:sz="0" w:space="0" w:color="auto"/>
        <w:left w:val="none" w:sz="0" w:space="0" w:color="auto"/>
        <w:bottom w:val="none" w:sz="0" w:space="0" w:color="auto"/>
        <w:right w:val="none" w:sz="0" w:space="0" w:color="auto"/>
      </w:divBdr>
    </w:div>
    <w:div w:id="903183434">
      <w:bodyDiv w:val="1"/>
      <w:marLeft w:val="0"/>
      <w:marRight w:val="0"/>
      <w:marTop w:val="0"/>
      <w:marBottom w:val="0"/>
      <w:divBdr>
        <w:top w:val="none" w:sz="0" w:space="0" w:color="auto"/>
        <w:left w:val="none" w:sz="0" w:space="0" w:color="auto"/>
        <w:bottom w:val="none" w:sz="0" w:space="0" w:color="auto"/>
        <w:right w:val="none" w:sz="0" w:space="0" w:color="auto"/>
      </w:divBdr>
    </w:div>
    <w:div w:id="1234392612">
      <w:bodyDiv w:val="1"/>
      <w:marLeft w:val="0"/>
      <w:marRight w:val="0"/>
      <w:marTop w:val="0"/>
      <w:marBottom w:val="0"/>
      <w:divBdr>
        <w:top w:val="none" w:sz="0" w:space="0" w:color="auto"/>
        <w:left w:val="none" w:sz="0" w:space="0" w:color="auto"/>
        <w:bottom w:val="none" w:sz="0" w:space="0" w:color="auto"/>
        <w:right w:val="none" w:sz="0" w:space="0" w:color="auto"/>
      </w:divBdr>
    </w:div>
    <w:div w:id="1531870013">
      <w:bodyDiv w:val="1"/>
      <w:marLeft w:val="0"/>
      <w:marRight w:val="0"/>
      <w:marTop w:val="0"/>
      <w:marBottom w:val="0"/>
      <w:divBdr>
        <w:top w:val="none" w:sz="0" w:space="0" w:color="auto"/>
        <w:left w:val="none" w:sz="0" w:space="0" w:color="auto"/>
        <w:bottom w:val="none" w:sz="0" w:space="0" w:color="auto"/>
        <w:right w:val="none" w:sz="0" w:space="0" w:color="auto"/>
      </w:divBdr>
    </w:div>
    <w:div w:id="1587961728">
      <w:bodyDiv w:val="1"/>
      <w:marLeft w:val="0"/>
      <w:marRight w:val="0"/>
      <w:marTop w:val="0"/>
      <w:marBottom w:val="0"/>
      <w:divBdr>
        <w:top w:val="none" w:sz="0" w:space="0" w:color="auto"/>
        <w:left w:val="none" w:sz="0" w:space="0" w:color="auto"/>
        <w:bottom w:val="none" w:sz="0" w:space="0" w:color="auto"/>
        <w:right w:val="none" w:sz="0" w:space="0" w:color="auto"/>
      </w:divBdr>
    </w:div>
    <w:div w:id="17364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754FC1-2D6B-4E13-A738-A3CA0FA3D2AF}"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ru-RU"/>
        </a:p>
      </dgm:t>
    </dgm:pt>
    <dgm:pt modelId="{CD711BCA-D997-4A9E-80CE-3A0FB00E47B9}">
      <dgm:prSet phldrT="[Текст]" custT="1"/>
      <dgm:spPr/>
      <dgm:t>
        <a:bodyPr/>
        <a:lstStyle/>
        <a:p>
          <a:r>
            <a:rPr lang="uk-UA" sz="1300"/>
            <a:t>ілюстрування декількох аспектів реального життя</a:t>
          </a:r>
          <a:endParaRPr lang="ru-RU" sz="1300"/>
        </a:p>
      </dgm:t>
    </dgm:pt>
    <dgm:pt modelId="{F9690181-D4A7-4031-A4DC-E9308066ED5C}" type="parTrans" cxnId="{CEA29E81-164D-49AF-AA19-FFDA788E8EC5}">
      <dgm:prSet/>
      <dgm:spPr/>
      <dgm:t>
        <a:bodyPr/>
        <a:lstStyle/>
        <a:p>
          <a:endParaRPr lang="ru-RU"/>
        </a:p>
      </dgm:t>
    </dgm:pt>
    <dgm:pt modelId="{DECB50C7-11A4-4FEE-8C1E-C0F55611DDA0}" type="sibTrans" cxnId="{CEA29E81-164D-49AF-AA19-FFDA788E8EC5}">
      <dgm:prSet/>
      <dgm:spPr/>
      <dgm:t>
        <a:bodyPr/>
        <a:lstStyle/>
        <a:p>
          <a:endParaRPr lang="ru-RU"/>
        </a:p>
      </dgm:t>
    </dgm:pt>
    <dgm:pt modelId="{C5DEE45C-5BF5-47DB-A56D-917476A1D6EC}">
      <dgm:prSet custT="1"/>
      <dgm:spPr/>
      <dgm:t>
        <a:bodyPr/>
        <a:lstStyle/>
        <a:p>
          <a:r>
            <a:rPr lang="uk-UA" sz="1300"/>
            <a:t>провокування дискусій</a:t>
          </a:r>
          <a:endParaRPr lang="ru-RU" sz="1300"/>
        </a:p>
      </dgm:t>
    </dgm:pt>
    <dgm:pt modelId="{A20F8B10-104A-4B07-AEDC-D8F19F2950DB}" type="parTrans" cxnId="{1A78B7FD-6E17-4345-A56F-B8E7A6F749F8}">
      <dgm:prSet/>
      <dgm:spPr/>
      <dgm:t>
        <a:bodyPr/>
        <a:lstStyle/>
        <a:p>
          <a:endParaRPr lang="ru-RU"/>
        </a:p>
      </dgm:t>
    </dgm:pt>
    <dgm:pt modelId="{3F81EEF1-8D9D-4DCD-896B-842C46D7B335}" type="sibTrans" cxnId="{1A78B7FD-6E17-4345-A56F-B8E7A6F749F8}">
      <dgm:prSet/>
      <dgm:spPr/>
      <dgm:t>
        <a:bodyPr/>
        <a:lstStyle/>
        <a:p>
          <a:endParaRPr lang="ru-RU"/>
        </a:p>
      </dgm:t>
    </dgm:pt>
    <dgm:pt modelId="{99E55041-E7EC-494C-9C4E-A3CDF4FE44B8}">
      <dgm:prSet custT="1"/>
      <dgm:spPr/>
      <dgm:t>
        <a:bodyPr/>
        <a:lstStyle/>
        <a:p>
          <a:r>
            <a:rPr lang="uk-UA" sz="1300"/>
            <a:t>відповідність поставлених цілей</a:t>
          </a:r>
          <a:endParaRPr lang="ru-RU" sz="1300"/>
        </a:p>
      </dgm:t>
    </dgm:pt>
    <dgm:pt modelId="{9F6EEC76-5E96-4936-88CA-6FB9DE53A80B}" type="parTrans" cxnId="{6FEFC430-D414-4DBD-8DFA-DB7DDA734B3A}">
      <dgm:prSet/>
      <dgm:spPr/>
      <dgm:t>
        <a:bodyPr/>
        <a:lstStyle/>
        <a:p>
          <a:endParaRPr lang="ru-RU"/>
        </a:p>
      </dgm:t>
    </dgm:pt>
    <dgm:pt modelId="{67057AC2-A86B-4B27-93C5-75415A290D18}" type="sibTrans" cxnId="{6FEFC430-D414-4DBD-8DFA-DB7DDA734B3A}">
      <dgm:prSet/>
      <dgm:spPr/>
      <dgm:t>
        <a:bodyPr/>
        <a:lstStyle/>
        <a:p>
          <a:endParaRPr lang="ru-RU"/>
        </a:p>
      </dgm:t>
    </dgm:pt>
    <dgm:pt modelId="{99915386-A633-4717-A0F6-FC7EEFDC74D7}">
      <dgm:prSet custT="1"/>
      <dgm:spPr/>
      <dgm:t>
        <a:bodyPr/>
        <a:lstStyle/>
        <a:p>
          <a:r>
            <a:rPr lang="uk-UA" sz="1300"/>
            <a:t>мати рівень проблеми, який відповідає учням</a:t>
          </a:r>
          <a:endParaRPr lang="ru-RU" sz="1300"/>
        </a:p>
      </dgm:t>
    </dgm:pt>
    <dgm:pt modelId="{3EACE360-7188-4A09-BBEF-FA4C0A8C53D4}" type="parTrans" cxnId="{FE59F3A8-4C11-4119-940B-432910B6339D}">
      <dgm:prSet/>
      <dgm:spPr/>
      <dgm:t>
        <a:bodyPr/>
        <a:lstStyle/>
        <a:p>
          <a:endParaRPr lang="ru-RU"/>
        </a:p>
      </dgm:t>
    </dgm:pt>
    <dgm:pt modelId="{8047C831-94CE-46D7-A1BA-37B5D997EF75}" type="sibTrans" cxnId="{FE59F3A8-4C11-4119-940B-432910B6339D}">
      <dgm:prSet/>
      <dgm:spPr/>
      <dgm:t>
        <a:bodyPr/>
        <a:lstStyle/>
        <a:p>
          <a:endParaRPr lang="ru-RU"/>
        </a:p>
      </dgm:t>
    </dgm:pt>
    <dgm:pt modelId="{DC7209F4-59E4-4D8A-9CDF-4267C4E5B8DC}">
      <dgm:prSet custT="1"/>
      <dgm:spPr/>
      <dgm:t>
        <a:bodyPr/>
        <a:lstStyle/>
        <a:p>
          <a:r>
            <a:rPr lang="uk-UA" sz="1300"/>
            <a:t>бути актуальним протягом найближчих кількох років</a:t>
          </a:r>
          <a:endParaRPr lang="ru-RU" sz="1300"/>
        </a:p>
      </dgm:t>
    </dgm:pt>
    <dgm:pt modelId="{18805719-34F8-43AE-A2FF-BE1CFAF00295}" type="parTrans" cxnId="{371E01FC-DDB1-473F-BCE8-F67C77132FEA}">
      <dgm:prSet/>
      <dgm:spPr/>
      <dgm:t>
        <a:bodyPr/>
        <a:lstStyle/>
        <a:p>
          <a:endParaRPr lang="ru-RU"/>
        </a:p>
      </dgm:t>
    </dgm:pt>
    <dgm:pt modelId="{941FDA9E-CAA9-41DE-B80F-D47219D7150E}" type="sibTrans" cxnId="{371E01FC-DDB1-473F-BCE8-F67C77132FEA}">
      <dgm:prSet/>
      <dgm:spPr/>
      <dgm:t>
        <a:bodyPr/>
        <a:lstStyle/>
        <a:p>
          <a:endParaRPr lang="ru-RU"/>
        </a:p>
      </dgm:t>
    </dgm:pt>
    <dgm:pt modelId="{23DBC9CB-E021-4327-AEE1-7F7122C766F0}">
      <dgm:prSet custT="1"/>
      <dgm:spPr/>
      <dgm:t>
        <a:bodyPr/>
        <a:lstStyle/>
        <a:p>
          <a:r>
            <a:rPr lang="uk-UA" sz="1300"/>
            <a:t>розвивати аналітичне мислення</a:t>
          </a:r>
          <a:endParaRPr lang="ru-RU" sz="1300"/>
        </a:p>
      </dgm:t>
    </dgm:pt>
    <dgm:pt modelId="{7CEDAFE5-7C00-43F0-9C85-E204F53CCF00}" type="parTrans" cxnId="{40798FA8-C3FD-4391-8D2A-A916C13B6CC8}">
      <dgm:prSet/>
      <dgm:spPr/>
      <dgm:t>
        <a:bodyPr/>
        <a:lstStyle/>
        <a:p>
          <a:endParaRPr lang="ru-RU"/>
        </a:p>
      </dgm:t>
    </dgm:pt>
    <dgm:pt modelId="{F95333EB-A168-473D-9A57-BCDA20769C16}" type="sibTrans" cxnId="{40798FA8-C3FD-4391-8D2A-A916C13B6CC8}">
      <dgm:prSet/>
      <dgm:spPr/>
      <dgm:t>
        <a:bodyPr/>
        <a:lstStyle/>
        <a:p>
          <a:endParaRPr lang="ru-RU"/>
        </a:p>
      </dgm:t>
    </dgm:pt>
    <dgm:pt modelId="{34D2F920-3F30-40DF-BA13-421B7C89D99A}">
      <dgm:prSet custT="1"/>
      <dgm:spPr/>
      <dgm:t>
        <a:bodyPr/>
        <a:lstStyle/>
        <a:p>
          <a:r>
            <a:rPr lang="uk-UA" sz="1300"/>
            <a:t>ілюструвати типові ситуації</a:t>
          </a:r>
          <a:endParaRPr lang="ru-RU" sz="1300"/>
        </a:p>
      </dgm:t>
    </dgm:pt>
    <dgm:pt modelId="{36C8FE95-4365-49C8-AA3D-FF134A79782A}" type="parTrans" cxnId="{00925897-D5F9-4D18-AC08-7BA3A4D550A0}">
      <dgm:prSet/>
      <dgm:spPr/>
      <dgm:t>
        <a:bodyPr/>
        <a:lstStyle/>
        <a:p>
          <a:endParaRPr lang="ru-RU"/>
        </a:p>
      </dgm:t>
    </dgm:pt>
    <dgm:pt modelId="{564D6E9F-CDB4-43FD-9B63-0C8A0C37694B}" type="sibTrans" cxnId="{00925897-D5F9-4D18-AC08-7BA3A4D550A0}">
      <dgm:prSet/>
      <dgm:spPr/>
      <dgm:t>
        <a:bodyPr/>
        <a:lstStyle/>
        <a:p>
          <a:endParaRPr lang="ru-RU"/>
        </a:p>
      </dgm:t>
    </dgm:pt>
    <dgm:pt modelId="{FB1D1D9D-88E0-4C4B-A7F7-21E54B3703B4}" type="pres">
      <dgm:prSet presAssocID="{27754FC1-2D6B-4E13-A738-A3CA0FA3D2AF}" presName="diagram" presStyleCnt="0">
        <dgm:presLayoutVars>
          <dgm:dir/>
          <dgm:resizeHandles val="exact"/>
        </dgm:presLayoutVars>
      </dgm:prSet>
      <dgm:spPr/>
    </dgm:pt>
    <dgm:pt modelId="{FB59FC7E-A848-4B9A-96F9-6746550D7945}" type="pres">
      <dgm:prSet presAssocID="{CD711BCA-D997-4A9E-80CE-3A0FB00E47B9}" presName="node" presStyleLbl="node1" presStyleIdx="0" presStyleCnt="7">
        <dgm:presLayoutVars>
          <dgm:bulletEnabled val="1"/>
        </dgm:presLayoutVars>
      </dgm:prSet>
      <dgm:spPr/>
    </dgm:pt>
    <dgm:pt modelId="{23FB6275-070B-4B5B-A52F-BA412BC5DFD7}" type="pres">
      <dgm:prSet presAssocID="{DECB50C7-11A4-4FEE-8C1E-C0F55611DDA0}" presName="sibTrans" presStyleCnt="0"/>
      <dgm:spPr/>
    </dgm:pt>
    <dgm:pt modelId="{F1F29DF2-D400-4A89-82D4-62F4044D90C3}" type="pres">
      <dgm:prSet presAssocID="{C5DEE45C-5BF5-47DB-A56D-917476A1D6EC}" presName="node" presStyleLbl="node1" presStyleIdx="1" presStyleCnt="7">
        <dgm:presLayoutVars>
          <dgm:bulletEnabled val="1"/>
        </dgm:presLayoutVars>
      </dgm:prSet>
      <dgm:spPr/>
    </dgm:pt>
    <dgm:pt modelId="{4FDFE9CE-F753-4F20-B29F-CB614DE3FF0B}" type="pres">
      <dgm:prSet presAssocID="{3F81EEF1-8D9D-4DCD-896B-842C46D7B335}" presName="sibTrans" presStyleCnt="0"/>
      <dgm:spPr/>
    </dgm:pt>
    <dgm:pt modelId="{1949FB6F-E7D1-45E5-AB78-6FBCD02BAA8B}" type="pres">
      <dgm:prSet presAssocID="{99E55041-E7EC-494C-9C4E-A3CDF4FE44B8}" presName="node" presStyleLbl="node1" presStyleIdx="2" presStyleCnt="7">
        <dgm:presLayoutVars>
          <dgm:bulletEnabled val="1"/>
        </dgm:presLayoutVars>
      </dgm:prSet>
      <dgm:spPr/>
    </dgm:pt>
    <dgm:pt modelId="{FDD95D7F-FEF4-43D3-9E8E-4FF6BDA66085}" type="pres">
      <dgm:prSet presAssocID="{67057AC2-A86B-4B27-93C5-75415A290D18}" presName="sibTrans" presStyleCnt="0"/>
      <dgm:spPr/>
    </dgm:pt>
    <dgm:pt modelId="{3545C48A-ACE5-4E81-93DB-94C9B19A31D6}" type="pres">
      <dgm:prSet presAssocID="{99915386-A633-4717-A0F6-FC7EEFDC74D7}" presName="node" presStyleLbl="node1" presStyleIdx="3" presStyleCnt="7">
        <dgm:presLayoutVars>
          <dgm:bulletEnabled val="1"/>
        </dgm:presLayoutVars>
      </dgm:prSet>
      <dgm:spPr/>
    </dgm:pt>
    <dgm:pt modelId="{56A11C8A-A777-4ADD-83DA-8A821E96BB1E}" type="pres">
      <dgm:prSet presAssocID="{8047C831-94CE-46D7-A1BA-37B5D997EF75}" presName="sibTrans" presStyleCnt="0"/>
      <dgm:spPr/>
    </dgm:pt>
    <dgm:pt modelId="{3D9A279C-ED04-4FAF-B7EC-DDA1CFB4004A}" type="pres">
      <dgm:prSet presAssocID="{DC7209F4-59E4-4D8A-9CDF-4267C4E5B8DC}" presName="node" presStyleLbl="node1" presStyleIdx="4" presStyleCnt="7">
        <dgm:presLayoutVars>
          <dgm:bulletEnabled val="1"/>
        </dgm:presLayoutVars>
      </dgm:prSet>
      <dgm:spPr/>
    </dgm:pt>
    <dgm:pt modelId="{24EFFB1D-B240-4268-A460-C132E2A89DE8}" type="pres">
      <dgm:prSet presAssocID="{941FDA9E-CAA9-41DE-B80F-D47219D7150E}" presName="sibTrans" presStyleCnt="0"/>
      <dgm:spPr/>
    </dgm:pt>
    <dgm:pt modelId="{A1C24F1C-DA5D-4B08-9B7D-87FB4B82CA17}" type="pres">
      <dgm:prSet presAssocID="{23DBC9CB-E021-4327-AEE1-7F7122C766F0}" presName="node" presStyleLbl="node1" presStyleIdx="5" presStyleCnt="7">
        <dgm:presLayoutVars>
          <dgm:bulletEnabled val="1"/>
        </dgm:presLayoutVars>
      </dgm:prSet>
      <dgm:spPr/>
    </dgm:pt>
    <dgm:pt modelId="{A4D7C8A9-C5A8-430A-BC18-9DCA72AB1E34}" type="pres">
      <dgm:prSet presAssocID="{F95333EB-A168-473D-9A57-BCDA20769C16}" presName="sibTrans" presStyleCnt="0"/>
      <dgm:spPr/>
    </dgm:pt>
    <dgm:pt modelId="{EEBDC6B9-BD21-4B53-A026-629D70B7B90B}" type="pres">
      <dgm:prSet presAssocID="{34D2F920-3F30-40DF-BA13-421B7C89D99A}" presName="node" presStyleLbl="node1" presStyleIdx="6" presStyleCnt="7">
        <dgm:presLayoutVars>
          <dgm:bulletEnabled val="1"/>
        </dgm:presLayoutVars>
      </dgm:prSet>
      <dgm:spPr/>
    </dgm:pt>
  </dgm:ptLst>
  <dgm:cxnLst>
    <dgm:cxn modelId="{CC770111-A3BE-49C2-94F3-91282E872613}" type="presOf" srcId="{99E55041-E7EC-494C-9C4E-A3CDF4FE44B8}" destId="{1949FB6F-E7D1-45E5-AB78-6FBCD02BAA8B}" srcOrd="0" destOrd="0" presId="urn:microsoft.com/office/officeart/2005/8/layout/default"/>
    <dgm:cxn modelId="{A176BA26-3E20-4C51-8FD9-681E18775F00}" type="presOf" srcId="{34D2F920-3F30-40DF-BA13-421B7C89D99A}" destId="{EEBDC6B9-BD21-4B53-A026-629D70B7B90B}" srcOrd="0" destOrd="0" presId="urn:microsoft.com/office/officeart/2005/8/layout/default"/>
    <dgm:cxn modelId="{6FEFC430-D414-4DBD-8DFA-DB7DDA734B3A}" srcId="{27754FC1-2D6B-4E13-A738-A3CA0FA3D2AF}" destId="{99E55041-E7EC-494C-9C4E-A3CDF4FE44B8}" srcOrd="2" destOrd="0" parTransId="{9F6EEC76-5E96-4936-88CA-6FB9DE53A80B}" sibTransId="{67057AC2-A86B-4B27-93C5-75415A290D18}"/>
    <dgm:cxn modelId="{A76B826A-92AC-4080-91E9-A5608CDDC507}" type="presOf" srcId="{27754FC1-2D6B-4E13-A738-A3CA0FA3D2AF}" destId="{FB1D1D9D-88E0-4C4B-A7F7-21E54B3703B4}" srcOrd="0" destOrd="0" presId="urn:microsoft.com/office/officeart/2005/8/layout/default"/>
    <dgm:cxn modelId="{D77C894E-69D1-4C4B-A6C5-9252C6E34665}" type="presOf" srcId="{99915386-A633-4717-A0F6-FC7EEFDC74D7}" destId="{3545C48A-ACE5-4E81-93DB-94C9B19A31D6}" srcOrd="0" destOrd="0" presId="urn:microsoft.com/office/officeart/2005/8/layout/default"/>
    <dgm:cxn modelId="{CEA29E81-164D-49AF-AA19-FFDA788E8EC5}" srcId="{27754FC1-2D6B-4E13-A738-A3CA0FA3D2AF}" destId="{CD711BCA-D997-4A9E-80CE-3A0FB00E47B9}" srcOrd="0" destOrd="0" parTransId="{F9690181-D4A7-4031-A4DC-E9308066ED5C}" sibTransId="{DECB50C7-11A4-4FEE-8C1E-C0F55611DDA0}"/>
    <dgm:cxn modelId="{00925897-D5F9-4D18-AC08-7BA3A4D550A0}" srcId="{27754FC1-2D6B-4E13-A738-A3CA0FA3D2AF}" destId="{34D2F920-3F30-40DF-BA13-421B7C89D99A}" srcOrd="6" destOrd="0" parTransId="{36C8FE95-4365-49C8-AA3D-FF134A79782A}" sibTransId="{564D6E9F-CDB4-43FD-9B63-0C8A0C37694B}"/>
    <dgm:cxn modelId="{40798FA8-C3FD-4391-8D2A-A916C13B6CC8}" srcId="{27754FC1-2D6B-4E13-A738-A3CA0FA3D2AF}" destId="{23DBC9CB-E021-4327-AEE1-7F7122C766F0}" srcOrd="5" destOrd="0" parTransId="{7CEDAFE5-7C00-43F0-9C85-E204F53CCF00}" sibTransId="{F95333EB-A168-473D-9A57-BCDA20769C16}"/>
    <dgm:cxn modelId="{FE59F3A8-4C11-4119-940B-432910B6339D}" srcId="{27754FC1-2D6B-4E13-A738-A3CA0FA3D2AF}" destId="{99915386-A633-4717-A0F6-FC7EEFDC74D7}" srcOrd="3" destOrd="0" parTransId="{3EACE360-7188-4A09-BBEF-FA4C0A8C53D4}" sibTransId="{8047C831-94CE-46D7-A1BA-37B5D997EF75}"/>
    <dgm:cxn modelId="{DE76A0CE-E1BF-4CF8-AB56-1215B3C971ED}" type="presOf" srcId="{23DBC9CB-E021-4327-AEE1-7F7122C766F0}" destId="{A1C24F1C-DA5D-4B08-9B7D-87FB4B82CA17}" srcOrd="0" destOrd="0" presId="urn:microsoft.com/office/officeart/2005/8/layout/default"/>
    <dgm:cxn modelId="{1BF80EE0-B9A1-472D-BCB7-D0CAC8011946}" type="presOf" srcId="{C5DEE45C-5BF5-47DB-A56D-917476A1D6EC}" destId="{F1F29DF2-D400-4A89-82D4-62F4044D90C3}" srcOrd="0" destOrd="0" presId="urn:microsoft.com/office/officeart/2005/8/layout/default"/>
    <dgm:cxn modelId="{649011E0-679E-49EF-941D-3A1E4DCC2646}" type="presOf" srcId="{CD711BCA-D997-4A9E-80CE-3A0FB00E47B9}" destId="{FB59FC7E-A848-4B9A-96F9-6746550D7945}" srcOrd="0" destOrd="0" presId="urn:microsoft.com/office/officeart/2005/8/layout/default"/>
    <dgm:cxn modelId="{2574C3EA-0F3E-4DA4-B267-12641D34EF01}" type="presOf" srcId="{DC7209F4-59E4-4D8A-9CDF-4267C4E5B8DC}" destId="{3D9A279C-ED04-4FAF-B7EC-DDA1CFB4004A}" srcOrd="0" destOrd="0" presId="urn:microsoft.com/office/officeart/2005/8/layout/default"/>
    <dgm:cxn modelId="{371E01FC-DDB1-473F-BCE8-F67C77132FEA}" srcId="{27754FC1-2D6B-4E13-A738-A3CA0FA3D2AF}" destId="{DC7209F4-59E4-4D8A-9CDF-4267C4E5B8DC}" srcOrd="4" destOrd="0" parTransId="{18805719-34F8-43AE-A2FF-BE1CFAF00295}" sibTransId="{941FDA9E-CAA9-41DE-B80F-D47219D7150E}"/>
    <dgm:cxn modelId="{1A78B7FD-6E17-4345-A56F-B8E7A6F749F8}" srcId="{27754FC1-2D6B-4E13-A738-A3CA0FA3D2AF}" destId="{C5DEE45C-5BF5-47DB-A56D-917476A1D6EC}" srcOrd="1" destOrd="0" parTransId="{A20F8B10-104A-4B07-AEDC-D8F19F2950DB}" sibTransId="{3F81EEF1-8D9D-4DCD-896B-842C46D7B335}"/>
    <dgm:cxn modelId="{CE92867E-397E-469C-B8FD-4E3CE3E10E91}" type="presParOf" srcId="{FB1D1D9D-88E0-4C4B-A7F7-21E54B3703B4}" destId="{FB59FC7E-A848-4B9A-96F9-6746550D7945}" srcOrd="0" destOrd="0" presId="urn:microsoft.com/office/officeart/2005/8/layout/default"/>
    <dgm:cxn modelId="{E9C83B02-66A0-48B9-92DA-82548355A61E}" type="presParOf" srcId="{FB1D1D9D-88E0-4C4B-A7F7-21E54B3703B4}" destId="{23FB6275-070B-4B5B-A52F-BA412BC5DFD7}" srcOrd="1" destOrd="0" presId="urn:microsoft.com/office/officeart/2005/8/layout/default"/>
    <dgm:cxn modelId="{78F03665-D7B6-4B9F-BABC-BE6DB8B76546}" type="presParOf" srcId="{FB1D1D9D-88E0-4C4B-A7F7-21E54B3703B4}" destId="{F1F29DF2-D400-4A89-82D4-62F4044D90C3}" srcOrd="2" destOrd="0" presId="urn:microsoft.com/office/officeart/2005/8/layout/default"/>
    <dgm:cxn modelId="{4F3305A7-C476-41CA-8AE5-FF3A68C4141B}" type="presParOf" srcId="{FB1D1D9D-88E0-4C4B-A7F7-21E54B3703B4}" destId="{4FDFE9CE-F753-4F20-B29F-CB614DE3FF0B}" srcOrd="3" destOrd="0" presId="urn:microsoft.com/office/officeart/2005/8/layout/default"/>
    <dgm:cxn modelId="{CFABA7F6-D755-48D2-B8E1-72E8BA3F0288}" type="presParOf" srcId="{FB1D1D9D-88E0-4C4B-A7F7-21E54B3703B4}" destId="{1949FB6F-E7D1-45E5-AB78-6FBCD02BAA8B}" srcOrd="4" destOrd="0" presId="urn:microsoft.com/office/officeart/2005/8/layout/default"/>
    <dgm:cxn modelId="{E7A1E8FD-3B3E-4644-9EE7-F8424F4C16B4}" type="presParOf" srcId="{FB1D1D9D-88E0-4C4B-A7F7-21E54B3703B4}" destId="{FDD95D7F-FEF4-43D3-9E8E-4FF6BDA66085}" srcOrd="5" destOrd="0" presId="urn:microsoft.com/office/officeart/2005/8/layout/default"/>
    <dgm:cxn modelId="{F32351A4-5D4A-4651-9E37-93D9DC468F72}" type="presParOf" srcId="{FB1D1D9D-88E0-4C4B-A7F7-21E54B3703B4}" destId="{3545C48A-ACE5-4E81-93DB-94C9B19A31D6}" srcOrd="6" destOrd="0" presId="urn:microsoft.com/office/officeart/2005/8/layout/default"/>
    <dgm:cxn modelId="{D20EBD01-E8A5-47FD-8FC5-36C8E7B39903}" type="presParOf" srcId="{FB1D1D9D-88E0-4C4B-A7F7-21E54B3703B4}" destId="{56A11C8A-A777-4ADD-83DA-8A821E96BB1E}" srcOrd="7" destOrd="0" presId="urn:microsoft.com/office/officeart/2005/8/layout/default"/>
    <dgm:cxn modelId="{9CE7AC5E-5117-434F-AE52-EC835EFB419E}" type="presParOf" srcId="{FB1D1D9D-88E0-4C4B-A7F7-21E54B3703B4}" destId="{3D9A279C-ED04-4FAF-B7EC-DDA1CFB4004A}" srcOrd="8" destOrd="0" presId="urn:microsoft.com/office/officeart/2005/8/layout/default"/>
    <dgm:cxn modelId="{9E2D4F9A-E6C7-4EED-BA56-FDD1DADB9257}" type="presParOf" srcId="{FB1D1D9D-88E0-4C4B-A7F7-21E54B3703B4}" destId="{24EFFB1D-B240-4268-A460-C132E2A89DE8}" srcOrd="9" destOrd="0" presId="urn:microsoft.com/office/officeart/2005/8/layout/default"/>
    <dgm:cxn modelId="{F8424EDD-2D6D-46FA-95E1-5477EAB0EEF6}" type="presParOf" srcId="{FB1D1D9D-88E0-4C4B-A7F7-21E54B3703B4}" destId="{A1C24F1C-DA5D-4B08-9B7D-87FB4B82CA17}" srcOrd="10" destOrd="0" presId="urn:microsoft.com/office/officeart/2005/8/layout/default"/>
    <dgm:cxn modelId="{ED688FE9-D1E4-4213-BEA4-0BCBD2BA66F6}" type="presParOf" srcId="{FB1D1D9D-88E0-4C4B-A7F7-21E54B3703B4}" destId="{A4D7C8A9-C5A8-430A-BC18-9DCA72AB1E34}" srcOrd="11" destOrd="0" presId="urn:microsoft.com/office/officeart/2005/8/layout/default"/>
    <dgm:cxn modelId="{916B01F7-16C8-4E6A-90F9-08CF6AAE133E}" type="presParOf" srcId="{FB1D1D9D-88E0-4C4B-A7F7-21E54B3703B4}" destId="{EEBDC6B9-BD21-4B53-A026-629D70B7B90B}" srcOrd="12"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9FC7E-A848-4B9A-96F9-6746550D7945}">
      <dsp:nvSpPr>
        <dsp:cNvPr id="0" name=""/>
        <dsp:cNvSpPr/>
      </dsp:nvSpPr>
      <dsp:spPr>
        <a:xfrm>
          <a:off x="1678" y="174438"/>
          <a:ext cx="1331833" cy="79909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t>ілюстрування декількох аспектів реального життя</a:t>
          </a:r>
          <a:endParaRPr lang="ru-RU" sz="1300" kern="1200"/>
        </a:p>
      </dsp:txBody>
      <dsp:txXfrm>
        <a:off x="1678" y="174438"/>
        <a:ext cx="1331833" cy="799099"/>
      </dsp:txXfrm>
    </dsp:sp>
    <dsp:sp modelId="{F1F29DF2-D400-4A89-82D4-62F4044D90C3}">
      <dsp:nvSpPr>
        <dsp:cNvPr id="0" name=""/>
        <dsp:cNvSpPr/>
      </dsp:nvSpPr>
      <dsp:spPr>
        <a:xfrm>
          <a:off x="1466695" y="174438"/>
          <a:ext cx="1331833" cy="79909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t>провокування дискусій</a:t>
          </a:r>
          <a:endParaRPr lang="ru-RU" sz="1300" kern="1200"/>
        </a:p>
      </dsp:txBody>
      <dsp:txXfrm>
        <a:off x="1466695" y="174438"/>
        <a:ext cx="1331833" cy="799099"/>
      </dsp:txXfrm>
    </dsp:sp>
    <dsp:sp modelId="{1949FB6F-E7D1-45E5-AB78-6FBCD02BAA8B}">
      <dsp:nvSpPr>
        <dsp:cNvPr id="0" name=""/>
        <dsp:cNvSpPr/>
      </dsp:nvSpPr>
      <dsp:spPr>
        <a:xfrm>
          <a:off x="2931711" y="174438"/>
          <a:ext cx="1331833" cy="79909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t>відповідність поставлених цілей</a:t>
          </a:r>
          <a:endParaRPr lang="ru-RU" sz="1300" kern="1200"/>
        </a:p>
      </dsp:txBody>
      <dsp:txXfrm>
        <a:off x="2931711" y="174438"/>
        <a:ext cx="1331833" cy="799099"/>
      </dsp:txXfrm>
    </dsp:sp>
    <dsp:sp modelId="{3545C48A-ACE5-4E81-93DB-94C9B19A31D6}">
      <dsp:nvSpPr>
        <dsp:cNvPr id="0" name=""/>
        <dsp:cNvSpPr/>
      </dsp:nvSpPr>
      <dsp:spPr>
        <a:xfrm>
          <a:off x="4396728" y="174438"/>
          <a:ext cx="1331833" cy="79909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t>мати рівень проблеми, який відповідає учням</a:t>
          </a:r>
          <a:endParaRPr lang="ru-RU" sz="1300" kern="1200"/>
        </a:p>
      </dsp:txBody>
      <dsp:txXfrm>
        <a:off x="4396728" y="174438"/>
        <a:ext cx="1331833" cy="799099"/>
      </dsp:txXfrm>
    </dsp:sp>
    <dsp:sp modelId="{3D9A279C-ED04-4FAF-B7EC-DDA1CFB4004A}">
      <dsp:nvSpPr>
        <dsp:cNvPr id="0" name=""/>
        <dsp:cNvSpPr/>
      </dsp:nvSpPr>
      <dsp:spPr>
        <a:xfrm>
          <a:off x="734187" y="1106721"/>
          <a:ext cx="1331833" cy="79909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t>бути актуальним протягом найближчих кількох років</a:t>
          </a:r>
          <a:endParaRPr lang="ru-RU" sz="1300" kern="1200"/>
        </a:p>
      </dsp:txBody>
      <dsp:txXfrm>
        <a:off x="734187" y="1106721"/>
        <a:ext cx="1331833" cy="799099"/>
      </dsp:txXfrm>
    </dsp:sp>
    <dsp:sp modelId="{A1C24F1C-DA5D-4B08-9B7D-87FB4B82CA17}">
      <dsp:nvSpPr>
        <dsp:cNvPr id="0" name=""/>
        <dsp:cNvSpPr/>
      </dsp:nvSpPr>
      <dsp:spPr>
        <a:xfrm>
          <a:off x="2199203" y="1106721"/>
          <a:ext cx="1331833" cy="79909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t>розвивати аналітичне мислення</a:t>
          </a:r>
          <a:endParaRPr lang="ru-RU" sz="1300" kern="1200"/>
        </a:p>
      </dsp:txBody>
      <dsp:txXfrm>
        <a:off x="2199203" y="1106721"/>
        <a:ext cx="1331833" cy="799099"/>
      </dsp:txXfrm>
    </dsp:sp>
    <dsp:sp modelId="{EEBDC6B9-BD21-4B53-A026-629D70B7B90B}">
      <dsp:nvSpPr>
        <dsp:cNvPr id="0" name=""/>
        <dsp:cNvSpPr/>
      </dsp:nvSpPr>
      <dsp:spPr>
        <a:xfrm>
          <a:off x="3664219" y="1106721"/>
          <a:ext cx="1331833" cy="79909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t>ілюструвати типові ситуації</a:t>
          </a:r>
          <a:endParaRPr lang="ru-RU" sz="1300" kern="1200"/>
        </a:p>
      </dsp:txBody>
      <dsp:txXfrm>
        <a:off x="3664219" y="1106721"/>
        <a:ext cx="1331833" cy="79909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8BB2B-47A0-45F6-86F0-79FF1603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15680</Words>
  <Characters>8939</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Home</Company>
  <LinksUpToDate>false</LinksUpToDate>
  <CharactersWithSpaces>24570</CharactersWithSpaces>
  <SharedDoc>false</SharedDoc>
  <HLinks>
    <vt:vector size="84" baseType="variant">
      <vt:variant>
        <vt:i4>1048625</vt:i4>
      </vt:variant>
      <vt:variant>
        <vt:i4>80</vt:i4>
      </vt:variant>
      <vt:variant>
        <vt:i4>0</vt:i4>
      </vt:variant>
      <vt:variant>
        <vt:i4>5</vt:i4>
      </vt:variant>
      <vt:variant>
        <vt:lpwstr/>
      </vt:variant>
      <vt:variant>
        <vt:lpwstr>_Toc284964127</vt:lpwstr>
      </vt:variant>
      <vt:variant>
        <vt:i4>1048625</vt:i4>
      </vt:variant>
      <vt:variant>
        <vt:i4>74</vt:i4>
      </vt:variant>
      <vt:variant>
        <vt:i4>0</vt:i4>
      </vt:variant>
      <vt:variant>
        <vt:i4>5</vt:i4>
      </vt:variant>
      <vt:variant>
        <vt:lpwstr/>
      </vt:variant>
      <vt:variant>
        <vt:lpwstr>_Toc284964126</vt:lpwstr>
      </vt:variant>
      <vt:variant>
        <vt:i4>1048625</vt:i4>
      </vt:variant>
      <vt:variant>
        <vt:i4>68</vt:i4>
      </vt:variant>
      <vt:variant>
        <vt:i4>0</vt:i4>
      </vt:variant>
      <vt:variant>
        <vt:i4>5</vt:i4>
      </vt:variant>
      <vt:variant>
        <vt:lpwstr/>
      </vt:variant>
      <vt:variant>
        <vt:lpwstr>_Toc284964125</vt:lpwstr>
      </vt:variant>
      <vt:variant>
        <vt:i4>1048625</vt:i4>
      </vt:variant>
      <vt:variant>
        <vt:i4>62</vt:i4>
      </vt:variant>
      <vt:variant>
        <vt:i4>0</vt:i4>
      </vt:variant>
      <vt:variant>
        <vt:i4>5</vt:i4>
      </vt:variant>
      <vt:variant>
        <vt:lpwstr/>
      </vt:variant>
      <vt:variant>
        <vt:lpwstr>_Toc284964124</vt:lpwstr>
      </vt:variant>
      <vt:variant>
        <vt:i4>1048625</vt:i4>
      </vt:variant>
      <vt:variant>
        <vt:i4>56</vt:i4>
      </vt:variant>
      <vt:variant>
        <vt:i4>0</vt:i4>
      </vt:variant>
      <vt:variant>
        <vt:i4>5</vt:i4>
      </vt:variant>
      <vt:variant>
        <vt:lpwstr/>
      </vt:variant>
      <vt:variant>
        <vt:lpwstr>_Toc284964123</vt:lpwstr>
      </vt:variant>
      <vt:variant>
        <vt:i4>1048625</vt:i4>
      </vt:variant>
      <vt:variant>
        <vt:i4>50</vt:i4>
      </vt:variant>
      <vt:variant>
        <vt:i4>0</vt:i4>
      </vt:variant>
      <vt:variant>
        <vt:i4>5</vt:i4>
      </vt:variant>
      <vt:variant>
        <vt:lpwstr/>
      </vt:variant>
      <vt:variant>
        <vt:lpwstr>_Toc284964122</vt:lpwstr>
      </vt:variant>
      <vt:variant>
        <vt:i4>1048625</vt:i4>
      </vt:variant>
      <vt:variant>
        <vt:i4>44</vt:i4>
      </vt:variant>
      <vt:variant>
        <vt:i4>0</vt:i4>
      </vt:variant>
      <vt:variant>
        <vt:i4>5</vt:i4>
      </vt:variant>
      <vt:variant>
        <vt:lpwstr/>
      </vt:variant>
      <vt:variant>
        <vt:lpwstr>_Toc284964121</vt:lpwstr>
      </vt:variant>
      <vt:variant>
        <vt:i4>1048625</vt:i4>
      </vt:variant>
      <vt:variant>
        <vt:i4>38</vt:i4>
      </vt:variant>
      <vt:variant>
        <vt:i4>0</vt:i4>
      </vt:variant>
      <vt:variant>
        <vt:i4>5</vt:i4>
      </vt:variant>
      <vt:variant>
        <vt:lpwstr/>
      </vt:variant>
      <vt:variant>
        <vt:lpwstr>_Toc284964120</vt:lpwstr>
      </vt:variant>
      <vt:variant>
        <vt:i4>1245233</vt:i4>
      </vt:variant>
      <vt:variant>
        <vt:i4>32</vt:i4>
      </vt:variant>
      <vt:variant>
        <vt:i4>0</vt:i4>
      </vt:variant>
      <vt:variant>
        <vt:i4>5</vt:i4>
      </vt:variant>
      <vt:variant>
        <vt:lpwstr/>
      </vt:variant>
      <vt:variant>
        <vt:lpwstr>_Toc284964119</vt:lpwstr>
      </vt:variant>
      <vt:variant>
        <vt:i4>1245233</vt:i4>
      </vt:variant>
      <vt:variant>
        <vt:i4>26</vt:i4>
      </vt:variant>
      <vt:variant>
        <vt:i4>0</vt:i4>
      </vt:variant>
      <vt:variant>
        <vt:i4>5</vt:i4>
      </vt:variant>
      <vt:variant>
        <vt:lpwstr/>
      </vt:variant>
      <vt:variant>
        <vt:lpwstr>_Toc284964118</vt:lpwstr>
      </vt:variant>
      <vt:variant>
        <vt:i4>1245233</vt:i4>
      </vt:variant>
      <vt:variant>
        <vt:i4>20</vt:i4>
      </vt:variant>
      <vt:variant>
        <vt:i4>0</vt:i4>
      </vt:variant>
      <vt:variant>
        <vt:i4>5</vt:i4>
      </vt:variant>
      <vt:variant>
        <vt:lpwstr/>
      </vt:variant>
      <vt:variant>
        <vt:lpwstr>_Toc284964117</vt:lpwstr>
      </vt:variant>
      <vt:variant>
        <vt:i4>1245233</vt:i4>
      </vt:variant>
      <vt:variant>
        <vt:i4>14</vt:i4>
      </vt:variant>
      <vt:variant>
        <vt:i4>0</vt:i4>
      </vt:variant>
      <vt:variant>
        <vt:i4>5</vt:i4>
      </vt:variant>
      <vt:variant>
        <vt:lpwstr/>
      </vt:variant>
      <vt:variant>
        <vt:lpwstr>_Toc284964116</vt:lpwstr>
      </vt:variant>
      <vt:variant>
        <vt:i4>1245233</vt:i4>
      </vt:variant>
      <vt:variant>
        <vt:i4>8</vt:i4>
      </vt:variant>
      <vt:variant>
        <vt:i4>0</vt:i4>
      </vt:variant>
      <vt:variant>
        <vt:i4>5</vt:i4>
      </vt:variant>
      <vt:variant>
        <vt:lpwstr/>
      </vt:variant>
      <vt:variant>
        <vt:lpwstr>_Toc284964115</vt:lpwstr>
      </vt:variant>
      <vt:variant>
        <vt:i4>1245233</vt:i4>
      </vt:variant>
      <vt:variant>
        <vt:i4>2</vt:i4>
      </vt:variant>
      <vt:variant>
        <vt:i4>0</vt:i4>
      </vt:variant>
      <vt:variant>
        <vt:i4>5</vt:i4>
      </vt:variant>
      <vt:variant>
        <vt:lpwstr/>
      </vt:variant>
      <vt:variant>
        <vt:lpwstr>_Toc284964114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terms:created xsi:type="dcterms:W3CDTF">2022-12-20T17:39:00Z</dcterms:created>
  <dcterms:modified xsi:type="dcterms:W3CDTF">2022-12-22T12:36:00Z</dcterms:modified>
</cp:coreProperties>
</file>