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3EA" w:rsidRDefault="002763EA"/>
    <w:p w:rsidR="002763EA" w:rsidRDefault="002763EA"/>
    <w:p w:rsidR="002763EA" w:rsidRPr="002763EA" w:rsidRDefault="002763EA" w:rsidP="0027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3EA">
        <w:rPr>
          <w:rFonts w:ascii="Times New Roman" w:hAnsi="Times New Roman" w:cs="Times New Roman"/>
          <w:sz w:val="28"/>
          <w:szCs w:val="28"/>
        </w:rPr>
        <w:t>Практична робота</w:t>
      </w:r>
    </w:p>
    <w:p w:rsidR="002763EA" w:rsidRPr="002763EA" w:rsidRDefault="002763EA" w:rsidP="002763EA">
      <w:pPr>
        <w:jc w:val="both"/>
        <w:rPr>
          <w:rFonts w:ascii="Times New Roman" w:hAnsi="Times New Roman" w:cs="Times New Roman"/>
          <w:sz w:val="28"/>
          <w:szCs w:val="28"/>
        </w:rPr>
      </w:pPr>
      <w:r w:rsidRPr="002763EA">
        <w:rPr>
          <w:rFonts w:ascii="Times New Roman" w:hAnsi="Times New Roman" w:cs="Times New Roman"/>
          <w:sz w:val="28"/>
          <w:szCs w:val="28"/>
        </w:rPr>
        <w:t xml:space="preserve">Складіть і </w:t>
      </w:r>
      <w:proofErr w:type="spellStart"/>
      <w:r w:rsidRPr="002763EA">
        <w:rPr>
          <w:rFonts w:ascii="Times New Roman" w:hAnsi="Times New Roman" w:cs="Times New Roman"/>
          <w:sz w:val="28"/>
          <w:szCs w:val="28"/>
        </w:rPr>
        <w:t>відформатуйте</w:t>
      </w:r>
      <w:proofErr w:type="spellEnd"/>
      <w:r w:rsidRPr="002763EA">
        <w:rPr>
          <w:rFonts w:ascii="Times New Roman" w:hAnsi="Times New Roman" w:cs="Times New Roman"/>
          <w:sz w:val="28"/>
          <w:szCs w:val="28"/>
        </w:rPr>
        <w:t xml:space="preserve"> електронну таблицю за зразком. Заповніть відповідні клітинки потрібними формулами. Установіть числові формати, щоб усі числа відображалися з двома десятковими розрядами а у клітинках з відсотками була тільки ціла частина.</w:t>
      </w:r>
    </w:p>
    <w:p w:rsidR="002763EA" w:rsidRDefault="002763EA"/>
    <w:p w:rsidR="00945502" w:rsidRDefault="002763EA">
      <w:r w:rsidRPr="002763EA">
        <w:drawing>
          <wp:inline distT="0" distB="0" distL="0" distR="0" wp14:anchorId="247F3CC4" wp14:editId="18C56BE7">
            <wp:extent cx="6120765" cy="238760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502" w:rsidSect="00A231E2">
      <w:pgSz w:w="11906" w:h="16838"/>
      <w:pgMar w:top="850" w:right="850" w:bottom="850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EA"/>
    <w:rsid w:val="000C27AD"/>
    <w:rsid w:val="001A3D90"/>
    <w:rsid w:val="002763EA"/>
    <w:rsid w:val="002A246E"/>
    <w:rsid w:val="003B392A"/>
    <w:rsid w:val="003C107B"/>
    <w:rsid w:val="005D7F86"/>
    <w:rsid w:val="006B0C9D"/>
    <w:rsid w:val="006F7684"/>
    <w:rsid w:val="00702B73"/>
    <w:rsid w:val="00754B45"/>
    <w:rsid w:val="009409F9"/>
    <w:rsid w:val="00945502"/>
    <w:rsid w:val="00A155DB"/>
    <w:rsid w:val="00A231E2"/>
    <w:rsid w:val="00A335C7"/>
    <w:rsid w:val="00A34020"/>
    <w:rsid w:val="00A669A5"/>
    <w:rsid w:val="00C14FFD"/>
    <w:rsid w:val="00C233D5"/>
    <w:rsid w:val="00D56979"/>
    <w:rsid w:val="00EF07E3"/>
    <w:rsid w:val="00F836B0"/>
    <w:rsid w:val="00F9165B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83E4E"/>
  <w15:chartTrackingRefBased/>
  <w15:docId w15:val="{51014261-DEFF-48EC-9828-EDE83B07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Бахтін</dc:creator>
  <cp:keywords/>
  <dc:description/>
  <cp:lastModifiedBy>Олександр Бахтін</cp:lastModifiedBy>
  <cp:revision>1</cp:revision>
  <dcterms:created xsi:type="dcterms:W3CDTF">2022-11-07T08:52:00Z</dcterms:created>
  <dcterms:modified xsi:type="dcterms:W3CDTF">2022-11-07T08:59:00Z</dcterms:modified>
</cp:coreProperties>
</file>